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Pr="007E5F9D" w:rsidRDefault="007E5F9D" w:rsidP="007E5F9D">
      <w:pPr>
        <w:jc w:val="center"/>
        <w:rPr>
          <w:rFonts w:ascii="仿宋_GB2312" w:eastAsia="仿宋_GB2312" w:hAnsi="黑体" w:hint="eastAsia"/>
          <w:sz w:val="32"/>
          <w:szCs w:val="32"/>
        </w:rPr>
      </w:pPr>
      <w:r w:rsidRPr="007E5F9D">
        <w:rPr>
          <w:rFonts w:ascii="仿宋_GB2312" w:eastAsia="仿宋_GB2312" w:hAnsi="黑体" w:hint="eastAsia"/>
          <w:sz w:val="32"/>
          <w:szCs w:val="32"/>
        </w:rPr>
        <w:t>陕中大团〔2019〕8号</w:t>
      </w: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7E5F9D" w:rsidRDefault="007E5F9D" w:rsidP="007E5F9D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885B76" w:rsidRPr="007E5F9D" w:rsidRDefault="00BE77B8" w:rsidP="007E5F9D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E5F9D">
        <w:rPr>
          <w:rFonts w:ascii="方正小标宋简体" w:eastAsia="方正小标宋简体" w:hAnsi="黑体" w:hint="eastAsia"/>
          <w:sz w:val="44"/>
          <w:szCs w:val="44"/>
        </w:rPr>
        <w:t>关于在全校范围内开展“我与祖国共奋进”</w:t>
      </w:r>
    </w:p>
    <w:p w:rsidR="00517C64" w:rsidRPr="007E5F9D" w:rsidRDefault="00BE77B8" w:rsidP="007E5F9D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E5F9D">
        <w:rPr>
          <w:rFonts w:ascii="方正小标宋简体" w:eastAsia="方正小标宋简体" w:hAnsi="黑体" w:hint="eastAsia"/>
          <w:sz w:val="44"/>
          <w:szCs w:val="44"/>
        </w:rPr>
        <w:t>系列主题教育活动的通知</w:t>
      </w:r>
    </w:p>
    <w:p w:rsidR="00C17438" w:rsidRPr="007E5F9D" w:rsidRDefault="00C17438" w:rsidP="007E5F9D">
      <w:pPr>
        <w:spacing w:line="560" w:lineRule="exact"/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BE77B8" w:rsidRPr="007E5F9D" w:rsidRDefault="00BE77B8" w:rsidP="007E5F9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各</w:t>
      </w:r>
      <w:r w:rsidR="00BD39E3" w:rsidRPr="007E5F9D">
        <w:rPr>
          <w:rFonts w:ascii="仿宋_GB2312" w:eastAsia="仿宋_GB2312" w:hAnsi="仿宋" w:hint="eastAsia"/>
          <w:sz w:val="32"/>
          <w:szCs w:val="32"/>
        </w:rPr>
        <w:t>分团委、各</w:t>
      </w:r>
      <w:r w:rsidRPr="007E5F9D">
        <w:rPr>
          <w:rFonts w:ascii="仿宋_GB2312" w:eastAsia="仿宋_GB2312" w:hAnsi="仿宋" w:hint="eastAsia"/>
          <w:sz w:val="32"/>
          <w:szCs w:val="32"/>
        </w:rPr>
        <w:t>院（系）团总支、各学生组织：</w:t>
      </w:r>
    </w:p>
    <w:p w:rsidR="00BE77B8" w:rsidRPr="007E5F9D" w:rsidRDefault="00BE77B8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为隆重庆祝中华人民共和国成立70周年，大力唱响礼赞新中国、奋进新时代的青春主旋律，按照团省委及学校统一安排，现面向全体团员青年，在各级团组织中部署开展“我与祖国共奋进”系列主题教育活动，通过</w:t>
      </w:r>
      <w:r w:rsidR="00A037BD">
        <w:rPr>
          <w:rFonts w:ascii="仿宋_GB2312" w:eastAsia="仿宋_GB2312" w:hAnsi="仿宋" w:hint="eastAsia"/>
          <w:sz w:val="32"/>
          <w:szCs w:val="32"/>
        </w:rPr>
        <w:t>“沉浸式”的仪式教育，激励和引导广大团员青年大力弘扬以爱国主义为</w:t>
      </w:r>
      <w:r w:rsidRPr="007E5F9D">
        <w:rPr>
          <w:rFonts w:ascii="仿宋_GB2312" w:eastAsia="仿宋_GB2312" w:hAnsi="仿宋" w:hint="eastAsia"/>
          <w:sz w:val="32"/>
          <w:szCs w:val="32"/>
        </w:rPr>
        <w:t>核心</w:t>
      </w:r>
      <w:r w:rsidR="00A037BD">
        <w:rPr>
          <w:rFonts w:ascii="仿宋_GB2312" w:eastAsia="仿宋_GB2312" w:hAnsi="仿宋" w:hint="eastAsia"/>
          <w:sz w:val="32"/>
          <w:szCs w:val="32"/>
        </w:rPr>
        <w:t>的</w:t>
      </w:r>
      <w:r w:rsidRPr="007E5F9D">
        <w:rPr>
          <w:rFonts w:ascii="仿宋_GB2312" w:eastAsia="仿宋_GB2312" w:hAnsi="仿宋" w:hint="eastAsia"/>
          <w:sz w:val="32"/>
          <w:szCs w:val="32"/>
        </w:rPr>
        <w:t>伟大民族精神，进一步坚定“四个自信”。现将有关事项通知如下：</w:t>
      </w:r>
    </w:p>
    <w:p w:rsidR="007E5F9D" w:rsidRDefault="007E5F9D" w:rsidP="007E5F9D">
      <w:pPr>
        <w:spacing w:line="560" w:lineRule="exact"/>
        <w:ind w:firstLineChars="200" w:firstLine="631"/>
        <w:rPr>
          <w:rFonts w:ascii="黑体" w:eastAsia="黑体" w:hAnsi="黑体" w:hint="eastAsia"/>
          <w:sz w:val="32"/>
          <w:szCs w:val="32"/>
        </w:rPr>
      </w:pPr>
    </w:p>
    <w:p w:rsidR="00BE77B8" w:rsidRPr="007E5F9D" w:rsidRDefault="006E44B1" w:rsidP="007E5F9D">
      <w:pPr>
        <w:spacing w:line="560" w:lineRule="exact"/>
        <w:ind w:firstLineChars="200" w:firstLine="631"/>
        <w:rPr>
          <w:rFonts w:ascii="黑体" w:eastAsia="黑体" w:hAnsi="黑体" w:hint="eastAsia"/>
          <w:sz w:val="32"/>
          <w:szCs w:val="32"/>
        </w:rPr>
      </w:pPr>
      <w:r w:rsidRPr="007E5F9D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="00BE77B8" w:rsidRPr="007E5F9D">
        <w:rPr>
          <w:rFonts w:ascii="黑体" w:eastAsia="黑体" w:hAnsi="黑体" w:hint="eastAsia"/>
          <w:sz w:val="32"/>
          <w:szCs w:val="32"/>
        </w:rPr>
        <w:t>活动主题</w:t>
      </w:r>
    </w:p>
    <w:p w:rsidR="00BE77B8" w:rsidRPr="007E5F9D" w:rsidRDefault="00BE77B8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我与祖国共奋进</w:t>
      </w:r>
    </w:p>
    <w:p w:rsidR="00BE77B8" w:rsidRPr="007E5F9D" w:rsidRDefault="006E44B1" w:rsidP="007E5F9D">
      <w:pPr>
        <w:spacing w:line="560" w:lineRule="exact"/>
        <w:ind w:firstLineChars="200" w:firstLine="631"/>
        <w:rPr>
          <w:rFonts w:ascii="黑体" w:eastAsia="黑体" w:hAnsi="黑体" w:hint="eastAsia"/>
          <w:sz w:val="32"/>
          <w:szCs w:val="32"/>
        </w:rPr>
      </w:pPr>
      <w:r w:rsidRPr="007E5F9D">
        <w:rPr>
          <w:rFonts w:ascii="黑体" w:eastAsia="黑体" w:hAnsi="黑体" w:hint="eastAsia"/>
          <w:sz w:val="32"/>
          <w:szCs w:val="32"/>
        </w:rPr>
        <w:t>二、</w:t>
      </w:r>
      <w:r w:rsidR="00BE77B8" w:rsidRPr="007E5F9D">
        <w:rPr>
          <w:rFonts w:ascii="黑体" w:eastAsia="黑体" w:hAnsi="黑体" w:hint="eastAsia"/>
          <w:sz w:val="32"/>
          <w:szCs w:val="32"/>
        </w:rPr>
        <w:t>活动时间</w:t>
      </w:r>
    </w:p>
    <w:p w:rsidR="00BE77B8" w:rsidRPr="007E5F9D" w:rsidRDefault="00BE77B8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9月初至10月中旬</w:t>
      </w:r>
    </w:p>
    <w:p w:rsidR="00BE77B8" w:rsidRPr="007E5F9D" w:rsidRDefault="006E44B1" w:rsidP="007E5F9D">
      <w:pPr>
        <w:spacing w:line="560" w:lineRule="exact"/>
        <w:ind w:firstLineChars="200" w:firstLine="631"/>
        <w:rPr>
          <w:rFonts w:ascii="黑体" w:eastAsia="黑体" w:hAnsi="黑体" w:hint="eastAsia"/>
          <w:sz w:val="32"/>
          <w:szCs w:val="32"/>
        </w:rPr>
      </w:pPr>
      <w:r w:rsidRPr="007E5F9D">
        <w:rPr>
          <w:rFonts w:ascii="黑体" w:eastAsia="黑体" w:hAnsi="黑体" w:hint="eastAsia"/>
          <w:sz w:val="32"/>
          <w:szCs w:val="32"/>
        </w:rPr>
        <w:t>三、</w:t>
      </w:r>
      <w:r w:rsidR="00BE77B8" w:rsidRPr="007E5F9D">
        <w:rPr>
          <w:rFonts w:ascii="黑体" w:eastAsia="黑体" w:hAnsi="黑体" w:hint="eastAsia"/>
          <w:sz w:val="32"/>
          <w:szCs w:val="32"/>
        </w:rPr>
        <w:t>活动对象</w:t>
      </w:r>
    </w:p>
    <w:p w:rsidR="00BE77B8" w:rsidRPr="007E5F9D" w:rsidRDefault="00BE77B8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全体团员青年</w:t>
      </w:r>
    </w:p>
    <w:p w:rsidR="00273F33" w:rsidRPr="007E5F9D" w:rsidRDefault="00273F33" w:rsidP="007E5F9D">
      <w:pPr>
        <w:spacing w:line="560" w:lineRule="exact"/>
        <w:ind w:firstLineChars="200" w:firstLine="631"/>
        <w:rPr>
          <w:rFonts w:ascii="黑体" w:eastAsia="黑体" w:hAnsi="黑体" w:hint="eastAsia"/>
          <w:sz w:val="32"/>
          <w:szCs w:val="32"/>
        </w:rPr>
      </w:pPr>
      <w:r w:rsidRPr="007E5F9D">
        <w:rPr>
          <w:rFonts w:ascii="黑体" w:eastAsia="黑体" w:hAnsi="黑体" w:hint="eastAsia"/>
          <w:sz w:val="32"/>
          <w:szCs w:val="32"/>
        </w:rPr>
        <w:t>四、活动内容</w:t>
      </w:r>
      <w:bookmarkStart w:id="0" w:name="_GoBack"/>
      <w:bookmarkEnd w:id="0"/>
    </w:p>
    <w:p w:rsidR="00456B82" w:rsidRPr="007E5F9D" w:rsidRDefault="00456B82" w:rsidP="007E5F9D">
      <w:pPr>
        <w:spacing w:line="560" w:lineRule="exact"/>
        <w:ind w:firstLine="570"/>
        <w:rPr>
          <w:rFonts w:ascii="楷体_GB2312" w:eastAsia="楷体_GB2312" w:hAnsi="仿宋" w:hint="eastAsia"/>
          <w:sz w:val="32"/>
          <w:szCs w:val="32"/>
        </w:rPr>
      </w:pPr>
      <w:r w:rsidRPr="007E5F9D">
        <w:rPr>
          <w:rFonts w:ascii="楷体_GB2312" w:eastAsia="楷体_GB2312" w:hAnsi="仿宋" w:hint="eastAsia"/>
          <w:sz w:val="32"/>
          <w:szCs w:val="32"/>
        </w:rPr>
        <w:t>1.特别主题团日活动</w:t>
      </w:r>
    </w:p>
    <w:p w:rsidR="00456B82" w:rsidRPr="007E5F9D" w:rsidRDefault="00456B82" w:rsidP="007E5F9D">
      <w:pPr>
        <w:spacing w:line="560" w:lineRule="exact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围绕学习贯彻习近平总书记在纪念五四运动100周年大会上的重要讲话精神，结合个人学习、工作经历，以各院（系）班级团支部为单位开展5-10分钟的演讲，在全校范围内掀起活动热潮，展现当代青年昂扬的精神风貌。活动遴选出3-5名优秀演讲者在 “国庆70周年”升旗仪式上进行演讲。</w:t>
      </w:r>
    </w:p>
    <w:p w:rsidR="00273F33" w:rsidRPr="007E5F9D" w:rsidRDefault="00456B82" w:rsidP="007E5F9D">
      <w:pPr>
        <w:spacing w:line="560" w:lineRule="exact"/>
        <w:ind w:firstLine="570"/>
        <w:rPr>
          <w:rFonts w:ascii="楷体_GB2312" w:eastAsia="楷体_GB2312" w:hAnsi="仿宋" w:hint="eastAsia"/>
          <w:sz w:val="32"/>
          <w:szCs w:val="32"/>
        </w:rPr>
      </w:pPr>
      <w:r w:rsidRPr="007E5F9D">
        <w:rPr>
          <w:rFonts w:ascii="楷体_GB2312" w:eastAsia="楷体_GB2312" w:hAnsi="仿宋" w:hint="eastAsia"/>
          <w:sz w:val="32"/>
          <w:szCs w:val="32"/>
        </w:rPr>
        <w:t>2</w:t>
      </w:r>
      <w:r w:rsidR="00273F33" w:rsidRPr="007E5F9D">
        <w:rPr>
          <w:rFonts w:ascii="楷体_GB2312" w:eastAsia="楷体_GB2312" w:hAnsi="仿宋" w:hint="eastAsia"/>
          <w:sz w:val="32"/>
          <w:szCs w:val="32"/>
        </w:rPr>
        <w:t>.征文活动</w:t>
      </w:r>
    </w:p>
    <w:p w:rsidR="00E03614" w:rsidRPr="007E5F9D" w:rsidRDefault="00DB61E4" w:rsidP="007E5F9D">
      <w:pPr>
        <w:spacing w:line="560" w:lineRule="exact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征文应紧扣主题</w:t>
      </w:r>
      <w:r w:rsidR="00DE6ACD" w:rsidRPr="007E5F9D">
        <w:rPr>
          <w:rFonts w:ascii="仿宋_GB2312" w:eastAsia="仿宋_GB2312" w:hAnsi="仿宋" w:hint="eastAsia"/>
          <w:sz w:val="32"/>
          <w:szCs w:val="32"/>
        </w:rPr>
        <w:t>，</w:t>
      </w:r>
      <w:r w:rsidRPr="007E5F9D">
        <w:rPr>
          <w:rFonts w:ascii="仿宋_GB2312" w:eastAsia="仿宋_GB2312" w:hAnsi="仿宋" w:hint="eastAsia"/>
          <w:sz w:val="32"/>
          <w:szCs w:val="32"/>
        </w:rPr>
        <w:t>感悟新中国成立70周年以来，我国取得的历史性成就，表达新时代青年与</w:t>
      </w:r>
      <w:r w:rsidR="00DE6ACD" w:rsidRPr="007E5F9D">
        <w:rPr>
          <w:rFonts w:ascii="仿宋_GB2312" w:eastAsia="仿宋_GB2312" w:hAnsi="仿宋" w:hint="eastAsia"/>
          <w:sz w:val="32"/>
          <w:szCs w:val="32"/>
        </w:rPr>
        <w:t>祖国同呼吸、与时代共奋进的爱国主义情怀</w:t>
      </w:r>
      <w:r w:rsidR="00DF28A2" w:rsidRPr="007E5F9D">
        <w:rPr>
          <w:rFonts w:ascii="仿宋_GB2312" w:eastAsia="仿宋_GB2312" w:hAnsi="仿宋" w:hint="eastAsia"/>
          <w:sz w:val="32"/>
          <w:szCs w:val="32"/>
        </w:rPr>
        <w:t>。</w:t>
      </w:r>
      <w:r w:rsidR="00A763BB" w:rsidRPr="007E5F9D">
        <w:rPr>
          <w:rFonts w:ascii="仿宋_GB2312" w:eastAsia="仿宋_GB2312" w:hAnsi="仿宋" w:hint="eastAsia"/>
          <w:sz w:val="32"/>
          <w:szCs w:val="32"/>
        </w:rPr>
        <w:t>征文比赛选出部分优秀作品将进行主题朗读分享活动。</w:t>
      </w:r>
    </w:p>
    <w:p w:rsidR="00273F33" w:rsidRPr="007E5F9D" w:rsidRDefault="007D5E35" w:rsidP="007E5F9D">
      <w:pPr>
        <w:spacing w:line="560" w:lineRule="exact"/>
        <w:ind w:firstLine="570"/>
        <w:rPr>
          <w:rFonts w:ascii="仿宋_GB2312" w:eastAsia="仿宋_GB2312" w:hint="eastAsia"/>
          <w:color w:val="000000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具体要求：</w:t>
      </w:r>
      <w:r w:rsidR="002E3322" w:rsidRPr="007E5F9D">
        <w:rPr>
          <w:rFonts w:ascii="仿宋_GB2312" w:eastAsia="仿宋_GB2312" w:hAnsi="仿宋" w:hint="eastAsia"/>
          <w:color w:val="000000"/>
          <w:sz w:val="32"/>
          <w:szCs w:val="32"/>
        </w:rPr>
        <w:t>①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标题二号字，仿宋字体，加粗；</w:t>
      </w:r>
      <w:r w:rsidR="002E3322" w:rsidRPr="007E5F9D">
        <w:rPr>
          <w:rFonts w:ascii="仿宋_GB2312" w:eastAsia="仿宋_GB2312" w:hAnsi="仿宋" w:hint="eastAsia"/>
          <w:color w:val="000000"/>
          <w:sz w:val="32"/>
          <w:szCs w:val="32"/>
        </w:rPr>
        <w:t>②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标题下注明作者所在院系，班级，姓名，联系方式；</w:t>
      </w:r>
      <w:r w:rsidR="002E3322" w:rsidRPr="007E5F9D">
        <w:rPr>
          <w:rFonts w:ascii="仿宋_GB2312" w:eastAsia="仿宋_GB2312" w:hAnsi="仿宋" w:hint="eastAsia"/>
          <w:color w:val="000000"/>
          <w:sz w:val="32"/>
          <w:szCs w:val="32"/>
        </w:rPr>
        <w:t>③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正文内容用四号字，仿宋；</w:t>
      </w:r>
      <w:r w:rsidR="002E3322" w:rsidRPr="007E5F9D">
        <w:rPr>
          <w:rFonts w:ascii="仿宋_GB2312" w:eastAsia="仿宋_GB2312" w:hAnsi="仿宋" w:hint="eastAsia"/>
          <w:color w:val="000000"/>
          <w:sz w:val="32"/>
          <w:szCs w:val="32"/>
        </w:rPr>
        <w:t>④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一级标题为三号字，黑体，加粗；</w:t>
      </w:r>
      <w:r w:rsidR="002E3322" w:rsidRPr="007E5F9D">
        <w:rPr>
          <w:rFonts w:ascii="仿宋_GB2312" w:eastAsia="仿宋_GB2312" w:hAnsi="仿宋" w:hint="eastAsia"/>
          <w:color w:val="000000"/>
          <w:sz w:val="32"/>
          <w:szCs w:val="32"/>
        </w:rPr>
        <w:t>⑤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二级标题为三号字，楷体，加粗；</w:t>
      </w:r>
      <w:r w:rsidR="002E3322" w:rsidRPr="007E5F9D">
        <w:rPr>
          <w:rFonts w:ascii="仿宋_GB2312" w:eastAsia="仿宋_GB2312" w:hAnsi="仿宋" w:hint="eastAsia"/>
          <w:color w:val="000000"/>
          <w:sz w:val="32"/>
          <w:szCs w:val="32"/>
        </w:rPr>
        <w:t>⑥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三级标题为三号字，仿宋，加粗；</w:t>
      </w:r>
      <w:r w:rsidR="002E3322" w:rsidRPr="007E5F9D">
        <w:rPr>
          <w:rFonts w:ascii="仿宋_GB2312" w:eastAsia="仿宋_GB2312" w:hAnsi="仿宋" w:hint="eastAsia"/>
          <w:color w:val="000000"/>
          <w:sz w:val="32"/>
          <w:szCs w:val="32"/>
        </w:rPr>
        <w:t>⑦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作品命名为姓名+作品名称。征文作品以院系为单位，</w:t>
      </w:r>
      <w:r w:rsidR="00C650B9" w:rsidRPr="007E5F9D">
        <w:rPr>
          <w:rFonts w:ascii="仿宋_GB2312" w:eastAsia="仿宋_GB2312" w:hint="eastAsia"/>
          <w:color w:val="000000"/>
          <w:sz w:val="32"/>
          <w:szCs w:val="32"/>
        </w:rPr>
        <w:t>于9月</w:t>
      </w:r>
      <w:r w:rsidR="008B1BD8" w:rsidRPr="007E5F9D">
        <w:rPr>
          <w:rFonts w:ascii="仿宋_GB2312" w:eastAsia="仿宋_GB2312" w:hint="eastAsia"/>
          <w:color w:val="000000"/>
          <w:sz w:val="32"/>
          <w:szCs w:val="32"/>
        </w:rPr>
        <w:t>24</w:t>
      </w:r>
      <w:r w:rsidR="00C650B9" w:rsidRPr="007E5F9D">
        <w:rPr>
          <w:rFonts w:ascii="仿宋_GB2312" w:eastAsia="仿宋_GB2312" w:hint="eastAsia"/>
          <w:color w:val="000000"/>
          <w:sz w:val="32"/>
          <w:szCs w:val="32"/>
        </w:rPr>
        <w:t>日前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统一发送至邮箱252826294</w:t>
      </w:r>
      <w:r w:rsidR="002E3322" w:rsidRPr="007E5F9D">
        <w:rPr>
          <w:rFonts w:asciiTheme="minorEastAsia" w:hAnsiTheme="minorEastAsia" w:hint="eastAsia"/>
          <w:color w:val="000000"/>
          <w:sz w:val="32"/>
          <w:szCs w:val="32"/>
        </w:rPr>
        <w:t>@</w:t>
      </w:r>
      <w:r w:rsidR="002E3322" w:rsidRPr="007E5F9D">
        <w:rPr>
          <w:rFonts w:ascii="仿宋_GB2312" w:eastAsia="仿宋_GB2312" w:hint="eastAsia"/>
          <w:color w:val="000000"/>
          <w:sz w:val="32"/>
          <w:szCs w:val="32"/>
        </w:rPr>
        <w:t>qq.com</w:t>
      </w:r>
      <w:r w:rsidR="00DE6ACD" w:rsidRPr="007E5F9D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5525F" w:rsidRPr="007E5F9D" w:rsidRDefault="00A763BB" w:rsidP="007E5F9D">
      <w:pPr>
        <w:spacing w:line="560" w:lineRule="exact"/>
        <w:ind w:firstLine="570"/>
        <w:rPr>
          <w:rFonts w:ascii="楷体_GB2312" w:eastAsia="楷体_GB2312" w:hAnsi="仿宋" w:hint="eastAsia"/>
          <w:sz w:val="32"/>
          <w:szCs w:val="32"/>
        </w:rPr>
      </w:pPr>
      <w:r w:rsidRPr="007E5F9D">
        <w:rPr>
          <w:rFonts w:ascii="楷体_GB2312" w:eastAsia="楷体_GB2312" w:hAnsi="仿宋" w:hint="eastAsia"/>
          <w:sz w:val="32"/>
          <w:szCs w:val="32"/>
        </w:rPr>
        <w:lastRenderedPageBreak/>
        <w:t>3</w:t>
      </w:r>
      <w:r w:rsidR="00A5525F" w:rsidRPr="007E5F9D">
        <w:rPr>
          <w:rFonts w:ascii="楷体_GB2312" w:eastAsia="楷体_GB2312" w:hAnsi="仿宋" w:hint="eastAsia"/>
          <w:sz w:val="32"/>
          <w:szCs w:val="32"/>
        </w:rPr>
        <w:t>.</w:t>
      </w:r>
      <w:r w:rsidR="00967C56" w:rsidRPr="007E5F9D">
        <w:rPr>
          <w:rFonts w:ascii="楷体_GB2312" w:eastAsia="楷体_GB2312" w:hAnsi="仿宋" w:hint="eastAsia"/>
          <w:sz w:val="32"/>
          <w:szCs w:val="32"/>
        </w:rPr>
        <w:t>系列线上主题教育活动</w:t>
      </w:r>
    </w:p>
    <w:p w:rsidR="00967C56" w:rsidRPr="007E5F9D" w:rsidRDefault="00DD184D" w:rsidP="007E5F9D">
      <w:pPr>
        <w:spacing w:line="560" w:lineRule="exact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结合活动主题，</w:t>
      </w:r>
      <w:r w:rsidR="00967C56" w:rsidRPr="007E5F9D">
        <w:rPr>
          <w:rFonts w:ascii="仿宋_GB2312" w:eastAsia="仿宋_GB2312" w:hAnsi="仿宋" w:hint="eastAsia"/>
          <w:sz w:val="32"/>
          <w:szCs w:val="32"/>
        </w:rPr>
        <w:t>通过</w:t>
      </w:r>
      <w:r w:rsidR="00AF3468" w:rsidRPr="007E5F9D">
        <w:rPr>
          <w:rFonts w:ascii="仿宋_GB2312" w:eastAsia="仿宋_GB2312" w:hAnsi="仿宋" w:hint="eastAsia"/>
          <w:sz w:val="32"/>
          <w:szCs w:val="32"/>
        </w:rPr>
        <w:t>学校</w:t>
      </w:r>
      <w:r w:rsidR="00967C56" w:rsidRPr="007E5F9D">
        <w:rPr>
          <w:rFonts w:ascii="仿宋_GB2312" w:eastAsia="仿宋_GB2312" w:hAnsi="仿宋" w:hint="eastAsia"/>
          <w:sz w:val="32"/>
          <w:szCs w:val="32"/>
        </w:rPr>
        <w:t>官方微信平台</w:t>
      </w:r>
      <w:r w:rsidR="00AF3468" w:rsidRPr="007E5F9D">
        <w:rPr>
          <w:rFonts w:ascii="仿宋_GB2312" w:eastAsia="仿宋_GB2312" w:hAnsi="仿宋" w:hint="eastAsia"/>
          <w:sz w:val="32"/>
          <w:szCs w:val="32"/>
        </w:rPr>
        <w:t>、官方抖音号</w:t>
      </w:r>
      <w:r w:rsidR="00967C56" w:rsidRPr="007E5F9D">
        <w:rPr>
          <w:rFonts w:ascii="仿宋_GB2312" w:eastAsia="仿宋_GB2312" w:hAnsi="仿宋" w:hint="eastAsia"/>
          <w:sz w:val="32"/>
          <w:szCs w:val="32"/>
        </w:rPr>
        <w:t>，</w:t>
      </w:r>
      <w:r w:rsidRPr="007E5F9D">
        <w:rPr>
          <w:rFonts w:ascii="仿宋_GB2312" w:eastAsia="仿宋_GB2312" w:hAnsi="仿宋" w:hint="eastAsia"/>
          <w:sz w:val="32"/>
          <w:szCs w:val="32"/>
        </w:rPr>
        <w:t>在全校范围内征集“写给祖国的三行情诗”</w:t>
      </w:r>
      <w:r w:rsidR="00967C56" w:rsidRPr="007E5F9D">
        <w:rPr>
          <w:rFonts w:ascii="仿宋_GB2312" w:eastAsia="仿宋_GB2312" w:hAnsi="仿宋" w:hint="eastAsia"/>
          <w:sz w:val="32"/>
          <w:szCs w:val="32"/>
        </w:rPr>
        <w:t>、</w:t>
      </w:r>
      <w:r w:rsidRPr="007E5F9D">
        <w:rPr>
          <w:rFonts w:ascii="仿宋_GB2312" w:eastAsia="仿宋_GB2312" w:hAnsi="仿宋" w:hint="eastAsia"/>
          <w:sz w:val="32"/>
          <w:szCs w:val="32"/>
        </w:rPr>
        <w:t>“我爱你 中国”</w:t>
      </w:r>
      <w:r w:rsidR="00967C56" w:rsidRPr="007E5F9D">
        <w:rPr>
          <w:rFonts w:ascii="仿宋_GB2312" w:eastAsia="仿宋_GB2312" w:hAnsi="仿宋" w:hint="eastAsia"/>
          <w:sz w:val="32"/>
          <w:szCs w:val="32"/>
        </w:rPr>
        <w:t>抖音短视频</w:t>
      </w:r>
      <w:r w:rsidRPr="007E5F9D">
        <w:rPr>
          <w:rFonts w:ascii="仿宋_GB2312" w:eastAsia="仿宋_GB2312" w:hAnsi="仿宋" w:hint="eastAsia"/>
          <w:sz w:val="32"/>
          <w:szCs w:val="32"/>
        </w:rPr>
        <w:t>，</w:t>
      </w:r>
      <w:r w:rsidR="00DA564E" w:rsidRPr="007E5F9D">
        <w:rPr>
          <w:rFonts w:ascii="仿宋_GB2312" w:eastAsia="仿宋_GB2312" w:hAnsi="仿宋" w:hint="eastAsia"/>
          <w:sz w:val="32"/>
          <w:szCs w:val="32"/>
        </w:rPr>
        <w:t>唱响爱国主旋律，</w:t>
      </w:r>
      <w:r w:rsidR="00967C56" w:rsidRPr="007E5F9D">
        <w:rPr>
          <w:rFonts w:ascii="仿宋_GB2312" w:eastAsia="仿宋_GB2312" w:hAnsi="仿宋" w:hint="eastAsia"/>
          <w:sz w:val="32"/>
          <w:szCs w:val="32"/>
        </w:rPr>
        <w:t>展示新时代大学生的精神风貌</w:t>
      </w:r>
      <w:r w:rsidRPr="007E5F9D">
        <w:rPr>
          <w:rFonts w:ascii="仿宋_GB2312" w:eastAsia="仿宋_GB2312" w:hAnsi="仿宋" w:hint="eastAsia"/>
          <w:sz w:val="32"/>
          <w:szCs w:val="32"/>
        </w:rPr>
        <w:t>。</w:t>
      </w:r>
    </w:p>
    <w:p w:rsidR="00822C0E" w:rsidRPr="007E5F9D" w:rsidRDefault="00DA564E" w:rsidP="007E5F9D">
      <w:pPr>
        <w:spacing w:line="560" w:lineRule="exact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三行情诗</w:t>
      </w:r>
      <w:r w:rsidR="00DF28A2" w:rsidRPr="007E5F9D">
        <w:rPr>
          <w:rFonts w:ascii="仿宋_GB2312" w:eastAsia="仿宋_GB2312" w:hAnsi="仿宋" w:hint="eastAsia"/>
          <w:sz w:val="32"/>
          <w:szCs w:val="32"/>
        </w:rPr>
        <w:t>具体要求：字数控制在60字以内，按韵律排列为3句，可分为几段（每段由3句组成）。</w:t>
      </w:r>
    </w:p>
    <w:p w:rsidR="008B1BD8" w:rsidRPr="007E5F9D" w:rsidRDefault="00DA564E" w:rsidP="007E5F9D">
      <w:pPr>
        <w:spacing w:line="560" w:lineRule="exact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抖音短视频</w:t>
      </w:r>
      <w:r w:rsidR="00822C0E" w:rsidRPr="007E5F9D">
        <w:rPr>
          <w:rFonts w:ascii="仿宋_GB2312" w:eastAsia="仿宋_GB2312" w:hAnsi="仿宋" w:hint="eastAsia"/>
          <w:sz w:val="32"/>
          <w:szCs w:val="32"/>
        </w:rPr>
        <w:t>拍摄</w:t>
      </w:r>
      <w:r w:rsidRPr="007E5F9D">
        <w:rPr>
          <w:rFonts w:ascii="仿宋_GB2312" w:eastAsia="仿宋_GB2312" w:hAnsi="仿宋" w:hint="eastAsia"/>
          <w:sz w:val="32"/>
          <w:szCs w:val="32"/>
        </w:rPr>
        <w:t>要求：</w:t>
      </w:r>
      <w:r w:rsidR="008B1BD8" w:rsidRPr="007E5F9D">
        <w:rPr>
          <w:rFonts w:ascii="仿宋_GB2312" w:eastAsia="仿宋_GB2312" w:hAnsi="仿宋" w:hint="eastAsia"/>
          <w:sz w:val="32"/>
          <w:szCs w:val="32"/>
        </w:rPr>
        <w:t>①</w:t>
      </w:r>
      <w:r w:rsidR="00822C0E" w:rsidRPr="007E5F9D">
        <w:rPr>
          <w:rFonts w:ascii="仿宋_GB2312" w:eastAsia="仿宋_GB2312" w:hAnsi="仿宋" w:hint="eastAsia"/>
          <w:sz w:val="32"/>
          <w:szCs w:val="32"/>
        </w:rPr>
        <w:t>与国旗一起入镜，以“固定句式+ 自我介绍”表白祖国，个人或团体（人数不限）身着统一服装（参考意见），组合队形或运用工具等摆出“70 年”“中国”“我的中国心”等正能量字样，喊出口号：“我（们）是×××，中国心，在我心！祖国有我请放心！”视频时长： 15s—60s</w:t>
      </w:r>
      <w:r w:rsidR="008B1BD8" w:rsidRPr="007E5F9D">
        <w:rPr>
          <w:rFonts w:ascii="仿宋_GB2312" w:eastAsia="仿宋_GB2312" w:hAnsi="仿宋" w:hint="eastAsia"/>
          <w:sz w:val="32"/>
          <w:szCs w:val="32"/>
        </w:rPr>
        <w:t>；②评选采用线上投票及评分打分相结合，网络投票占总分值的40%，评审评分占总分值的60%。比赛期间参赛学生可自行拉票，不可刷票，如发现直接取消比赛资格。</w:t>
      </w:r>
    </w:p>
    <w:p w:rsidR="00DA564E" w:rsidRPr="007E5F9D" w:rsidRDefault="002D1BD0" w:rsidP="007E5F9D">
      <w:pPr>
        <w:spacing w:line="560" w:lineRule="exact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线上活动作品以院系为单位，</w:t>
      </w:r>
      <w:hyperlink r:id="rId7" w:history="1">
        <w:r w:rsidR="008B1BD8" w:rsidRPr="007E5F9D">
          <w:rPr>
            <w:rStyle w:val="a5"/>
            <w:rFonts w:ascii="仿宋_GB2312" w:eastAsia="仿宋_GB2312" w:hAnsi="仿宋" w:hint="eastAsia"/>
            <w:sz w:val="32"/>
            <w:szCs w:val="32"/>
          </w:rPr>
          <w:t>于9月24日前将打包材料发送至邮箱252826294</w:t>
        </w:r>
        <w:r w:rsidR="008B1BD8" w:rsidRPr="007E5F9D">
          <w:rPr>
            <w:rStyle w:val="a5"/>
            <w:rFonts w:ascii="宋体" w:eastAsia="宋体" w:hAnsi="宋体" w:hint="eastAsia"/>
            <w:sz w:val="32"/>
            <w:szCs w:val="32"/>
          </w:rPr>
          <w:t>@</w:t>
        </w:r>
        <w:r w:rsidR="008B1BD8" w:rsidRPr="007E5F9D">
          <w:rPr>
            <w:rStyle w:val="a5"/>
            <w:rFonts w:ascii="仿宋_GB2312" w:eastAsia="仿宋_GB2312" w:hAnsi="仿宋" w:hint="eastAsia"/>
            <w:sz w:val="32"/>
            <w:szCs w:val="32"/>
          </w:rPr>
          <w:t>qq.com</w:t>
        </w:r>
      </w:hyperlink>
      <w:r w:rsidR="008B1BD8" w:rsidRPr="007E5F9D">
        <w:rPr>
          <w:rFonts w:ascii="仿宋_GB2312" w:eastAsia="仿宋_GB2312" w:hAnsi="仿宋" w:hint="eastAsia"/>
          <w:sz w:val="32"/>
          <w:szCs w:val="32"/>
        </w:rPr>
        <w:t>。评审结束后将在学校官方抖音号上进行集中展播。</w:t>
      </w:r>
    </w:p>
    <w:p w:rsidR="00A763BB" w:rsidRPr="007E5F9D" w:rsidRDefault="00A763BB" w:rsidP="007E5F9D">
      <w:pPr>
        <w:spacing w:line="560" w:lineRule="exact"/>
        <w:ind w:firstLine="570"/>
        <w:rPr>
          <w:rFonts w:ascii="楷体_GB2312" w:eastAsia="楷体_GB2312" w:hAnsi="仿宋" w:hint="eastAsia"/>
          <w:sz w:val="32"/>
          <w:szCs w:val="32"/>
        </w:rPr>
      </w:pPr>
      <w:r w:rsidRPr="007E5F9D">
        <w:rPr>
          <w:rFonts w:ascii="楷体_GB2312" w:eastAsia="楷体_GB2312" w:hAnsi="仿宋" w:hint="eastAsia"/>
          <w:sz w:val="32"/>
          <w:szCs w:val="32"/>
        </w:rPr>
        <w:t>4.烈士纪念日</w:t>
      </w:r>
      <w:r w:rsidR="006D6A4C" w:rsidRPr="007E5F9D">
        <w:rPr>
          <w:rFonts w:ascii="楷体_GB2312" w:eastAsia="楷体_GB2312" w:hAnsi="仿宋" w:hint="eastAsia"/>
          <w:sz w:val="32"/>
          <w:szCs w:val="32"/>
        </w:rPr>
        <w:t>系列主题教育</w:t>
      </w:r>
      <w:r w:rsidRPr="007E5F9D">
        <w:rPr>
          <w:rFonts w:ascii="楷体_GB2312" w:eastAsia="楷体_GB2312" w:hAnsi="仿宋" w:hint="eastAsia"/>
          <w:sz w:val="32"/>
          <w:szCs w:val="32"/>
        </w:rPr>
        <w:t>活动</w:t>
      </w:r>
    </w:p>
    <w:p w:rsidR="006D6A4C" w:rsidRPr="007E5F9D" w:rsidRDefault="00BA21C3" w:rsidP="007E5F9D">
      <w:pPr>
        <w:pStyle w:val="a7"/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今年9月30日为我国第六个烈士纪念日</w:t>
      </w:r>
      <w:r w:rsidR="006D6A4C" w:rsidRPr="007E5F9D">
        <w:rPr>
          <w:rFonts w:ascii="仿宋_GB2312" w:eastAsia="仿宋_GB2312" w:hAnsi="仿宋" w:hint="eastAsia"/>
          <w:sz w:val="32"/>
          <w:szCs w:val="32"/>
        </w:rPr>
        <w:t>，我校将统一组织</w:t>
      </w:r>
      <w:r w:rsidRPr="007E5F9D">
        <w:rPr>
          <w:rFonts w:ascii="仿宋_GB2312" w:eastAsia="仿宋_GB2312" w:hAnsi="仿宋" w:hint="eastAsia"/>
          <w:sz w:val="32"/>
          <w:szCs w:val="32"/>
        </w:rPr>
        <w:t>开展烈士陵园祭扫活动</w:t>
      </w:r>
      <w:r w:rsidR="006D6A4C" w:rsidRPr="007E5F9D">
        <w:rPr>
          <w:rFonts w:ascii="仿宋_GB2312" w:eastAsia="仿宋_GB2312" w:hAnsi="仿宋" w:hint="eastAsia"/>
          <w:sz w:val="32"/>
          <w:szCs w:val="32"/>
        </w:rPr>
        <w:t>（具体安排另行通知）。各院系要围绕烈士纪念日，</w:t>
      </w:r>
      <w:r w:rsidR="00F779D6" w:rsidRPr="007E5F9D">
        <w:rPr>
          <w:rFonts w:ascii="仿宋_GB2312" w:eastAsia="仿宋_GB2312" w:hAnsi="仿宋" w:hint="eastAsia"/>
          <w:sz w:val="32"/>
          <w:szCs w:val="32"/>
        </w:rPr>
        <w:t>以弘扬邵小利烈士精神为抓手，开展形式多样的主题教育活动，激发学生的爱国爱校情怀。</w:t>
      </w:r>
    </w:p>
    <w:p w:rsidR="000A1146" w:rsidRPr="007E5F9D" w:rsidRDefault="000A1146" w:rsidP="007E5F9D">
      <w:pPr>
        <w:spacing w:line="560" w:lineRule="exact"/>
        <w:ind w:firstLine="570"/>
        <w:rPr>
          <w:rFonts w:ascii="楷体_GB2312" w:eastAsia="楷体_GB2312" w:hAnsi="仿宋" w:hint="eastAsia"/>
          <w:sz w:val="32"/>
          <w:szCs w:val="32"/>
        </w:rPr>
      </w:pPr>
      <w:r w:rsidRPr="007E5F9D">
        <w:rPr>
          <w:rFonts w:ascii="楷体_GB2312" w:eastAsia="楷体_GB2312" w:hAnsi="仿宋" w:hint="eastAsia"/>
          <w:sz w:val="32"/>
          <w:szCs w:val="32"/>
        </w:rPr>
        <w:t>5.各院（系）可根据实际情况，自行开展国庆70周年系列主题教育活动。</w:t>
      </w:r>
    </w:p>
    <w:p w:rsidR="00D81597" w:rsidRPr="007E5F9D" w:rsidRDefault="00D81597" w:rsidP="007E5F9D">
      <w:pPr>
        <w:spacing w:line="560" w:lineRule="exact"/>
        <w:ind w:firstLineChars="200" w:firstLine="631"/>
        <w:rPr>
          <w:rFonts w:ascii="黑体" w:eastAsia="黑体" w:hAnsi="黑体" w:hint="eastAsia"/>
          <w:sz w:val="32"/>
          <w:szCs w:val="32"/>
        </w:rPr>
      </w:pPr>
      <w:r w:rsidRPr="007E5F9D">
        <w:rPr>
          <w:rFonts w:ascii="黑体" w:eastAsia="黑体" w:hAnsi="黑体" w:hint="eastAsia"/>
          <w:sz w:val="32"/>
          <w:szCs w:val="32"/>
        </w:rPr>
        <w:lastRenderedPageBreak/>
        <w:t>五、活动要求</w:t>
      </w:r>
    </w:p>
    <w:p w:rsidR="003C327B" w:rsidRPr="007E5F9D" w:rsidRDefault="003C327B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1.加强组织领导。</w:t>
      </w:r>
      <w:r w:rsidR="00A47B8A" w:rsidRPr="007E5F9D">
        <w:rPr>
          <w:rFonts w:ascii="仿宋_GB2312" w:eastAsia="仿宋_GB2312" w:hAnsi="仿宋" w:hint="eastAsia"/>
          <w:sz w:val="32"/>
          <w:szCs w:val="32"/>
        </w:rPr>
        <w:t>“我与祖国共奋进”</w:t>
      </w:r>
      <w:r w:rsidRPr="007E5F9D">
        <w:rPr>
          <w:rFonts w:ascii="仿宋_GB2312" w:eastAsia="仿宋_GB2312" w:hAnsi="仿宋" w:hint="eastAsia"/>
          <w:sz w:val="32"/>
          <w:szCs w:val="32"/>
        </w:rPr>
        <w:t>系列主题教育活动，是全团庆祝中华人民共和国成立70周年主题宣传教育实践活动的重要内容。各级团学组织要高度重视，认真组织开展，掀起活动热潮。</w:t>
      </w:r>
    </w:p>
    <w:p w:rsidR="003C327B" w:rsidRPr="007E5F9D" w:rsidRDefault="003C327B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2.广泛发动基层。</w:t>
      </w:r>
      <w:r w:rsidR="000A1146" w:rsidRPr="007E5F9D">
        <w:rPr>
          <w:rFonts w:ascii="仿宋_GB2312" w:eastAsia="仿宋_GB2312" w:hAnsi="仿宋" w:hint="eastAsia"/>
          <w:sz w:val="32"/>
          <w:szCs w:val="32"/>
        </w:rPr>
        <w:t>各院（系）</w:t>
      </w:r>
      <w:r w:rsidRPr="007E5F9D">
        <w:rPr>
          <w:rFonts w:ascii="仿宋_GB2312" w:eastAsia="仿宋_GB2312" w:hAnsi="仿宋" w:hint="eastAsia"/>
          <w:sz w:val="32"/>
          <w:szCs w:val="32"/>
        </w:rPr>
        <w:t>要充分调动基层团组织的活力，推动活动深入各班团支部，营造全团集中行动、青年积极参与的浓厚氛围。</w:t>
      </w:r>
    </w:p>
    <w:p w:rsidR="000A1146" w:rsidRPr="007E5F9D" w:rsidRDefault="000A1146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3.认真总结成果。各院（系）要及时总结，凝练成果，形成文字材料。在活动内容和工作机制创新等方面有突出表现</w:t>
      </w:r>
      <w:r w:rsidR="001F0079" w:rsidRPr="007E5F9D">
        <w:rPr>
          <w:rFonts w:ascii="仿宋_GB2312" w:eastAsia="仿宋_GB2312" w:hAnsi="仿宋" w:hint="eastAsia"/>
          <w:sz w:val="32"/>
          <w:szCs w:val="32"/>
        </w:rPr>
        <w:t>的优秀典型案例</w:t>
      </w:r>
      <w:r w:rsidRPr="007E5F9D">
        <w:rPr>
          <w:rFonts w:ascii="仿宋_GB2312" w:eastAsia="仿宋_GB2312" w:hAnsi="仿宋" w:hint="eastAsia"/>
          <w:sz w:val="32"/>
          <w:szCs w:val="32"/>
        </w:rPr>
        <w:t>，</w:t>
      </w:r>
      <w:r w:rsidR="001F0079" w:rsidRPr="007E5F9D">
        <w:rPr>
          <w:rFonts w:ascii="仿宋_GB2312" w:eastAsia="仿宋_GB2312" w:hAnsi="仿宋" w:hint="eastAsia"/>
          <w:sz w:val="32"/>
          <w:szCs w:val="32"/>
        </w:rPr>
        <w:t>校团委将通过有关媒体进行宣传报道</w:t>
      </w:r>
      <w:r w:rsidRPr="007E5F9D">
        <w:rPr>
          <w:rFonts w:ascii="仿宋_GB2312" w:eastAsia="仿宋_GB2312" w:hAnsi="仿宋" w:hint="eastAsia"/>
          <w:sz w:val="32"/>
          <w:szCs w:val="32"/>
        </w:rPr>
        <w:t>。</w:t>
      </w:r>
    </w:p>
    <w:p w:rsidR="00D81597" w:rsidRPr="007E5F9D" w:rsidRDefault="003C327B" w:rsidP="007E5F9D">
      <w:pPr>
        <w:spacing w:line="560" w:lineRule="exact"/>
        <w:ind w:firstLineChars="200" w:firstLine="631"/>
        <w:rPr>
          <w:rFonts w:ascii="黑体" w:eastAsia="黑体" w:hAnsi="黑体" w:hint="eastAsia"/>
          <w:sz w:val="32"/>
          <w:szCs w:val="32"/>
        </w:rPr>
      </w:pPr>
      <w:r w:rsidRPr="007E5F9D">
        <w:rPr>
          <w:rFonts w:ascii="黑体" w:eastAsia="黑体" w:hAnsi="黑体" w:hint="eastAsia"/>
          <w:sz w:val="32"/>
          <w:szCs w:val="32"/>
        </w:rPr>
        <w:t>六、奖项设置</w:t>
      </w:r>
    </w:p>
    <w:p w:rsidR="001F0079" w:rsidRPr="007E5F9D" w:rsidRDefault="001F0079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1.征文活动</w:t>
      </w:r>
    </w:p>
    <w:p w:rsidR="001F0079" w:rsidRPr="007E5F9D" w:rsidRDefault="001F0079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一等奖2个，二等奖5个，三等奖10个，优秀奖若干个。</w:t>
      </w:r>
    </w:p>
    <w:p w:rsidR="001F0079" w:rsidRPr="007E5F9D" w:rsidRDefault="001F0079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2.演讲比赛</w:t>
      </w:r>
    </w:p>
    <w:p w:rsidR="001F0079" w:rsidRPr="007E5F9D" w:rsidRDefault="001F0079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一等奖1名，二等奖2名，二等奖3名，优秀奖4名。</w:t>
      </w:r>
    </w:p>
    <w:p w:rsidR="003C327B" w:rsidRPr="007E5F9D" w:rsidRDefault="001F0079" w:rsidP="007E5F9D">
      <w:pPr>
        <w:spacing w:line="560" w:lineRule="exact"/>
        <w:ind w:firstLineChars="200" w:firstLine="631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3.</w:t>
      </w:r>
      <w:r w:rsidR="00C771D2" w:rsidRPr="007E5F9D">
        <w:rPr>
          <w:rFonts w:ascii="仿宋_GB2312" w:eastAsia="仿宋_GB2312" w:hAnsi="仿宋" w:hint="eastAsia"/>
          <w:sz w:val="32"/>
          <w:szCs w:val="32"/>
        </w:rPr>
        <w:t>线上活动奖项</w:t>
      </w:r>
      <w:r w:rsidR="0096005C" w:rsidRPr="007E5F9D">
        <w:rPr>
          <w:rFonts w:ascii="仿宋_GB2312" w:eastAsia="仿宋_GB2312" w:hAnsi="仿宋" w:hint="eastAsia"/>
          <w:sz w:val="32"/>
          <w:szCs w:val="32"/>
        </w:rPr>
        <w:t>视参赛情况而定。</w:t>
      </w:r>
    </w:p>
    <w:p w:rsidR="00D81597" w:rsidRDefault="00D81597" w:rsidP="007E5F9D">
      <w:pPr>
        <w:spacing w:line="560" w:lineRule="exact"/>
        <w:ind w:firstLine="570"/>
        <w:rPr>
          <w:rFonts w:ascii="仿宋_GB2312" w:eastAsia="仿宋_GB2312" w:hAnsi="仿宋" w:hint="eastAsia"/>
          <w:sz w:val="32"/>
          <w:szCs w:val="32"/>
        </w:rPr>
      </w:pPr>
    </w:p>
    <w:p w:rsidR="008D5F66" w:rsidRPr="007E5F9D" w:rsidRDefault="00B42022" w:rsidP="007E5F9D">
      <w:pPr>
        <w:spacing w:line="560" w:lineRule="exact"/>
        <w:ind w:firstLineChars="1273" w:firstLine="4019"/>
        <w:rPr>
          <w:rFonts w:ascii="仿宋_GB2312" w:eastAsia="仿宋_GB2312" w:hAnsi="仿宋" w:hint="eastAsia"/>
          <w:sz w:val="32"/>
          <w:szCs w:val="32"/>
        </w:rPr>
      </w:pPr>
      <w:r w:rsidRPr="007E5F9D">
        <w:rPr>
          <w:rFonts w:ascii="仿宋_GB2312" w:eastAsia="仿宋_GB2312" w:hAnsi="仿宋" w:hint="eastAsia"/>
          <w:sz w:val="32"/>
          <w:szCs w:val="32"/>
        </w:rPr>
        <w:t>共青团陕西中医药大学委员会</w:t>
      </w:r>
    </w:p>
    <w:p w:rsidR="00885B76" w:rsidRDefault="007E5F9D" w:rsidP="007E5F9D">
      <w:pPr>
        <w:tabs>
          <w:tab w:val="left" w:pos="7513"/>
        </w:tabs>
        <w:spacing w:line="560" w:lineRule="exact"/>
        <w:ind w:firstLineChars="1400" w:firstLine="4419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B42022" w:rsidRPr="007E5F9D">
        <w:rPr>
          <w:rFonts w:ascii="仿宋_GB2312" w:eastAsia="仿宋_GB2312" w:hAnsi="仿宋" w:hint="eastAsia"/>
          <w:sz w:val="32"/>
          <w:szCs w:val="32"/>
        </w:rPr>
        <w:t>2019年9月</w:t>
      </w:r>
      <w:r>
        <w:rPr>
          <w:rFonts w:ascii="仿宋_GB2312" w:eastAsia="仿宋_GB2312" w:hAnsi="仿宋" w:hint="eastAsia"/>
          <w:sz w:val="32"/>
          <w:szCs w:val="32"/>
        </w:rPr>
        <w:t>11</w:t>
      </w:r>
      <w:r w:rsidR="00B42022" w:rsidRPr="007E5F9D">
        <w:rPr>
          <w:rFonts w:ascii="仿宋_GB2312" w:eastAsia="仿宋_GB2312" w:hAnsi="仿宋" w:hint="eastAsia"/>
          <w:sz w:val="32"/>
          <w:szCs w:val="32"/>
        </w:rPr>
        <w:t>日</w:t>
      </w:r>
    </w:p>
    <w:p w:rsidR="007E5F9D" w:rsidRDefault="007E5F9D" w:rsidP="007E5F9D">
      <w:pPr>
        <w:spacing w:line="560" w:lineRule="exact"/>
        <w:ind w:firstLineChars="1400" w:firstLine="4419"/>
        <w:rPr>
          <w:rFonts w:ascii="仿宋_GB2312" w:eastAsia="仿宋_GB2312" w:hAnsi="仿宋" w:hint="eastAsia"/>
          <w:sz w:val="32"/>
          <w:szCs w:val="32"/>
        </w:rPr>
      </w:pPr>
    </w:p>
    <w:p w:rsidR="007E5F9D" w:rsidRPr="00266FB4" w:rsidRDefault="007E5F9D" w:rsidP="007E5F9D">
      <w:pPr>
        <w:pBdr>
          <w:bottom w:val="single" w:sz="6" w:space="1" w:color="auto"/>
        </w:pBdr>
        <w:spacing w:line="400" w:lineRule="exact"/>
        <w:rPr>
          <w:rFonts w:ascii="仿宋_GB2312" w:eastAsia="仿宋_GB2312" w:hint="eastAsia"/>
          <w:sz w:val="28"/>
          <w:szCs w:val="28"/>
        </w:rPr>
      </w:pPr>
    </w:p>
    <w:p w:rsidR="007E5F9D" w:rsidRPr="00266FB4" w:rsidRDefault="007E5F9D" w:rsidP="007E5F9D">
      <w:pPr>
        <w:spacing w:line="400" w:lineRule="exact"/>
        <w:rPr>
          <w:rFonts w:ascii="仿宋_GB2312" w:eastAsia="仿宋_GB2312" w:hAnsi="仿宋" w:hint="eastAsia"/>
          <w:sz w:val="28"/>
          <w:szCs w:val="28"/>
        </w:rPr>
      </w:pPr>
      <w:r w:rsidRPr="00266FB4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266FB4">
        <w:rPr>
          <w:rFonts w:ascii="仿宋_GB2312" w:eastAsia="仿宋_GB2312" w:hAnsi="仿宋" w:cs="仿宋_GB2312" w:hint="eastAsia"/>
          <w:sz w:val="28"/>
          <w:szCs w:val="28"/>
        </w:rPr>
        <w:t>抄送：各校领导。</w:t>
      </w:r>
    </w:p>
    <w:p w:rsidR="007E5F9D" w:rsidRPr="00266FB4" w:rsidRDefault="007E5F9D" w:rsidP="007E5F9D">
      <w:pPr>
        <w:spacing w:line="400" w:lineRule="exact"/>
        <w:ind w:left="1092" w:hangingChars="396" w:hanging="1092"/>
        <w:rPr>
          <w:rFonts w:ascii="仿宋_GB2312" w:eastAsia="仿宋_GB2312" w:hAnsi="仿宋" w:hint="eastAsia"/>
          <w:sz w:val="28"/>
          <w:szCs w:val="28"/>
        </w:rPr>
      </w:pPr>
      <w:r w:rsidRPr="00266FB4">
        <w:rPr>
          <w:rFonts w:ascii="仿宋_GB2312" w:eastAsia="仿宋_GB2312" w:hAnsi="仿宋" w:cs="仿宋_GB2312" w:hint="eastAsia"/>
          <w:sz w:val="28"/>
          <w:szCs w:val="28"/>
        </w:rPr>
        <w:t xml:space="preserve">        各相关部门。</w:t>
      </w:r>
    </w:p>
    <w:p w:rsidR="007E5F9D" w:rsidRPr="007E5F9D" w:rsidRDefault="007E5F9D" w:rsidP="007E5F9D">
      <w:pPr>
        <w:pBdr>
          <w:top w:val="single" w:sz="6" w:space="1" w:color="auto"/>
          <w:bottom w:val="single" w:sz="6" w:space="1" w:color="auto"/>
        </w:pBdr>
        <w:spacing w:line="400" w:lineRule="exact"/>
        <w:rPr>
          <w:rFonts w:ascii="仿宋_GB2312" w:eastAsia="仿宋_GB2312" w:hAnsi="仿宋" w:hint="eastAsia"/>
          <w:sz w:val="28"/>
          <w:szCs w:val="28"/>
        </w:rPr>
      </w:pPr>
      <w:r w:rsidRPr="00266FB4">
        <w:rPr>
          <w:rFonts w:ascii="仿宋_GB2312" w:eastAsia="仿宋_GB2312" w:hAnsi="仿宋" w:cs="仿宋_GB2312" w:hint="eastAsia"/>
          <w:sz w:val="28"/>
          <w:szCs w:val="28"/>
        </w:rPr>
        <w:t xml:space="preserve">  陕西中医药大学团委办公室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                </w:t>
      </w:r>
      <w:r w:rsidRPr="00266FB4">
        <w:rPr>
          <w:rFonts w:ascii="仿宋_GB2312" w:eastAsia="仿宋_GB2312" w:hAnsi="仿宋" w:cs="仿宋_GB2312" w:hint="eastAsia"/>
          <w:sz w:val="28"/>
          <w:szCs w:val="28"/>
        </w:rPr>
        <w:t>2019年</w:t>
      </w:r>
      <w:r>
        <w:rPr>
          <w:rFonts w:ascii="仿宋_GB2312" w:eastAsia="仿宋_GB2312" w:hAnsi="仿宋" w:cs="仿宋_GB2312" w:hint="eastAsia"/>
          <w:sz w:val="28"/>
          <w:szCs w:val="28"/>
        </w:rPr>
        <w:t>9月12日</w:t>
      </w:r>
      <w:r w:rsidRPr="00266FB4">
        <w:rPr>
          <w:rFonts w:ascii="仿宋_GB2312" w:eastAsia="仿宋_GB2312" w:hAnsi="仿宋" w:cs="仿宋_GB2312" w:hint="eastAsia"/>
          <w:sz w:val="28"/>
          <w:szCs w:val="28"/>
        </w:rPr>
        <w:t>印发</w:t>
      </w:r>
    </w:p>
    <w:sectPr w:rsidR="007E5F9D" w:rsidRPr="007E5F9D" w:rsidSect="007E5F9D">
      <w:footerReference w:type="even" r:id="rId8"/>
      <w:footerReference w:type="default" r:id="rId9"/>
      <w:pgSz w:w="11906" w:h="16838" w:code="9"/>
      <w:pgMar w:top="1758" w:right="1474" w:bottom="1418" w:left="1588" w:header="851" w:footer="992" w:gutter="0"/>
      <w:cols w:space="425"/>
      <w:docGrid w:type="linesAndChars" w:linePitch="621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C5" w:rsidRDefault="00590DC5" w:rsidP="007E5F9D">
      <w:r>
        <w:separator/>
      </w:r>
    </w:p>
  </w:endnote>
  <w:endnote w:type="continuationSeparator" w:id="1">
    <w:p w:rsidR="00590DC5" w:rsidRDefault="00590DC5" w:rsidP="007E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88568"/>
      <w:docPartObj>
        <w:docPartGallery w:val="Page Numbers (Bottom of Page)"/>
        <w:docPartUnique/>
      </w:docPartObj>
    </w:sdtPr>
    <w:sdtContent>
      <w:p w:rsidR="007E5F9D" w:rsidRDefault="007E5F9D" w:rsidP="007E5F9D">
        <w:pPr>
          <w:pStyle w:val="ab"/>
          <w:numPr>
            <w:ilvl w:val="0"/>
            <w:numId w:val="8"/>
          </w:numPr>
        </w:pPr>
        <w:r w:rsidRPr="007E5F9D">
          <w:rPr>
            <w:rFonts w:ascii="宋体" w:eastAsia="宋体" w:hAnsi="宋体"/>
            <w:sz w:val="28"/>
            <w:szCs w:val="28"/>
          </w:rPr>
          <w:fldChar w:fldCharType="begin"/>
        </w:r>
        <w:r w:rsidRPr="007E5F9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7E5F9D">
          <w:rPr>
            <w:rFonts w:ascii="宋体" w:eastAsia="宋体" w:hAnsi="宋体"/>
            <w:sz w:val="28"/>
            <w:szCs w:val="28"/>
          </w:rPr>
          <w:fldChar w:fldCharType="separate"/>
        </w:r>
        <w:r w:rsidR="006C41FF" w:rsidRPr="006C41F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7E5F9D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E5F9D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7E5F9D" w:rsidRDefault="007E5F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88563"/>
      <w:docPartObj>
        <w:docPartGallery w:val="Page Numbers (Bottom of Page)"/>
        <w:docPartUnique/>
      </w:docPartObj>
    </w:sdtPr>
    <w:sdtContent>
      <w:p w:rsidR="007E5F9D" w:rsidRDefault="007E5F9D" w:rsidP="007E5F9D">
        <w:pPr>
          <w:pStyle w:val="ab"/>
          <w:numPr>
            <w:ilvl w:val="0"/>
            <w:numId w:val="7"/>
          </w:numPr>
          <w:jc w:val="right"/>
        </w:pPr>
        <w:r w:rsidRPr="007E5F9D">
          <w:rPr>
            <w:rFonts w:asciiTheme="minorEastAsia" w:hAnsiTheme="minorEastAsia"/>
            <w:sz w:val="28"/>
            <w:szCs w:val="28"/>
          </w:rPr>
          <w:fldChar w:fldCharType="begin"/>
        </w:r>
        <w:r w:rsidRPr="007E5F9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E5F9D">
          <w:rPr>
            <w:rFonts w:asciiTheme="minorEastAsia" w:hAnsiTheme="minorEastAsia"/>
            <w:sz w:val="28"/>
            <w:szCs w:val="28"/>
          </w:rPr>
          <w:fldChar w:fldCharType="separate"/>
        </w:r>
        <w:r w:rsidR="00A037BD" w:rsidRPr="00A037B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7E5F9D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7E5F9D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7E5F9D" w:rsidRDefault="007E5F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C5" w:rsidRDefault="00590DC5" w:rsidP="007E5F9D">
      <w:r>
        <w:separator/>
      </w:r>
    </w:p>
  </w:footnote>
  <w:footnote w:type="continuationSeparator" w:id="1">
    <w:p w:rsidR="00590DC5" w:rsidRDefault="00590DC5" w:rsidP="007E5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4CE"/>
    <w:multiLevelType w:val="hybridMultilevel"/>
    <w:tmpl w:val="8B70B1A2"/>
    <w:lvl w:ilvl="0" w:tplc="34DE89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2F088F"/>
    <w:multiLevelType w:val="hybridMultilevel"/>
    <w:tmpl w:val="B4687094"/>
    <w:lvl w:ilvl="0" w:tplc="9784374C">
      <w:start w:val="1"/>
      <w:numFmt w:val="japaneseCounting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2">
    <w:nsid w:val="16E45BC0"/>
    <w:multiLevelType w:val="hybridMultilevel"/>
    <w:tmpl w:val="4CC0BC1E"/>
    <w:lvl w:ilvl="0" w:tplc="4AE0D57A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0E6926"/>
    <w:multiLevelType w:val="hybridMultilevel"/>
    <w:tmpl w:val="8A10EB14"/>
    <w:lvl w:ilvl="0" w:tplc="7B669DD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4B31C6"/>
    <w:multiLevelType w:val="hybridMultilevel"/>
    <w:tmpl w:val="80500C38"/>
    <w:lvl w:ilvl="0" w:tplc="BA4C7E9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F735209"/>
    <w:multiLevelType w:val="hybridMultilevel"/>
    <w:tmpl w:val="76FC1102"/>
    <w:lvl w:ilvl="0" w:tplc="D5EA2BD2">
      <w:start w:val="1"/>
      <w:numFmt w:val="japaneseCounting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52E3F5C"/>
    <w:multiLevelType w:val="hybridMultilevel"/>
    <w:tmpl w:val="0F6A99A0"/>
    <w:lvl w:ilvl="0" w:tplc="2E640D9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0B1551"/>
    <w:multiLevelType w:val="hybridMultilevel"/>
    <w:tmpl w:val="8A927054"/>
    <w:lvl w:ilvl="0" w:tplc="0B9E2144">
      <w:start w:val="1"/>
      <w:numFmt w:val="japaneseCounting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3"/>
  <w:drawingGridVerticalSpacing w:val="621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A7E"/>
    <w:rsid w:val="000A1146"/>
    <w:rsid w:val="001D462E"/>
    <w:rsid w:val="001F0079"/>
    <w:rsid w:val="00273F33"/>
    <w:rsid w:val="002D1BD0"/>
    <w:rsid w:val="002E3322"/>
    <w:rsid w:val="00380474"/>
    <w:rsid w:val="003C0224"/>
    <w:rsid w:val="003C327B"/>
    <w:rsid w:val="00450632"/>
    <w:rsid w:val="00456B82"/>
    <w:rsid w:val="00460A7E"/>
    <w:rsid w:val="0047589D"/>
    <w:rsid w:val="004915B3"/>
    <w:rsid w:val="004E42E7"/>
    <w:rsid w:val="00507611"/>
    <w:rsid w:val="00517C64"/>
    <w:rsid w:val="00564088"/>
    <w:rsid w:val="00564E3D"/>
    <w:rsid w:val="00590DC5"/>
    <w:rsid w:val="006A3F10"/>
    <w:rsid w:val="006C41FF"/>
    <w:rsid w:val="006D5D22"/>
    <w:rsid w:val="006D6A4C"/>
    <w:rsid w:val="006E44B1"/>
    <w:rsid w:val="006E7E98"/>
    <w:rsid w:val="00755860"/>
    <w:rsid w:val="007B5149"/>
    <w:rsid w:val="007D5E35"/>
    <w:rsid w:val="007E5F9D"/>
    <w:rsid w:val="00822C0E"/>
    <w:rsid w:val="00831160"/>
    <w:rsid w:val="00885B76"/>
    <w:rsid w:val="008B1BD8"/>
    <w:rsid w:val="008D5F66"/>
    <w:rsid w:val="0096005C"/>
    <w:rsid w:val="00967C56"/>
    <w:rsid w:val="0097655D"/>
    <w:rsid w:val="00A037BD"/>
    <w:rsid w:val="00A3501B"/>
    <w:rsid w:val="00A47B8A"/>
    <w:rsid w:val="00A5525F"/>
    <w:rsid w:val="00A763BB"/>
    <w:rsid w:val="00AF3468"/>
    <w:rsid w:val="00B42022"/>
    <w:rsid w:val="00BA21C3"/>
    <w:rsid w:val="00BD39E3"/>
    <w:rsid w:val="00BE77B8"/>
    <w:rsid w:val="00BF5D01"/>
    <w:rsid w:val="00C17438"/>
    <w:rsid w:val="00C52639"/>
    <w:rsid w:val="00C650B9"/>
    <w:rsid w:val="00C771D2"/>
    <w:rsid w:val="00D276B9"/>
    <w:rsid w:val="00D81597"/>
    <w:rsid w:val="00D85867"/>
    <w:rsid w:val="00DA564E"/>
    <w:rsid w:val="00DB61E4"/>
    <w:rsid w:val="00DD184D"/>
    <w:rsid w:val="00DE53D8"/>
    <w:rsid w:val="00DE6ACD"/>
    <w:rsid w:val="00DF28A2"/>
    <w:rsid w:val="00E03614"/>
    <w:rsid w:val="00E42FD6"/>
    <w:rsid w:val="00F779D6"/>
    <w:rsid w:val="00FD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B8"/>
    <w:pPr>
      <w:ind w:firstLineChars="200" w:firstLine="420"/>
    </w:pPr>
  </w:style>
  <w:style w:type="paragraph" w:customStyle="1" w:styleId="western">
    <w:name w:val="western"/>
    <w:basedOn w:val="a"/>
    <w:rsid w:val="008D5F6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56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763B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07611"/>
    <w:rPr>
      <w:sz w:val="21"/>
      <w:szCs w:val="21"/>
    </w:rPr>
  </w:style>
  <w:style w:type="paragraph" w:styleId="a7">
    <w:name w:val="annotation text"/>
    <w:basedOn w:val="a"/>
    <w:link w:val="Char"/>
    <w:uiPriority w:val="99"/>
    <w:unhideWhenUsed/>
    <w:rsid w:val="00507611"/>
    <w:pPr>
      <w:jc w:val="left"/>
    </w:pPr>
  </w:style>
  <w:style w:type="character" w:customStyle="1" w:styleId="Char">
    <w:name w:val="批注文字 Char"/>
    <w:basedOn w:val="a0"/>
    <w:link w:val="a7"/>
    <w:uiPriority w:val="99"/>
    <w:rsid w:val="00507611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07611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507611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0761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07611"/>
    <w:rPr>
      <w:sz w:val="18"/>
      <w:szCs w:val="18"/>
    </w:rPr>
  </w:style>
  <w:style w:type="paragraph" w:styleId="aa">
    <w:name w:val="header"/>
    <w:basedOn w:val="a"/>
    <w:link w:val="Char2"/>
    <w:uiPriority w:val="99"/>
    <w:semiHidden/>
    <w:unhideWhenUsed/>
    <w:rsid w:val="007E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7E5F9D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7E5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7E5F9D"/>
    <w:rPr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7E5F9D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7E5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B8"/>
    <w:pPr>
      <w:ind w:firstLineChars="200" w:firstLine="420"/>
    </w:pPr>
  </w:style>
  <w:style w:type="paragraph" w:customStyle="1" w:styleId="western">
    <w:name w:val="western"/>
    <w:basedOn w:val="a"/>
    <w:rsid w:val="008D5F6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56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763B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07611"/>
    <w:rPr>
      <w:sz w:val="21"/>
      <w:szCs w:val="21"/>
    </w:rPr>
  </w:style>
  <w:style w:type="paragraph" w:styleId="a7">
    <w:name w:val="annotation text"/>
    <w:basedOn w:val="a"/>
    <w:link w:val="Char"/>
    <w:uiPriority w:val="99"/>
    <w:unhideWhenUsed/>
    <w:rsid w:val="00507611"/>
    <w:pPr>
      <w:jc w:val="left"/>
    </w:pPr>
  </w:style>
  <w:style w:type="character" w:customStyle="1" w:styleId="Char">
    <w:name w:val="批注文字 Char"/>
    <w:basedOn w:val="a0"/>
    <w:link w:val="a7"/>
    <w:uiPriority w:val="99"/>
    <w:rsid w:val="00507611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07611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507611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0761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07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110;9&#26376;24&#26085;&#21069;&#23558;&#25171;&#21253;&#26448;&#26009;&#21457;&#36865;&#33267;&#37038;&#31665;252826294@qq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DXB</cp:lastModifiedBy>
  <cp:revision>34</cp:revision>
  <cp:lastPrinted>2019-09-12T09:15:00Z</cp:lastPrinted>
  <dcterms:created xsi:type="dcterms:W3CDTF">2019-09-11T01:33:00Z</dcterms:created>
  <dcterms:modified xsi:type="dcterms:W3CDTF">2019-09-12T09:21:00Z</dcterms:modified>
</cp:coreProperties>
</file>