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12" w:beforeLines="100" w:line="390" w:lineRule="atLeast"/>
        <w:ind w:firstLine="420"/>
        <w:jc w:val="center"/>
        <w:rPr>
          <w:rFonts w:ascii="黑体" w:hAnsi="黑体" w:eastAsia="黑体" w:cs="宋体"/>
          <w:kern w:val="0"/>
          <w:sz w:val="72"/>
          <w:szCs w:val="72"/>
        </w:rPr>
      </w:pPr>
      <w:r>
        <w:rPr>
          <w:rFonts w:hint="eastAsia" w:ascii="黑体" w:hAnsi="黑体" w:eastAsia="黑体" w:cs="宋体"/>
          <w:kern w:val="0"/>
          <w:sz w:val="72"/>
          <w:szCs w:val="72"/>
        </w:rPr>
        <w:t>审计工作动态</w:t>
      </w:r>
    </w:p>
    <w:p>
      <w:pPr>
        <w:widowControl/>
        <w:shd w:val="clear" w:color="auto" w:fill="FFFFFF"/>
        <w:spacing w:line="390" w:lineRule="atLeast"/>
        <w:ind w:firstLine="420"/>
        <w:jc w:val="center"/>
        <w:rPr>
          <w:rFonts w:ascii="黑体" w:hAnsi="黑体" w:eastAsia="黑体" w:cs="宋体"/>
          <w:kern w:val="0"/>
          <w:sz w:val="72"/>
          <w:szCs w:val="72"/>
        </w:rPr>
      </w:pPr>
    </w:p>
    <w:p>
      <w:pPr>
        <w:widowControl/>
        <w:shd w:val="clear" w:color="auto" w:fill="FFFFFF"/>
        <w:spacing w:line="390" w:lineRule="atLeast"/>
        <w:ind w:firstLine="420"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二〇一九年第二期</w:t>
      </w:r>
    </w:p>
    <w:p>
      <w:pPr>
        <w:jc w:val="center"/>
        <w:rPr>
          <w:rFonts w:ascii="黑体" w:hAnsi="宋体" w:eastAsia="黑体" w:cs="黑体"/>
          <w:b/>
          <w:color w:val="2B2B2B"/>
          <w:kern w:val="0"/>
          <w:sz w:val="32"/>
          <w:szCs w:val="32"/>
        </w:rPr>
      </w:pPr>
    </w:p>
    <w:p>
      <w:pPr>
        <w:jc w:val="center"/>
        <w:rPr>
          <w:rFonts w:ascii="黑体" w:hAnsi="宋体" w:eastAsia="黑体" w:cs="黑体"/>
          <w:b/>
          <w:color w:val="2B2B2B"/>
          <w:kern w:val="0"/>
          <w:sz w:val="32"/>
          <w:szCs w:val="32"/>
        </w:rPr>
      </w:pP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</w:rPr>
        <w:t>本期目录</w:t>
      </w:r>
    </w:p>
    <w:p>
      <w:pPr>
        <w:pStyle w:val="5"/>
        <w:widowControl/>
        <w:spacing w:before="156" w:beforeLines="50" w:after="156" w:afterLines="50" w:line="390" w:lineRule="atLeast"/>
        <w:jc w:val="both"/>
        <w:rPr>
          <w:rFonts w:ascii="黑体" w:hAnsi="黑体" w:eastAsia="黑体" w:cs="宋体"/>
          <w:b/>
          <w:sz w:val="30"/>
          <w:szCs w:val="30"/>
        </w:rPr>
      </w:pPr>
      <w:r>
        <w:rPr>
          <w:rFonts w:hint="eastAsia" w:ascii="黑体" w:hAnsi="宋体" w:eastAsia="黑体" w:cs="黑体"/>
          <w:b/>
          <w:sz w:val="32"/>
          <w:szCs w:val="32"/>
        </w:rPr>
        <w:t>★</w:t>
      </w:r>
      <w:r>
        <w:rPr>
          <w:rFonts w:hint="eastAsia" w:ascii="黑体" w:hAnsi="黑体" w:eastAsia="黑体" w:cs="宋体"/>
          <w:b/>
          <w:sz w:val="30"/>
          <w:szCs w:val="30"/>
        </w:rPr>
        <w:t>我校召开第二附属医院2018年度预算执行及财务收支审计暨审计整改检查进点会</w:t>
      </w:r>
    </w:p>
    <w:p>
      <w:pPr>
        <w:pStyle w:val="5"/>
        <w:widowControl/>
        <w:spacing w:before="156" w:beforeLines="50" w:after="156" w:afterLines="50" w:line="390" w:lineRule="atLeast"/>
        <w:jc w:val="both"/>
        <w:rPr>
          <w:rFonts w:ascii="黑体" w:hAnsi="黑体" w:eastAsia="黑体" w:cs="宋体"/>
          <w:b/>
          <w:sz w:val="30"/>
          <w:szCs w:val="30"/>
        </w:rPr>
      </w:pPr>
      <w:bookmarkStart w:id="0" w:name="_Hlk510933100"/>
      <w:r>
        <w:rPr>
          <w:rFonts w:hint="eastAsia" w:ascii="黑体" w:hAnsi="宋体" w:eastAsia="黑体" w:cs="黑体"/>
          <w:b/>
          <w:sz w:val="32"/>
          <w:szCs w:val="32"/>
        </w:rPr>
        <w:t>★</w:t>
      </w:r>
      <w:r>
        <w:rPr>
          <w:rFonts w:ascii="黑体" w:hAnsi="黑体" w:eastAsia="黑体" w:cs="宋体"/>
          <w:b/>
          <w:sz w:val="30"/>
          <w:szCs w:val="30"/>
        </w:rPr>
        <w:t>我校召开2018年度校本级预算执行及财务收支审计进点会</w:t>
      </w:r>
    </w:p>
    <w:bookmarkEnd w:id="0"/>
    <w:p>
      <w:pPr>
        <w:spacing w:line="360" w:lineRule="auto"/>
        <w:rPr>
          <w:rFonts w:ascii="黑体" w:hAnsi="宋体" w:eastAsia="黑体" w:cs="黑体"/>
          <w:b/>
          <w:color w:val="2B2B2B"/>
          <w:kern w:val="0"/>
          <w:sz w:val="32"/>
          <w:szCs w:val="32"/>
        </w:rPr>
      </w:pP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</w:rPr>
        <w:t>★ 工程项目预算、结算、跟踪审计及付款审计工作</w:t>
      </w:r>
    </w:p>
    <w:p>
      <w:pPr>
        <w:spacing w:line="600" w:lineRule="exact"/>
        <w:rPr>
          <w:rFonts w:ascii="黑体" w:hAnsi="宋体" w:eastAsia="黑体" w:cs="黑体"/>
          <w:b/>
          <w:color w:val="2B2B2B"/>
          <w:kern w:val="0"/>
          <w:sz w:val="32"/>
          <w:szCs w:val="32"/>
        </w:rPr>
      </w:pP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</w:rPr>
        <w:t xml:space="preserve">★ </w:t>
      </w:r>
      <w:r>
        <w:rPr>
          <w:rFonts w:ascii="黑体" w:hAnsi="宋体" w:eastAsia="黑体" w:cs="黑体"/>
          <w:b/>
          <w:color w:val="2B2B2B"/>
          <w:kern w:val="0"/>
          <w:sz w:val="32"/>
          <w:szCs w:val="32"/>
        </w:rPr>
        <w:t>基建、修缮工程项目</w:t>
      </w: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</w:rPr>
        <w:t>清</w:t>
      </w:r>
      <w:r>
        <w:rPr>
          <w:rFonts w:ascii="黑体" w:hAnsi="宋体" w:eastAsia="黑体" w:cs="黑体"/>
          <w:b/>
          <w:color w:val="2B2B2B"/>
          <w:kern w:val="0"/>
          <w:sz w:val="32"/>
          <w:szCs w:val="32"/>
        </w:rPr>
        <w:t>标</w:t>
      </w: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</w:rPr>
        <w:t>工作</w:t>
      </w:r>
    </w:p>
    <w:p>
      <w:pPr>
        <w:spacing w:line="360" w:lineRule="auto"/>
        <w:rPr>
          <w:rFonts w:ascii="黑体" w:hAnsi="宋体" w:eastAsia="黑体" w:cs="黑体"/>
          <w:b/>
          <w:color w:val="2B2B2B"/>
          <w:kern w:val="0"/>
          <w:sz w:val="32"/>
          <w:szCs w:val="32"/>
        </w:rPr>
      </w:pPr>
      <w:r>
        <w:rPr>
          <w:rFonts w:hint="eastAsia" w:ascii="黑体" w:hAnsi="宋体" w:eastAsia="黑体" w:cs="黑体"/>
          <w:b/>
          <w:color w:val="2B2B2B"/>
          <w:kern w:val="0"/>
          <w:sz w:val="32"/>
          <w:szCs w:val="32"/>
        </w:rPr>
        <w:t>★ 物资设备采购审计工作简况</w:t>
      </w:r>
    </w:p>
    <w:p>
      <w:pPr>
        <w:spacing w:line="360" w:lineRule="auto"/>
        <w:ind w:firstLine="321" w:firstLineChars="100"/>
        <w:rPr>
          <w:rFonts w:ascii="黑体" w:hAnsi="宋体" w:eastAsia="黑体" w:cs="黑体"/>
          <w:b/>
          <w:color w:val="2B2B2B"/>
          <w:kern w:val="0"/>
          <w:sz w:val="32"/>
          <w:szCs w:val="32"/>
        </w:rPr>
      </w:pPr>
    </w:p>
    <w:p>
      <w:pPr>
        <w:spacing w:line="600" w:lineRule="exact"/>
        <w:ind w:firstLine="321" w:firstLineChars="100"/>
        <w:rPr>
          <w:rFonts w:ascii="黑体" w:hAnsi="宋体" w:eastAsia="黑体" w:cs="黑体"/>
          <w:b/>
          <w:color w:val="2B2B2B"/>
          <w:kern w:val="0"/>
          <w:sz w:val="32"/>
          <w:szCs w:val="32"/>
        </w:rPr>
      </w:pPr>
    </w:p>
    <w:p>
      <w:pPr>
        <w:pStyle w:val="5"/>
        <w:widowControl/>
        <w:spacing w:line="390" w:lineRule="atLeast"/>
        <w:ind w:firstLine="420"/>
        <w:jc w:val="center"/>
        <w:rPr>
          <w:rStyle w:val="8"/>
          <w:rFonts w:ascii="宋体" w:hAnsi="宋体" w:eastAsia="宋体" w:cs="宋体"/>
          <w:szCs w:val="24"/>
        </w:rPr>
      </w:pPr>
    </w:p>
    <w:p>
      <w:pPr>
        <w:pStyle w:val="5"/>
        <w:widowControl/>
        <w:spacing w:line="390" w:lineRule="atLeast"/>
        <w:ind w:firstLine="420"/>
        <w:jc w:val="center"/>
        <w:rPr>
          <w:rStyle w:val="8"/>
          <w:rFonts w:ascii="宋体" w:hAnsi="宋体" w:eastAsia="宋体" w:cs="宋体"/>
          <w:szCs w:val="24"/>
        </w:rPr>
      </w:pPr>
    </w:p>
    <w:p>
      <w:pPr>
        <w:pStyle w:val="5"/>
        <w:widowControl/>
        <w:spacing w:line="390" w:lineRule="atLeast"/>
        <w:ind w:firstLine="420"/>
        <w:jc w:val="center"/>
        <w:rPr>
          <w:rStyle w:val="8"/>
          <w:rFonts w:ascii="宋体" w:hAnsi="宋体" w:eastAsia="宋体" w:cs="宋体"/>
          <w:szCs w:val="24"/>
        </w:rPr>
      </w:pPr>
    </w:p>
    <w:p>
      <w:pPr>
        <w:pStyle w:val="5"/>
        <w:widowControl/>
        <w:spacing w:line="390" w:lineRule="atLeast"/>
        <w:ind w:firstLine="420"/>
        <w:jc w:val="center"/>
        <w:rPr>
          <w:rStyle w:val="8"/>
          <w:rFonts w:ascii="宋体" w:hAnsi="宋体" w:eastAsia="宋体" w:cs="宋体"/>
          <w:szCs w:val="24"/>
        </w:rPr>
      </w:pPr>
    </w:p>
    <w:p>
      <w:pPr>
        <w:pStyle w:val="5"/>
        <w:widowControl/>
        <w:spacing w:line="390" w:lineRule="atLeast"/>
        <w:ind w:firstLine="420"/>
        <w:jc w:val="center"/>
        <w:rPr>
          <w:rStyle w:val="8"/>
          <w:rFonts w:ascii="宋体" w:hAnsi="宋体" w:eastAsia="宋体" w:cs="宋体"/>
          <w:szCs w:val="24"/>
        </w:rPr>
      </w:pPr>
    </w:p>
    <w:p>
      <w:pPr>
        <w:pStyle w:val="5"/>
        <w:widowControl/>
        <w:spacing w:line="390" w:lineRule="atLeast"/>
        <w:rPr>
          <w:rStyle w:val="8"/>
          <w:rFonts w:ascii="宋体" w:hAnsi="宋体" w:eastAsia="宋体" w:cs="宋体"/>
          <w:szCs w:val="24"/>
        </w:rPr>
      </w:pPr>
    </w:p>
    <w:p>
      <w:pPr>
        <w:pStyle w:val="5"/>
        <w:widowControl/>
        <w:spacing w:line="390" w:lineRule="atLeast"/>
        <w:jc w:val="both"/>
        <w:rPr>
          <w:rStyle w:val="8"/>
          <w:rFonts w:ascii="宋体" w:hAnsi="宋体" w:eastAsia="宋体" w:cs="宋体"/>
          <w:szCs w:val="24"/>
        </w:rPr>
      </w:pPr>
    </w:p>
    <w:p>
      <w:pPr>
        <w:pStyle w:val="5"/>
        <w:widowControl/>
        <w:spacing w:line="390" w:lineRule="atLeast"/>
        <w:jc w:val="both"/>
        <w:rPr>
          <w:rStyle w:val="8"/>
          <w:rFonts w:ascii="宋体" w:hAnsi="宋体" w:eastAsia="宋体" w:cs="宋体"/>
          <w:szCs w:val="24"/>
        </w:rPr>
      </w:pPr>
    </w:p>
    <w:p>
      <w:pPr>
        <w:pStyle w:val="5"/>
        <w:widowControl/>
        <w:spacing w:line="390" w:lineRule="atLeast"/>
        <w:jc w:val="both"/>
        <w:rPr>
          <w:rStyle w:val="8"/>
          <w:rFonts w:ascii="宋体" w:hAnsi="宋体" w:eastAsia="宋体" w:cs="宋体"/>
          <w:szCs w:val="24"/>
        </w:rPr>
      </w:pPr>
    </w:p>
    <w:p>
      <w:pPr>
        <w:pStyle w:val="5"/>
        <w:widowControl/>
        <w:spacing w:before="156" w:beforeLines="50" w:after="156" w:afterLines="50" w:line="390" w:lineRule="atLeast"/>
        <w:ind w:firstLine="420"/>
        <w:jc w:val="center"/>
        <w:rPr>
          <w:rFonts w:ascii="黑体" w:hAnsi="黑体" w:eastAsia="黑体" w:cs="宋体"/>
          <w:b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hint="eastAsia" w:ascii="黑体" w:hAnsi="黑体" w:eastAsia="黑体" w:cs="宋体"/>
          <w:b/>
          <w:sz w:val="30"/>
          <w:szCs w:val="30"/>
        </w:rPr>
        <w:t>我校召开第二附属医院2018年度预算执行及财务收支审计暨审计整改检查进点会</w:t>
      </w:r>
    </w:p>
    <w:p>
      <w:pPr>
        <w:pStyle w:val="5"/>
        <w:widowControl/>
        <w:spacing w:line="390" w:lineRule="atLeast"/>
        <w:ind w:firstLine="560" w:firstLineChars="200"/>
        <w:jc w:val="both"/>
        <w:rPr>
          <w:rFonts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2019年4月19日上午，我校在第二附属医院接待室召开了第二附属医院2018年度预算执行及财务收支审计暨审计整改检查进点会。纪委书记刘新平出席了会议，第二附属医院领导班子，第二附属医院党院办、纪委、监审、财务、基建、后勤、设备、信息等科室负责人，审计处长及审计组相关人员参加了会议。会议由刘新平主持。</w:t>
      </w:r>
    </w:p>
    <w:p>
      <w:pPr>
        <w:pStyle w:val="5"/>
        <w:widowControl/>
        <w:spacing w:line="390" w:lineRule="atLeast"/>
        <w:ind w:firstLine="560" w:firstLineChars="200"/>
        <w:jc w:val="both"/>
        <w:rPr>
          <w:rFonts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会上，审计处长赵利琴宣读了审计通知书，说明审计时间、审计重点关注内容，提出需要协助、配合的事项；审计组长宣读了审计资料清单及相关配合事项；第二附属医院负责人对本次审计作了表态发言，并指定了配合人。</w:t>
      </w:r>
    </w:p>
    <w:p>
      <w:pPr>
        <w:pStyle w:val="5"/>
        <w:widowControl/>
        <w:spacing w:line="390" w:lineRule="atLeast"/>
        <w:ind w:firstLine="560" w:firstLineChars="200"/>
        <w:jc w:val="both"/>
        <w:rPr>
          <w:rFonts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刘新平针对本次审计工作提出了三点意见：一是要认真做。被审计单位要明确责任人、联络人，认真配合，及时沟通协调，确保本次审计工作顺利按期完成；二是要仔细审。审计组要依法依规依纪实施审计，坚持问题导向，突出审计重点，仔细分析，提出合理化建议；三是要如实报。被审计单位要如实详实提供审计所需资料，针对审计中发现的问题与提出的建议，要认真落实、整改到位，并将整改结果及时报送学校。</w:t>
      </w:r>
    </w:p>
    <w:p>
      <w:pPr>
        <w:pStyle w:val="5"/>
        <w:widowControl/>
        <w:spacing w:line="390" w:lineRule="atLeast"/>
        <w:ind w:firstLine="560" w:firstLineChars="200"/>
        <w:jc w:val="both"/>
        <w:rPr>
          <w:rFonts w:ascii="仿宋_GB2312" w:eastAsia="仿宋_GB2312" w:cs="宋体" w:hAnsiTheme="minorEastAsia"/>
          <w:sz w:val="28"/>
          <w:szCs w:val="28"/>
        </w:rPr>
      </w:pPr>
    </w:p>
    <w:p>
      <w:pPr>
        <w:pStyle w:val="5"/>
        <w:widowControl/>
        <w:spacing w:line="390" w:lineRule="atLeast"/>
        <w:ind w:firstLine="560" w:firstLineChars="200"/>
        <w:jc w:val="both"/>
        <w:rPr>
          <w:rFonts w:ascii="仿宋_GB2312" w:eastAsia="仿宋_GB2312" w:cs="宋体" w:hAnsiTheme="minorEastAsia"/>
          <w:sz w:val="28"/>
          <w:szCs w:val="28"/>
        </w:rPr>
      </w:pPr>
    </w:p>
    <w:p/>
    <w:p>
      <w:pPr>
        <w:widowControl/>
        <w:spacing w:before="156" w:beforeLines="50" w:after="156" w:afterLines="50"/>
        <w:rPr>
          <w:rFonts w:ascii="黑体" w:hAnsi="黑体" w:eastAsia="黑体" w:cs="宋体"/>
          <w:color w:val="2B2B2B"/>
          <w:kern w:val="0"/>
          <w:sz w:val="30"/>
          <w:szCs w:val="30"/>
        </w:rPr>
      </w:pPr>
    </w:p>
    <w:p>
      <w:pPr>
        <w:pStyle w:val="5"/>
        <w:widowControl/>
        <w:spacing w:before="156" w:beforeLines="50" w:after="156" w:afterLines="50" w:line="390" w:lineRule="atLeast"/>
        <w:ind w:firstLine="420"/>
        <w:jc w:val="both"/>
        <w:rPr>
          <w:rFonts w:ascii="黑体" w:hAnsi="黑体" w:eastAsia="黑体" w:cs="宋体"/>
          <w:b/>
          <w:sz w:val="30"/>
          <w:szCs w:val="30"/>
        </w:rPr>
      </w:pPr>
      <w:r>
        <w:rPr>
          <w:rFonts w:ascii="黑体" w:hAnsi="黑体" w:eastAsia="黑体" w:cs="宋体"/>
          <w:b/>
          <w:sz w:val="30"/>
          <w:szCs w:val="30"/>
        </w:rPr>
        <w:t>我校召开2018年度校本级预算执行及财务收支审计进点会</w:t>
      </w:r>
    </w:p>
    <w:p>
      <w:pPr>
        <w:pStyle w:val="5"/>
        <w:widowControl/>
        <w:spacing w:line="390" w:lineRule="atLeast"/>
        <w:ind w:firstLine="560" w:firstLineChars="200"/>
        <w:jc w:val="both"/>
        <w:rPr>
          <w:rFonts w:ascii="仿宋_GB2312" w:eastAsia="仿宋_GB2312" w:cs="宋体" w:hAnsiTheme="minorEastAsia"/>
          <w:sz w:val="28"/>
          <w:szCs w:val="28"/>
        </w:rPr>
      </w:pPr>
      <w:r>
        <w:rPr>
          <w:rFonts w:ascii="仿宋_GB2312" w:eastAsia="仿宋_GB2312" w:cs="宋体" w:hAnsiTheme="minorEastAsia"/>
          <w:sz w:val="28"/>
          <w:szCs w:val="28"/>
        </w:rPr>
        <w:t>2019年5月7日上午，在五号教学楼5125会议室我校召开了2018年度校本级预算执行及财务收支审计进点会。校长孙振霖、纪委书记刘新平出席了会议。各相关职能处室负责人、各院（系部）行政负责人参加了会议。会议由刘新平主持。</w:t>
      </w:r>
    </w:p>
    <w:p>
      <w:pPr>
        <w:pStyle w:val="5"/>
        <w:widowControl/>
        <w:spacing w:line="390" w:lineRule="atLeast"/>
        <w:ind w:firstLine="560" w:firstLineChars="200"/>
        <w:jc w:val="both"/>
        <w:rPr>
          <w:rFonts w:ascii="仿宋_GB2312" w:eastAsia="仿宋_GB2312" w:cs="宋体" w:hAnsiTheme="minorEastAsia"/>
          <w:sz w:val="28"/>
          <w:szCs w:val="28"/>
        </w:rPr>
      </w:pPr>
      <w:r>
        <w:rPr>
          <w:rFonts w:ascii="仿宋_GB2312" w:eastAsia="仿宋_GB2312" w:cs="宋体" w:hAnsiTheme="minorEastAsia"/>
          <w:sz w:val="28"/>
          <w:szCs w:val="28"/>
        </w:rPr>
        <w:t>会上，审计处处长赵利琴宣读了审计通知书，重点强调了审计时间、重点关注内容以及需要协助配合的事项；审计组长殷方宣读了审计所需资料清单。</w:t>
      </w:r>
    </w:p>
    <w:p>
      <w:pPr>
        <w:pStyle w:val="5"/>
        <w:widowControl/>
        <w:spacing w:line="390" w:lineRule="atLeast"/>
        <w:ind w:firstLine="560" w:firstLineChars="200"/>
        <w:jc w:val="both"/>
        <w:rPr>
          <w:rFonts w:ascii="仿宋_GB2312" w:eastAsia="仿宋_GB2312" w:cs="宋体" w:hAnsiTheme="minorEastAsia"/>
          <w:sz w:val="28"/>
          <w:szCs w:val="28"/>
        </w:rPr>
      </w:pPr>
      <w:r>
        <w:rPr>
          <w:rFonts w:ascii="仿宋_GB2312" w:eastAsia="仿宋_GB2312" w:cs="宋体" w:hAnsiTheme="minorEastAsia"/>
          <w:sz w:val="28"/>
          <w:szCs w:val="28"/>
        </w:rPr>
        <w:t>孙振霖在讲话中指出，内部审计工作在规范学校管理、规避风险、堵塞漏洞、推动学校健康发展等方面发挥了重要作用。他对本次审计工作提出了三点意见：一是希望各部门高度重视此项工作，支持审计部门依法履行职责，积极配合审计部门，把预防和纠错的作用发挥好；二是审计组要严格遵守审计纪律，注重审计质量，扎扎实实按照审计工作规范，坚持以问题为导向，加强与有关部门沟通，深入发现问题，推动解决问题；三是各部门要正视审计发现的问题，审计是手段，整改促进提高是目的。</w:t>
      </w:r>
    </w:p>
    <w:p>
      <w:pPr>
        <w:pStyle w:val="5"/>
        <w:widowControl/>
        <w:spacing w:line="390" w:lineRule="atLeast"/>
        <w:ind w:firstLine="560" w:firstLineChars="200"/>
        <w:jc w:val="both"/>
        <w:rPr>
          <w:rFonts w:ascii="仿宋_GB2312" w:eastAsia="仿宋_GB2312" w:cs="宋体" w:hAnsiTheme="minorEastAsia"/>
          <w:sz w:val="28"/>
          <w:szCs w:val="28"/>
        </w:rPr>
      </w:pPr>
      <w:r>
        <w:rPr>
          <w:rFonts w:ascii="仿宋_GB2312" w:eastAsia="仿宋_GB2312" w:cs="宋体" w:hAnsiTheme="minorEastAsia"/>
          <w:sz w:val="28"/>
          <w:szCs w:val="28"/>
        </w:rPr>
        <w:t>刘新平在总结会议时强调，一是各有关部门按照审计要求及时送达审计所需资料；二是审计组按照规范要求做好审计工作；三是各部门按照孙校长要求高度重视并配合好本次审计工作。</w:t>
      </w:r>
    </w:p>
    <w:p>
      <w:pPr>
        <w:widowControl/>
        <w:spacing w:before="156" w:beforeLines="50" w:after="156" w:afterLines="50"/>
        <w:rPr>
          <w:rFonts w:hint="eastAsia" w:ascii="黑体" w:hAnsi="黑体" w:eastAsia="黑体" w:cs="宋体"/>
          <w:color w:val="2B2B2B"/>
          <w:kern w:val="0"/>
          <w:sz w:val="30"/>
          <w:szCs w:val="30"/>
        </w:rPr>
      </w:pPr>
    </w:p>
    <w:p>
      <w:pPr>
        <w:widowControl/>
        <w:spacing w:before="156" w:beforeLines="50" w:after="156" w:afterLines="50"/>
        <w:rPr>
          <w:rFonts w:ascii="黑体" w:hAnsi="黑体" w:eastAsia="黑体" w:cs="宋体"/>
          <w:color w:val="2B2B2B"/>
          <w:kern w:val="0"/>
          <w:sz w:val="30"/>
          <w:szCs w:val="30"/>
        </w:rPr>
      </w:pPr>
    </w:p>
    <w:p>
      <w:pPr>
        <w:widowControl/>
        <w:spacing w:before="156" w:beforeLines="50" w:after="156" w:afterLines="50"/>
        <w:ind w:firstLine="1500" w:firstLineChars="500"/>
        <w:rPr>
          <w:rFonts w:ascii="黑体" w:hAnsi="黑体" w:eastAsia="黑体" w:cs="宋体"/>
          <w:color w:val="2B2B2B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2B2B2B"/>
          <w:kern w:val="0"/>
          <w:sz w:val="30"/>
          <w:szCs w:val="30"/>
        </w:rPr>
        <w:t>基建、修缮工程项目预结算审计简况</w:t>
      </w:r>
    </w:p>
    <w:p>
      <w:pPr>
        <w:spacing w:line="440" w:lineRule="exact"/>
        <w:ind w:firstLine="560" w:firstLineChars="200"/>
        <w:rPr>
          <w:rFonts w:ascii="仿宋_GB2312" w:eastAsia="仿宋_GB2312" w:cs="宋体" w:hAnsiTheme="minorEastAsia"/>
          <w:color w:val="2B2B2B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</w:rPr>
        <w:t>2019年4月，审计处完成基建、修缮项目预结算审计共17项，其中：预算审计5项，送审金额为525.05万元 ，审准金额为508.29万元，审减金额30.29万元,审增13.52万元；结算审计13 项，送审金额为512.87万元，审准金额为483.87万元，审减金额28.99万元, 审增金额 0.00万元。（详见下表）。</w:t>
      </w:r>
    </w:p>
    <w:p>
      <w:pPr>
        <w:widowControl/>
        <w:spacing w:before="156" w:beforeLines="50"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56" w:beforeLines="50"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基建、修缮工程项目预算审计简况</w:t>
      </w:r>
    </w:p>
    <w:p>
      <w:pPr>
        <w:widowControl/>
        <w:ind w:firstLine="7280" w:firstLineChars="2600"/>
        <w:jc w:val="left"/>
        <w:rPr>
          <w:rFonts w:ascii="Calibri" w:hAnsi="Calibri" w:eastAsia="宋体" w:cs="宋体"/>
          <w:color w:val="2B2B2B"/>
          <w:kern w:val="0"/>
          <w:szCs w:val="21"/>
        </w:rPr>
      </w:pPr>
      <w:r>
        <w:rPr>
          <w:rFonts w:hint="eastAsia" w:ascii="Calibri" w:hAnsi="Calibri" w:eastAsia="宋体" w:cs="宋体"/>
          <w:color w:val="2B2B2B"/>
          <w:kern w:val="0"/>
          <w:sz w:val="28"/>
          <w:szCs w:val="28"/>
        </w:rPr>
        <w:t xml:space="preserve"> </w:t>
      </w:r>
      <w:r>
        <w:rPr>
          <w:rFonts w:hint="eastAsia" w:ascii="Calibri" w:hAnsi="Calibri" w:eastAsia="宋体" w:cs="宋体"/>
          <w:color w:val="2B2B2B"/>
          <w:kern w:val="0"/>
          <w:szCs w:val="21"/>
        </w:rPr>
        <w:t>单位：元</w:t>
      </w:r>
    </w:p>
    <w:tbl>
      <w:tblPr>
        <w:tblStyle w:val="6"/>
        <w:tblW w:w="9643" w:type="dxa"/>
        <w:tblInd w:w="-4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4159"/>
        <w:gridCol w:w="1346"/>
        <w:gridCol w:w="1253"/>
        <w:gridCol w:w="1335"/>
        <w:gridCol w:w="95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440" w:firstLineChars="6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     目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送 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 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 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 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南校区配变增容工程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2046384.96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2040601.04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16491.39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10707.47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综合楼公共卫生学院实验室修缮项目签证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69481.23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61222.08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8259.15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0.00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解剖试验中心空气净化通风系统设备购置项目工程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2579464.32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2452907.84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251029.04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124472.56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陕西中医药博物馆施工图综合审查项目最高限价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100000.00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100000.00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0.00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0.00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北校区1#公寓消防系统维修项目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389453.83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362852.77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26601.06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0.00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4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980" w:firstLineChars="9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5250543.95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5082850.67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302873.31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135180.03</w:t>
            </w:r>
          </w:p>
        </w:tc>
      </w:tr>
    </w:tbl>
    <w:p>
      <w:r>
        <w:rPr>
          <w:rFonts w:hint="eastAsia"/>
        </w:rPr>
        <w:t xml:space="preserve">                            </w:t>
      </w: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基建、修缮工程项目结算审计简况</w:t>
      </w:r>
    </w:p>
    <w:p>
      <w:pPr>
        <w:ind w:firstLine="7280" w:firstLineChars="2600"/>
      </w:pPr>
      <w:r>
        <w:rPr>
          <w:rFonts w:hint="eastAsia" w:ascii="Calibri" w:hAnsi="Calibri" w:eastAsia="宋体" w:cs="宋体"/>
          <w:color w:val="2B2B2B"/>
          <w:kern w:val="0"/>
          <w:sz w:val="28"/>
          <w:szCs w:val="28"/>
        </w:rPr>
        <w:t xml:space="preserve"> </w:t>
      </w:r>
      <w:r>
        <w:rPr>
          <w:rFonts w:hint="eastAsia" w:ascii="Calibri" w:hAnsi="Calibri" w:eastAsia="宋体" w:cs="宋体"/>
          <w:color w:val="2B2B2B"/>
          <w:kern w:val="0"/>
          <w:szCs w:val="21"/>
        </w:rPr>
        <w:t>单位：元</w:t>
      </w:r>
      <w:r>
        <w:rPr>
          <w:rFonts w:hint="eastAsia"/>
        </w:rPr>
        <w:t xml:space="preserve">                                                                   </w:t>
      </w:r>
    </w:p>
    <w:tbl>
      <w:tblPr>
        <w:tblStyle w:val="6"/>
        <w:tblW w:w="9874" w:type="dxa"/>
        <w:tblInd w:w="-5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8"/>
        <w:gridCol w:w="3926"/>
        <w:gridCol w:w="1514"/>
        <w:gridCol w:w="1450"/>
        <w:gridCol w:w="1171"/>
        <w:gridCol w:w="10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     目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送 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 准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 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 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陕西中医药大学会展中心舞台灯光项目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79500.00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79500.00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0.00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南校区学生二食堂暑期清洗项目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46106.70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46106.70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0.00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南校区10#公寓南侧新建自行车棚工程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36209.23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35252.89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956.34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南校区家属院ABCD楼东侧活动场所透水砖铺设工程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109869.48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105892.38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3977.10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北校区离退休工作处办公活动用房修缮项目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98543.57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96247.04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2296.53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北校区学生食堂排烟系统与油烟净化器安装及天然气炉灶改造工程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550251.94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538033.80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12218.14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陕西中医药大学5号教学实验楼消防整改项目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58047.62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56668.34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1379.28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5#教学楼5115办公室装修项目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58136.14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57425.19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710.95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图书馆、4号楼电梯安装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564000.00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564000.00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0.00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南校区第一餐厅电源线改造项目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32400.06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32019.12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380.94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南校区室外网球场改造项目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1852228.67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1804790.00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47438.67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南校区体育馆室内篮球场木地板维修项目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63452.75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62750.62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702.13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5号楼会议室装修工程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1579908.24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1360015.53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219892.71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4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0" w:firstLineChars="10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5128654.40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4838701.61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289952.79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0.00</w:t>
            </w:r>
          </w:p>
        </w:tc>
      </w:tr>
    </w:tbl>
    <w:p/>
    <w:p>
      <w:pPr>
        <w:pStyle w:val="5"/>
        <w:widowControl/>
        <w:spacing w:before="156" w:beforeLines="50" w:after="156" w:afterLines="50" w:line="390" w:lineRule="atLeast"/>
        <w:ind w:firstLine="420"/>
        <w:jc w:val="center"/>
        <w:rPr>
          <w:rFonts w:ascii="黑体" w:hAnsi="黑体" w:eastAsia="黑体" w:cs="宋体"/>
          <w:sz w:val="30"/>
          <w:szCs w:val="30"/>
        </w:rPr>
      </w:pPr>
    </w:p>
    <w:p>
      <w:pPr>
        <w:pStyle w:val="5"/>
        <w:widowControl/>
        <w:spacing w:before="156" w:beforeLines="50" w:after="156" w:afterLines="50" w:line="390" w:lineRule="atLeast"/>
        <w:ind w:firstLine="420"/>
        <w:jc w:val="center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跟踪审计工作简况</w:t>
      </w:r>
    </w:p>
    <w:p>
      <w:pPr>
        <w:spacing w:line="440" w:lineRule="exact"/>
        <w:ind w:firstLine="560" w:firstLineChars="200"/>
        <w:jc w:val="left"/>
        <w:rPr>
          <w:rFonts w:ascii="仿宋_GB2312" w:eastAsia="仿宋_GB2312" w:cs="宋体" w:hAnsiTheme="minorEastAsia"/>
          <w:color w:val="2B2B2B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</w:rPr>
        <w:t>2019年4月，审计处共完成跟踪审计项目2项，涉及资金49.40 万元（详见下表）。</w:t>
      </w:r>
    </w:p>
    <w:p>
      <w:pPr>
        <w:widowControl/>
        <w:spacing w:after="156" w:afterLines="50"/>
      </w:pPr>
      <w:r>
        <w:rPr>
          <w:rFonts w:hint="eastAsia"/>
        </w:rPr>
        <w:t xml:space="preserve">                                                                    </w:t>
      </w:r>
      <w:r>
        <w:rPr>
          <w:rFonts w:hint="eastAsia" w:ascii="Calibri" w:hAnsi="Calibri" w:eastAsia="宋体" w:cs="宋体"/>
          <w:color w:val="2B2B2B"/>
          <w:kern w:val="0"/>
          <w:szCs w:val="21"/>
        </w:rPr>
        <w:t>单位：元</w:t>
      </w:r>
    </w:p>
    <w:tbl>
      <w:tblPr>
        <w:tblStyle w:val="6"/>
        <w:tblW w:w="9444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2864"/>
        <w:gridCol w:w="1384"/>
        <w:gridCol w:w="1550"/>
        <w:gridCol w:w="1432"/>
        <w:gridCol w:w="136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报审金额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审定金额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审减金额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审增金额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签证审计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1号学生食堂扩建工程--001#~003#签证及006#~007#签证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183999.76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101875.73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82124.03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工程进度款审计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1#食堂扩建工程3月进度款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309753.52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210021.84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99731.68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3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493753.28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311897.57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181855.71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0.00</w:t>
            </w:r>
          </w:p>
        </w:tc>
      </w:tr>
    </w:tbl>
    <w:p>
      <w:pPr>
        <w:pStyle w:val="5"/>
        <w:widowControl/>
        <w:spacing w:before="156" w:beforeLines="50" w:after="156" w:afterLines="50" w:line="390" w:lineRule="atLeast"/>
        <w:rPr>
          <w:rFonts w:ascii="黑体" w:hAnsi="黑体" w:eastAsia="黑体" w:cs="宋体"/>
          <w:sz w:val="30"/>
          <w:szCs w:val="30"/>
        </w:rPr>
      </w:pPr>
    </w:p>
    <w:p>
      <w:pPr>
        <w:pStyle w:val="5"/>
        <w:widowControl/>
        <w:spacing w:before="156" w:beforeLines="50" w:after="156" w:afterLines="50" w:line="390" w:lineRule="atLeast"/>
        <w:ind w:firstLine="420"/>
        <w:jc w:val="center"/>
        <w:rPr>
          <w:rFonts w:ascii="黑体" w:hAnsi="黑体" w:eastAsia="黑体" w:cs="宋体"/>
          <w:sz w:val="30"/>
          <w:szCs w:val="30"/>
        </w:rPr>
      </w:pPr>
    </w:p>
    <w:p>
      <w:pPr>
        <w:pStyle w:val="5"/>
        <w:widowControl/>
        <w:spacing w:before="156" w:beforeLines="50" w:after="156" w:afterLines="50" w:line="390" w:lineRule="atLeast"/>
        <w:ind w:firstLine="420"/>
        <w:jc w:val="center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工程项目付款审计简况</w:t>
      </w:r>
    </w:p>
    <w:p>
      <w:pPr>
        <w:widowControl/>
        <w:ind w:firstLine="560" w:firstLineChars="200"/>
        <w:rPr>
          <w:rFonts w:ascii="仿宋_GB2312" w:eastAsia="仿宋_GB2312" w:cs="宋体" w:hAnsiTheme="minorEastAsia"/>
          <w:color w:val="2B2B2B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</w:rPr>
        <w:t>2019年4月，审计处完成基建、修缮项目付款审计7 项，送审金额为 344.21万元，审准金额为344.11 万元，审减金额0.10万元。（详见下表）。</w:t>
      </w:r>
    </w:p>
    <w:p>
      <w:r>
        <w:rPr>
          <w:rFonts w:hint="eastAsia"/>
        </w:rPr>
        <w:t xml:space="preserve">                                                                   </w:t>
      </w:r>
      <w:r>
        <w:rPr>
          <w:rFonts w:hint="eastAsia" w:ascii="Calibri" w:hAnsi="Calibri" w:eastAsia="宋体" w:cs="宋体"/>
          <w:color w:val="2B2B2B"/>
          <w:kern w:val="0"/>
          <w:sz w:val="28"/>
          <w:szCs w:val="28"/>
        </w:rPr>
        <w:t xml:space="preserve"> </w:t>
      </w:r>
      <w:r>
        <w:rPr>
          <w:rFonts w:hint="eastAsia" w:ascii="Calibri" w:hAnsi="Calibri" w:eastAsia="宋体" w:cs="宋体"/>
          <w:color w:val="2B2B2B"/>
          <w:kern w:val="0"/>
          <w:szCs w:val="21"/>
        </w:rPr>
        <w:t>单位：元</w:t>
      </w:r>
    </w:p>
    <w:tbl>
      <w:tblPr>
        <w:tblStyle w:val="6"/>
        <w:tblW w:w="921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"/>
        <w:gridCol w:w="4681"/>
        <w:gridCol w:w="1424"/>
        <w:gridCol w:w="1503"/>
        <w:gridCol w:w="11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440" w:firstLineChars="6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     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送 审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 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 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陕西中医药博物馆设计费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120000.00 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119000.00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1000.00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陕西中医药大学南北校区教师安置楼E标段维修费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100000.00 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100000.00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0.00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南北校区教师安置楼G标段工程监理费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31850.00 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31850.00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0.00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南北校区教师安置楼电梯购置安装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490120.00 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490120.00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0.00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陕西中医药博物馆项目可研报告编制费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27000.00 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27000.00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0.00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陕西中医药大学5号教学实验楼火灾消防自动报警及消防联动工程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278651.35 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278651.35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0.00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陕西中医药博物馆城市配套、劳保统筹费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2394500.00 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2394500.00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0.00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3442121.35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3441121.35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 xml:space="preserve">1000.00 </w:t>
            </w:r>
          </w:p>
        </w:tc>
      </w:tr>
    </w:tbl>
    <w:p>
      <w:pPr>
        <w:widowControl/>
        <w:spacing w:before="156" w:beforeLines="50" w:after="156" w:afterLines="50"/>
        <w:jc w:val="center"/>
        <w:rPr>
          <w:rFonts w:ascii="黑体" w:hAnsi="黑体" w:eastAsia="黑体" w:cs="宋体"/>
          <w:color w:val="2B2B2B"/>
          <w:kern w:val="0"/>
          <w:sz w:val="30"/>
          <w:szCs w:val="30"/>
        </w:rPr>
      </w:pPr>
    </w:p>
    <w:p>
      <w:pPr>
        <w:widowControl/>
        <w:spacing w:before="156" w:beforeLines="50" w:after="156" w:afterLines="50"/>
        <w:jc w:val="center"/>
        <w:rPr>
          <w:rFonts w:hint="eastAsia" w:ascii="黑体" w:hAnsi="黑体" w:eastAsia="黑体" w:cs="宋体"/>
          <w:color w:val="2B2B2B"/>
          <w:kern w:val="0"/>
          <w:sz w:val="30"/>
          <w:szCs w:val="30"/>
        </w:rPr>
      </w:pPr>
    </w:p>
    <w:p>
      <w:pPr>
        <w:widowControl/>
        <w:spacing w:before="156" w:beforeLines="50" w:after="156" w:afterLines="50"/>
        <w:jc w:val="center"/>
        <w:rPr>
          <w:rFonts w:hint="eastAsia" w:ascii="黑体" w:hAnsi="黑体" w:eastAsia="黑体" w:cs="宋体"/>
          <w:color w:val="2B2B2B"/>
          <w:kern w:val="0"/>
          <w:sz w:val="30"/>
          <w:szCs w:val="30"/>
        </w:rPr>
      </w:pPr>
    </w:p>
    <w:p>
      <w:pPr>
        <w:widowControl/>
        <w:spacing w:before="156" w:beforeLines="50" w:after="156" w:afterLines="50"/>
        <w:jc w:val="center"/>
        <w:rPr>
          <w:rFonts w:hint="eastAsia" w:ascii="黑体" w:hAnsi="黑体" w:eastAsia="黑体" w:cs="宋体"/>
          <w:color w:val="2B2B2B"/>
          <w:kern w:val="0"/>
          <w:sz w:val="30"/>
          <w:szCs w:val="30"/>
        </w:rPr>
      </w:pPr>
    </w:p>
    <w:p>
      <w:pPr>
        <w:widowControl/>
        <w:spacing w:before="156" w:beforeLines="50" w:after="156" w:afterLines="50"/>
        <w:jc w:val="center"/>
        <w:rPr>
          <w:rFonts w:ascii="黑体" w:hAnsi="黑体" w:eastAsia="黑体" w:cs="宋体"/>
          <w:color w:val="2B2B2B"/>
          <w:kern w:val="0"/>
          <w:sz w:val="30"/>
          <w:szCs w:val="30"/>
        </w:rPr>
      </w:pPr>
    </w:p>
    <w:p>
      <w:pPr>
        <w:widowControl/>
        <w:spacing w:before="156" w:beforeLines="50" w:after="156" w:afterLines="50"/>
        <w:jc w:val="center"/>
        <w:rPr>
          <w:rFonts w:ascii="黑体" w:hAnsi="黑体" w:eastAsia="黑体" w:cs="宋体"/>
          <w:color w:val="2B2B2B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2B2B2B"/>
          <w:kern w:val="0"/>
          <w:sz w:val="30"/>
          <w:szCs w:val="30"/>
        </w:rPr>
        <w:t>参与基建、修缮工程项目清标简况</w:t>
      </w:r>
    </w:p>
    <w:p>
      <w:pPr>
        <w:widowControl/>
        <w:ind w:firstLine="560" w:firstLineChars="200"/>
        <w:rPr>
          <w:rFonts w:ascii="仿宋_GB2312" w:eastAsia="仿宋_GB2312" w:cs="宋体" w:hAnsiTheme="minorEastAsia"/>
          <w:color w:val="2B2B2B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</w:rPr>
        <w:t>审计处对学校基建、修缮工程项目实行审计关口前移， 2019年4月，审计处参与基建、修缮工程项目清标共4 项（详见下表）。</w:t>
      </w:r>
    </w:p>
    <w:p>
      <w:r>
        <w:rPr>
          <w:rFonts w:hint="eastAsia"/>
        </w:rPr>
        <w:t xml:space="preserve">      </w:t>
      </w:r>
    </w:p>
    <w:p>
      <w:r>
        <w:rPr>
          <w:rFonts w:hint="eastAsia" w:ascii="Calibri" w:hAnsi="Calibri" w:eastAsia="宋体" w:cs="宋体"/>
          <w:color w:val="2B2B2B"/>
          <w:kern w:val="0"/>
          <w:sz w:val="28"/>
          <w:szCs w:val="28"/>
        </w:rPr>
        <w:t xml:space="preserve">                                                      </w:t>
      </w:r>
      <w:r>
        <w:rPr>
          <w:rFonts w:hint="eastAsia" w:ascii="Calibri" w:hAnsi="Calibri" w:eastAsia="宋体" w:cs="宋体"/>
          <w:color w:val="2B2B2B"/>
          <w:kern w:val="0"/>
          <w:szCs w:val="21"/>
        </w:rPr>
        <w:t>单位：元</w:t>
      </w:r>
      <w:r>
        <w:rPr>
          <w:rFonts w:hint="eastAsia"/>
        </w:rPr>
        <w:t xml:space="preserve">    </w:t>
      </w:r>
    </w:p>
    <w:tbl>
      <w:tblPr>
        <w:tblStyle w:val="6"/>
        <w:tblW w:w="9313" w:type="dxa"/>
        <w:jc w:val="center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03"/>
        <w:gridCol w:w="3807"/>
        <w:gridCol w:w="2551"/>
        <w:gridCol w:w="2352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     目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拦标价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博物馆工程场地清表及清表后垃圾土清运项目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2840244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2375476.8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遴选招标代理机构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入库单位12家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陕西中医药大学2019年财务收支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审计服务采购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350000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40" w:firstLineChars="2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284600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陕西中医药博物馆工程跟踪审计项目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基本费率2.8‰,</w:t>
            </w:r>
          </w:p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成果费率3%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基本费率1.99‰，</w:t>
            </w:r>
          </w:p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成果费2.2%</w:t>
            </w:r>
          </w:p>
        </w:tc>
      </w:tr>
    </w:tbl>
    <w:p>
      <w:pPr>
        <w:widowControl/>
        <w:spacing w:before="156" w:beforeLines="50" w:after="156" w:afterLines="50"/>
        <w:jc w:val="center"/>
        <w:rPr>
          <w:rFonts w:ascii="黑体" w:hAnsi="黑体" w:eastAsia="黑体" w:cs="宋体"/>
          <w:color w:val="2B2B2B"/>
          <w:kern w:val="0"/>
          <w:sz w:val="30"/>
          <w:szCs w:val="30"/>
        </w:rPr>
      </w:pPr>
    </w:p>
    <w:p>
      <w:pPr>
        <w:widowControl/>
        <w:spacing w:before="156" w:beforeLines="50" w:after="156" w:afterLines="50"/>
        <w:jc w:val="center"/>
        <w:rPr>
          <w:rFonts w:ascii="黑体" w:hAnsi="黑体" w:eastAsia="黑体" w:cs="宋体"/>
          <w:color w:val="2B2B2B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2B2B2B"/>
          <w:kern w:val="0"/>
          <w:sz w:val="30"/>
          <w:szCs w:val="30"/>
        </w:rPr>
        <w:t>物资设备采购审计简况</w:t>
      </w:r>
    </w:p>
    <w:p>
      <w:pPr>
        <w:widowControl/>
        <w:ind w:firstLine="560" w:firstLineChars="200"/>
        <w:rPr>
          <w:rFonts w:ascii="仿宋_GB2312" w:eastAsia="仿宋_GB2312" w:cs="宋体" w:hAnsiTheme="minorEastAsia"/>
          <w:color w:val="2B2B2B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color w:val="2B2B2B"/>
          <w:kern w:val="0"/>
          <w:sz w:val="28"/>
          <w:szCs w:val="28"/>
        </w:rPr>
        <w:t>2018年4月，审计处完成物资设备采购审计20项，项目预算资金7112.67万元，提出审计建议60条，出具审计建议书20份。（详见下表）</w:t>
      </w:r>
    </w:p>
    <w:p>
      <w:pPr>
        <w:rPr>
          <w:rFonts w:ascii="宋体" w:hAnsi="宋体" w:eastAsia="宋体" w:cs="宋体"/>
          <w:color w:val="2B2B2B"/>
          <w:kern w:val="0"/>
          <w:sz w:val="28"/>
          <w:szCs w:val="28"/>
        </w:rPr>
      </w:pPr>
    </w:p>
    <w:p>
      <w:pPr>
        <w:rPr>
          <w:rFonts w:ascii="宋体" w:hAnsi="宋体" w:eastAsia="宋体" w:cs="宋体"/>
          <w:color w:val="2B2B2B"/>
          <w:kern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04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107"/>
        <w:gridCol w:w="1102"/>
        <w:gridCol w:w="1102"/>
        <w:gridCol w:w="1102"/>
        <w:gridCol w:w="1102"/>
        <w:gridCol w:w="2451"/>
        <w:gridCol w:w="1017"/>
        <w:gridCol w:w="1416"/>
        <w:gridCol w:w="904"/>
        <w:gridCol w:w="551"/>
        <w:gridCol w:w="551"/>
        <w:gridCol w:w="478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6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编号</w:t>
            </w:r>
          </w:p>
        </w:tc>
        <w:tc>
          <w:tcPr>
            <w:tcW w:w="110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项目预算  （万元）</w:t>
            </w:r>
          </w:p>
        </w:tc>
        <w:tc>
          <w:tcPr>
            <w:tcW w:w="110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中标金额   （万元）</w:t>
            </w:r>
          </w:p>
        </w:tc>
        <w:tc>
          <w:tcPr>
            <w:tcW w:w="110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组织实施机构</w:t>
            </w:r>
          </w:p>
        </w:tc>
        <w:tc>
          <w:tcPr>
            <w:tcW w:w="110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使用部门</w:t>
            </w:r>
          </w:p>
        </w:tc>
        <w:tc>
          <w:tcPr>
            <w:tcW w:w="110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招标方式</w:t>
            </w:r>
          </w:p>
        </w:tc>
        <w:tc>
          <w:tcPr>
            <w:tcW w:w="245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项目</w:t>
            </w:r>
          </w:p>
        </w:tc>
        <w:tc>
          <w:tcPr>
            <w:tcW w:w="101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立项和招标文件审计</w:t>
            </w:r>
          </w:p>
        </w:tc>
        <w:tc>
          <w:tcPr>
            <w:tcW w:w="141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评标结果及拟签订采购合同审计</w:t>
            </w:r>
          </w:p>
        </w:tc>
        <w:tc>
          <w:tcPr>
            <w:tcW w:w="90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验收合格后付款审计</w:t>
            </w:r>
          </w:p>
        </w:tc>
        <w:tc>
          <w:tcPr>
            <w:tcW w:w="55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</w:t>
            </w:r>
          </w:p>
        </w:tc>
        <w:tc>
          <w:tcPr>
            <w:tcW w:w="55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</w:t>
            </w:r>
          </w:p>
        </w:tc>
        <w:tc>
          <w:tcPr>
            <w:tcW w:w="47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</w:t>
            </w:r>
          </w:p>
        </w:tc>
        <w:tc>
          <w:tcPr>
            <w:tcW w:w="60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139.84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陕西正衡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公共卫生学院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公开招标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心理CT室仪器设备采购项目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（2018）139号</w:t>
            </w:r>
          </w:p>
        </w:tc>
        <w:tc>
          <w:tcPr>
            <w:tcW w:w="1416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（2019）23号</w:t>
            </w:r>
          </w:p>
        </w:tc>
        <w:tc>
          <w:tcPr>
            <w:tcW w:w="904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478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西安建工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药学院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公开招标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陕西中医药大学中药炮制技术传承基地仪器设备项目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（2019）24号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1716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校内招标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信管处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公开招标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陕西中医药大学智慧校园一卡通建设项目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（2019）25号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校内招标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审计处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公开招标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陕西中医药大学2019年财务收支审计服务采购项目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B0F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（2019）26号  （清标</w:t>
            </w:r>
            <w:r>
              <w:rPr>
                <w:rFonts w:hint="eastAsia"/>
                <w:color w:val="00B0F0"/>
                <w:sz w:val="22"/>
              </w:rPr>
              <w:t>）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正大鹏安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药学院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公开招标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国家级中药学实验教学示范中心项目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（2019）27号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正大鹏安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信管处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竞争性磋商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学生工作管理信息系统项目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FF0000"/>
                <w:sz w:val="22"/>
              </w:rPr>
              <w:t>2019）10号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（2019）28号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342.06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158.96（第一标包）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陕西华鼎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科技处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公开招标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中西医结合心血管病防治重点实验室仪器设备采购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（2018）187号</w:t>
            </w:r>
          </w:p>
        </w:tc>
        <w:tc>
          <w:tcPr>
            <w:tcW w:w="1416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（2019）29号</w:t>
            </w:r>
          </w:p>
        </w:tc>
        <w:tc>
          <w:tcPr>
            <w:tcW w:w="904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551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校内招标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后勤保障处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公开招标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陕西中医药大学南校区配变增容工程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（2019）30号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90.9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90.42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陕西省招标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公共卫生学院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公开招标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公共卫生学院预防医学专业实验室建设项目（第五次）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（2018）84号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（2019）31号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21.26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华春建设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医学实验中心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公开招标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陕西中医药大学实验动物和动物实验楼净化工程项目监理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（2019）32号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基本费率2.8‰,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成果费率3%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基本费率1.99‰,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成果费率2.2%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校内招标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审计处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公开招标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陕西中医药博物馆工程跟踪审计项目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（2019）33号  （清标）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391.5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19.49（2标包）、129.7（4标包）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陕西华茂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药学院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公开招标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中药学学科建设项目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（2018）188号</w:t>
            </w:r>
          </w:p>
        </w:tc>
        <w:tc>
          <w:tcPr>
            <w:tcW w:w="1416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（2019）34</w:t>
            </w:r>
          </w:p>
        </w:tc>
        <w:tc>
          <w:tcPr>
            <w:tcW w:w="904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551" w:type="dxa"/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医史博物馆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抽取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陕西中医药博物馆建设工程招标代理合同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（2019）35号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医史博物馆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抽取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陕西中医药博物馆项目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造价咨询合同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（2019）36号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校内招标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学工部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公开招标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标准4人间连体公寓床采购项目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（2019）37号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240.586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华春建设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护理学院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公开招标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护理模拟实训中心-18中省共建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（2018）169号</w:t>
            </w:r>
          </w:p>
        </w:tc>
        <w:tc>
          <w:tcPr>
            <w:tcW w:w="1416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（2019）38号</w:t>
            </w:r>
          </w:p>
        </w:tc>
        <w:tc>
          <w:tcPr>
            <w:tcW w:w="904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478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1881.74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1860.83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华春建设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医学实验中心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公开招标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陕西中医药大学实验动物和动物实验楼净化工程项目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（2019）39号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571.635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陕西省招标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药学院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公开招标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陕西中医药大学陕西省针药结合重点实验室建设项目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（2019）40号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陕西开瑞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科技处                                   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公开招标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陕西中医药大学科技创新大楼建设项目设计资格预审文件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（2019）41号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校内招标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后勤保障处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公开招标</w:t>
            </w: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陕西中医药大学学生食堂油烟净化器系统年度清洗项目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（2019）22号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（2019）42号  （清标）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color w:val="2B2B2B"/>
          <w:kern w:val="0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bookmarkStart w:id="1" w:name="_GoBack"/>
      <w:bookmarkEnd w:id="1"/>
    </w:p>
    <w:p>
      <w:pPr>
        <w:tabs>
          <w:tab w:val="left" w:pos="1162"/>
        </w:tabs>
        <w:jc w:val="left"/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4932"/>
    <w:rsid w:val="0000099E"/>
    <w:rsid w:val="00035B1E"/>
    <w:rsid w:val="000611F4"/>
    <w:rsid w:val="00065197"/>
    <w:rsid w:val="00090F62"/>
    <w:rsid w:val="000915D2"/>
    <w:rsid w:val="000962DC"/>
    <w:rsid w:val="00104496"/>
    <w:rsid w:val="00192EB7"/>
    <w:rsid w:val="001B576A"/>
    <w:rsid w:val="001C260D"/>
    <w:rsid w:val="001D1F39"/>
    <w:rsid w:val="00273360"/>
    <w:rsid w:val="002B58CB"/>
    <w:rsid w:val="002E631B"/>
    <w:rsid w:val="002E63F8"/>
    <w:rsid w:val="002F2A23"/>
    <w:rsid w:val="002F5439"/>
    <w:rsid w:val="003169CA"/>
    <w:rsid w:val="00317DD0"/>
    <w:rsid w:val="00334094"/>
    <w:rsid w:val="00364535"/>
    <w:rsid w:val="00390A66"/>
    <w:rsid w:val="003B08DA"/>
    <w:rsid w:val="003B1723"/>
    <w:rsid w:val="003C4E3B"/>
    <w:rsid w:val="003E2CB7"/>
    <w:rsid w:val="00402D0C"/>
    <w:rsid w:val="004A6F1B"/>
    <w:rsid w:val="004B2927"/>
    <w:rsid w:val="004E11F9"/>
    <w:rsid w:val="004E55ED"/>
    <w:rsid w:val="005400E7"/>
    <w:rsid w:val="0056155A"/>
    <w:rsid w:val="00565EB6"/>
    <w:rsid w:val="005C27AF"/>
    <w:rsid w:val="00664536"/>
    <w:rsid w:val="00666942"/>
    <w:rsid w:val="006E3E42"/>
    <w:rsid w:val="006F6642"/>
    <w:rsid w:val="006F73EA"/>
    <w:rsid w:val="0070032C"/>
    <w:rsid w:val="007059B2"/>
    <w:rsid w:val="00707626"/>
    <w:rsid w:val="00715C18"/>
    <w:rsid w:val="00716E22"/>
    <w:rsid w:val="007915C5"/>
    <w:rsid w:val="007B127A"/>
    <w:rsid w:val="007F5621"/>
    <w:rsid w:val="008835DA"/>
    <w:rsid w:val="00883628"/>
    <w:rsid w:val="008F7A69"/>
    <w:rsid w:val="009068E5"/>
    <w:rsid w:val="00935E7D"/>
    <w:rsid w:val="00962DF8"/>
    <w:rsid w:val="009A2ECE"/>
    <w:rsid w:val="009D163E"/>
    <w:rsid w:val="009E1250"/>
    <w:rsid w:val="00A0600E"/>
    <w:rsid w:val="00A57475"/>
    <w:rsid w:val="00A601E5"/>
    <w:rsid w:val="00B0489A"/>
    <w:rsid w:val="00B226D4"/>
    <w:rsid w:val="00BD66F9"/>
    <w:rsid w:val="00C40C06"/>
    <w:rsid w:val="00C60661"/>
    <w:rsid w:val="00C70178"/>
    <w:rsid w:val="00C76B34"/>
    <w:rsid w:val="00CC48DD"/>
    <w:rsid w:val="00CE457E"/>
    <w:rsid w:val="00D9537A"/>
    <w:rsid w:val="00DE0833"/>
    <w:rsid w:val="00DF40B0"/>
    <w:rsid w:val="00E54691"/>
    <w:rsid w:val="00E7553E"/>
    <w:rsid w:val="00E97D5A"/>
    <w:rsid w:val="00EB57E7"/>
    <w:rsid w:val="00EE6D89"/>
    <w:rsid w:val="00EF4932"/>
    <w:rsid w:val="00F41AA4"/>
    <w:rsid w:val="00F56427"/>
    <w:rsid w:val="00F80560"/>
    <w:rsid w:val="00FE6950"/>
    <w:rsid w:val="06506F51"/>
    <w:rsid w:val="0A735408"/>
    <w:rsid w:val="0BBA4040"/>
    <w:rsid w:val="0D7701E3"/>
    <w:rsid w:val="0DC75484"/>
    <w:rsid w:val="0E5A2F0F"/>
    <w:rsid w:val="0F945683"/>
    <w:rsid w:val="10247ABE"/>
    <w:rsid w:val="132439D5"/>
    <w:rsid w:val="13CB1FF0"/>
    <w:rsid w:val="149C4A9E"/>
    <w:rsid w:val="22D337BA"/>
    <w:rsid w:val="24B43E0D"/>
    <w:rsid w:val="26B96B48"/>
    <w:rsid w:val="2AAF4C03"/>
    <w:rsid w:val="2E6E0FEA"/>
    <w:rsid w:val="2F465ECC"/>
    <w:rsid w:val="39F06225"/>
    <w:rsid w:val="410734D9"/>
    <w:rsid w:val="451F2F27"/>
    <w:rsid w:val="45BF3D4E"/>
    <w:rsid w:val="4ECC6E95"/>
    <w:rsid w:val="581E5641"/>
    <w:rsid w:val="6A393728"/>
    <w:rsid w:val="6ADE3E4C"/>
    <w:rsid w:val="6BE045A2"/>
    <w:rsid w:val="6BFA4B35"/>
    <w:rsid w:val="6CA711C0"/>
    <w:rsid w:val="6EA94C67"/>
    <w:rsid w:val="6ED5196B"/>
    <w:rsid w:val="79A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color w:val="2B2B2B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2B2B2B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semiHidden/>
    <w:unhideWhenUsed/>
    <w:qFormat/>
    <w:uiPriority w:val="99"/>
    <w:rPr>
      <w:color w:val="2B2B2B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annotation reference"/>
    <w:basedOn w:val="7"/>
    <w:qFormat/>
    <w:uiPriority w:val="0"/>
    <w:rPr>
      <w:sz w:val="21"/>
      <w:szCs w:val="21"/>
    </w:rPr>
  </w:style>
  <w:style w:type="character" w:styleId="17">
    <w:name w:val="HTML Cite"/>
    <w:basedOn w:val="7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817</Words>
  <Characters>4663</Characters>
  <Lines>38</Lines>
  <Paragraphs>10</Paragraphs>
  <TotalTime>625</TotalTime>
  <ScaleCrop>false</ScaleCrop>
  <LinksUpToDate>false</LinksUpToDate>
  <CharactersWithSpaces>5470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2018-03-26T02:20:00Z</dcterms:created>
  <dc:creator>Administrator</dc:creator>
  <cp:lastModifiedBy>张璐</cp:lastModifiedBy>
  <dcterms:modified xsi:type="dcterms:W3CDTF">2019-05-24T00:53:26Z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