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kern w:val="0"/>
          <w:sz w:val="32"/>
          <w:szCs w:val="32"/>
        </w:rPr>
        <w:t>陕西中医药大学物资设备采购审计资料报送承诺书</w:t>
      </w:r>
    </w:p>
    <w:bookmarkEnd w:id="0"/>
    <w:p>
      <w:pPr>
        <w:widowControl/>
        <w:spacing w:line="360" w:lineRule="auto"/>
        <w:rPr>
          <w:rFonts w:hint="eastAsia" w:ascii="宋体" w:hAnsi="宋体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pacing w:val="-20"/>
          <w:kern w:val="0"/>
          <w:sz w:val="28"/>
          <w:szCs w:val="28"/>
        </w:rPr>
        <w:t>根</w:t>
      </w:r>
      <w:r>
        <w:rPr>
          <w:rFonts w:hint="eastAsia" w:ascii="宋体" w:hAnsi="宋体"/>
          <w:spacing w:val="0"/>
          <w:kern w:val="0"/>
          <w:sz w:val="28"/>
          <w:szCs w:val="28"/>
        </w:rPr>
        <w:t>据《中华人民共和国审计法》</w:t>
      </w:r>
      <w:r>
        <w:rPr>
          <w:rFonts w:ascii="宋体" w:hAnsi="宋体"/>
          <w:spacing w:val="0"/>
          <w:kern w:val="0"/>
          <w:sz w:val="28"/>
          <w:szCs w:val="28"/>
        </w:rPr>
        <w:t>《中华人民共和国政府采购法》《教育系统内部审计工作规定》</w:t>
      </w:r>
      <w:r>
        <w:rPr>
          <w:rFonts w:hint="eastAsia" w:ascii="宋体" w:hAnsi="宋体"/>
          <w:spacing w:val="0"/>
          <w:kern w:val="0"/>
          <w:sz w:val="28"/>
          <w:szCs w:val="28"/>
        </w:rPr>
        <w:t>《陕西省</w:t>
      </w:r>
      <w:r>
        <w:rPr>
          <w:rFonts w:ascii="宋体" w:hAnsi="宋体"/>
          <w:spacing w:val="0"/>
          <w:kern w:val="0"/>
          <w:sz w:val="28"/>
          <w:szCs w:val="28"/>
        </w:rPr>
        <w:t>教育系统内部审计工作</w:t>
      </w:r>
      <w:r>
        <w:rPr>
          <w:rFonts w:hint="eastAsia" w:ascii="宋体" w:hAnsi="宋体"/>
          <w:spacing w:val="0"/>
          <w:kern w:val="0"/>
          <w:sz w:val="28"/>
          <w:szCs w:val="28"/>
        </w:rPr>
        <w:t>实施办法》《陕西省高等院校物资设备采购管理办法》《陕西中医药大学物资设备采购审计管理办法（试行）》等的规定</w:t>
      </w:r>
      <w:r>
        <w:rPr>
          <w:rFonts w:hint="eastAsia" w:ascii="宋体" w:hAnsi="宋体"/>
          <w:spacing w:val="0"/>
          <w:kern w:val="0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pacing w:val="0"/>
          <w:kern w:val="0"/>
          <w:sz w:val="28"/>
          <w:szCs w:val="28"/>
        </w:rPr>
      </w:pPr>
      <w:r>
        <w:rPr>
          <w:rFonts w:hint="eastAsia" w:ascii="宋体" w:hAnsi="宋体"/>
          <w:spacing w:val="0"/>
          <w:kern w:val="0"/>
          <w:sz w:val="28"/>
          <w:szCs w:val="28"/>
          <w:lang w:eastAsia="zh-CN"/>
        </w:rPr>
        <w:t>现</w:t>
      </w:r>
      <w:r>
        <w:rPr>
          <w:rFonts w:hint="eastAsia" w:ascii="宋体" w:hAnsi="宋体"/>
          <w:spacing w:val="0"/>
          <w:kern w:val="0"/>
          <w:sz w:val="28"/>
          <w:szCs w:val="28"/>
        </w:rPr>
        <w:t>将</w:t>
      </w:r>
      <w:r>
        <w:rPr>
          <w:rFonts w:hint="eastAsia" w:ascii="宋体" w:hAnsi="宋体"/>
          <w:spacing w:val="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宋体" w:hAnsi="宋体"/>
          <w:spacing w:val="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pacing w:val="0"/>
          <w:kern w:val="0"/>
          <w:sz w:val="28"/>
          <w:szCs w:val="28"/>
        </w:rPr>
        <w:t>项目资料报送审计处，并对所报送资料做出承诺：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pacing w:val="0"/>
          <w:kern w:val="0"/>
          <w:sz w:val="28"/>
          <w:szCs w:val="28"/>
        </w:rPr>
      </w:pPr>
      <w:r>
        <w:rPr>
          <w:rFonts w:hint="eastAsia" w:ascii="宋体" w:hAnsi="宋体"/>
          <w:spacing w:val="0"/>
          <w:kern w:val="0"/>
          <w:sz w:val="28"/>
          <w:szCs w:val="28"/>
        </w:rPr>
        <w:t>与该项目经济活动相关的全部资料均已提交，所送资料均为有效原件，有关资料签章齐全、手续完备，并对提供资料的完整性、真实性、有效性负责。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360" w:lineRule="auto"/>
        <w:ind w:firstLine="4480" w:firstLineChars="1600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360" w:lineRule="auto"/>
        <w:ind w:firstLine="4480" w:firstLineChars="16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报审单位（盖章）   </w:t>
      </w:r>
    </w:p>
    <w:p>
      <w:pPr>
        <w:widowControl/>
        <w:spacing w:line="360" w:lineRule="auto"/>
        <w:ind w:firstLine="4340" w:firstLineChars="15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资料审核经手人（签字）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部门</w:t>
      </w:r>
      <w:r>
        <w:rPr>
          <w:rFonts w:hint="eastAsia" w:ascii="宋体" w:hAnsi="宋体"/>
          <w:kern w:val="0"/>
          <w:sz w:val="28"/>
          <w:szCs w:val="28"/>
        </w:rPr>
        <w:t>负责人（签字）</w:t>
      </w:r>
    </w:p>
    <w:p>
      <w:pPr>
        <w:widowControl/>
        <w:spacing w:line="360" w:lineRule="auto"/>
        <w:ind w:firstLine="420" w:firstLineChars="1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        年    月 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5CDB"/>
    <w:rsid w:val="07EB74DE"/>
    <w:rsid w:val="54D85C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2016-06-15T06:47:00Z</dcterms:created>
  <dc:creator>Administrator</dc:creator>
  <cp:lastModifiedBy>Administrator</cp:lastModifiedBy>
  <dcterms:modified xsi:type="dcterms:W3CDTF">2016-06-15T07:32:03Z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