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E17" w:rsidRPr="00EF7B7B" w:rsidRDefault="00F96E17" w:rsidP="00EF7B7B">
      <w:pPr>
        <w:rPr>
          <w:rFonts w:ascii="仿宋_GB2312" w:eastAsia="仿宋_GB2312" w:hAnsi="宋体" w:cs="Times New Roman"/>
          <w:sz w:val="32"/>
          <w:szCs w:val="32"/>
        </w:rPr>
      </w:pPr>
      <w:r w:rsidRPr="00EF7B7B">
        <w:rPr>
          <w:rFonts w:ascii="仿宋_GB2312" w:eastAsia="仿宋_GB2312" w:hAnsi="宋体" w:cs="仿宋_GB2312" w:hint="eastAsia"/>
          <w:sz w:val="32"/>
          <w:szCs w:val="32"/>
        </w:rPr>
        <w:t>附件</w:t>
      </w:r>
      <w:r w:rsidRPr="00EF7B7B">
        <w:rPr>
          <w:rFonts w:ascii="仿宋_GB2312" w:eastAsia="仿宋_GB2312" w:hAnsi="宋体" w:cs="仿宋_GB2312"/>
          <w:sz w:val="32"/>
          <w:szCs w:val="32"/>
        </w:rPr>
        <w:t>1</w:t>
      </w:r>
      <w:r w:rsidRPr="00EF7B7B">
        <w:rPr>
          <w:rFonts w:ascii="仿宋_GB2312" w:eastAsia="仿宋_GB2312" w:hAnsi="宋体" w:cs="仿宋_GB2312" w:hint="eastAsia"/>
          <w:sz w:val="32"/>
          <w:szCs w:val="32"/>
        </w:rPr>
        <w:t>：</w:t>
      </w:r>
    </w:p>
    <w:p w:rsidR="00F96E17" w:rsidRDefault="00F96E17" w:rsidP="00EF7B7B">
      <w:pPr>
        <w:spacing w:line="600" w:lineRule="exact"/>
        <w:jc w:val="center"/>
        <w:rPr>
          <w:rFonts w:ascii="方正小标宋简体" w:eastAsia="方正小标宋简体" w:hAnsi="宋体" w:cs="Times New Roman"/>
          <w:sz w:val="44"/>
          <w:szCs w:val="44"/>
        </w:rPr>
      </w:pPr>
      <w:r w:rsidRPr="00EF7B7B">
        <w:rPr>
          <w:rFonts w:ascii="方正小标宋简体" w:eastAsia="方正小标宋简体" w:hAnsi="宋体" w:cs="方正小标宋简体" w:hint="eastAsia"/>
          <w:sz w:val="44"/>
          <w:szCs w:val="44"/>
        </w:rPr>
        <w:t>陕西中医药大学“百名人才海外留学计划”</w:t>
      </w:r>
    </w:p>
    <w:p w:rsidR="00F96E17" w:rsidRPr="00EF7B7B" w:rsidRDefault="00F96E17" w:rsidP="00EF7B7B">
      <w:pPr>
        <w:spacing w:line="600" w:lineRule="exact"/>
        <w:jc w:val="center"/>
        <w:rPr>
          <w:rFonts w:ascii="方正小标宋简体" w:eastAsia="方正小标宋简体" w:cs="Times New Roman"/>
          <w:sz w:val="44"/>
          <w:szCs w:val="44"/>
        </w:rPr>
      </w:pPr>
      <w:r w:rsidRPr="00EF7B7B">
        <w:rPr>
          <w:rFonts w:ascii="方正小标宋简体" w:eastAsia="方正小标宋简体" w:hAnsi="宋体" w:cs="方正小标宋简体" w:hint="eastAsia"/>
          <w:sz w:val="44"/>
          <w:szCs w:val="44"/>
        </w:rPr>
        <w:t>实施办法（试行）</w:t>
      </w:r>
    </w:p>
    <w:p w:rsidR="00F96E17" w:rsidRPr="00EF7B7B" w:rsidRDefault="00F96E17" w:rsidP="00EF7B7B">
      <w:pPr>
        <w:jc w:val="center"/>
        <w:rPr>
          <w:rFonts w:ascii="黑体" w:eastAsia="黑体" w:hAnsi="华文仿宋" w:cs="Times New Roman"/>
          <w:sz w:val="32"/>
          <w:szCs w:val="32"/>
        </w:rPr>
      </w:pPr>
      <w:r w:rsidRPr="00EF7B7B">
        <w:rPr>
          <w:rFonts w:ascii="黑体" w:eastAsia="黑体" w:hAnsi="华文仿宋" w:cs="黑体" w:hint="eastAsia"/>
          <w:sz w:val="32"/>
          <w:szCs w:val="32"/>
        </w:rPr>
        <w:t>第一章</w:t>
      </w:r>
      <w:r w:rsidRPr="00EF7B7B">
        <w:rPr>
          <w:rFonts w:ascii="黑体" w:eastAsia="黑体" w:hAnsi="华文仿宋" w:cs="黑体"/>
          <w:sz w:val="32"/>
          <w:szCs w:val="32"/>
        </w:rPr>
        <w:t xml:space="preserve">  </w:t>
      </w:r>
      <w:r w:rsidRPr="00EF7B7B">
        <w:rPr>
          <w:rFonts w:ascii="黑体" w:eastAsia="黑体" w:hAnsi="华文仿宋" w:cs="黑体" w:hint="eastAsia"/>
          <w:sz w:val="32"/>
          <w:szCs w:val="32"/>
        </w:rPr>
        <w:t>总则</w:t>
      </w:r>
    </w:p>
    <w:p w:rsidR="00F96E17" w:rsidRPr="00EF7B7B" w:rsidRDefault="00F96E17" w:rsidP="00EF7B7B">
      <w:pPr>
        <w:spacing w:line="560" w:lineRule="exact"/>
        <w:ind w:firstLineChars="200" w:firstLine="634"/>
        <w:rPr>
          <w:rFonts w:ascii="仿宋_GB2312" w:eastAsia="仿宋_GB2312" w:hAnsi="华文仿宋" w:cs="Times New Roman"/>
          <w:sz w:val="32"/>
          <w:szCs w:val="32"/>
        </w:rPr>
      </w:pPr>
      <w:r w:rsidRPr="00EF7B7B">
        <w:rPr>
          <w:rFonts w:ascii="仿宋_GB2312" w:eastAsia="仿宋_GB2312" w:hAnsi="华文仿宋" w:cs="仿宋_GB2312" w:hint="eastAsia"/>
          <w:b/>
          <w:bCs/>
          <w:sz w:val="32"/>
          <w:szCs w:val="32"/>
        </w:rPr>
        <w:t>第一条</w:t>
      </w:r>
      <w:r w:rsidRPr="00EF7B7B">
        <w:rPr>
          <w:rFonts w:ascii="仿宋_GB2312" w:eastAsia="仿宋_GB2312" w:hAnsi="华文仿宋" w:cs="仿宋_GB2312"/>
          <w:b/>
          <w:bCs/>
          <w:sz w:val="32"/>
          <w:szCs w:val="32"/>
        </w:rPr>
        <w:t xml:space="preserve">  </w:t>
      </w:r>
      <w:r w:rsidRPr="00EF7B7B">
        <w:rPr>
          <w:rFonts w:ascii="仿宋_GB2312" w:eastAsia="仿宋_GB2312" w:hAnsi="华文仿宋" w:cs="仿宋_GB2312" w:hint="eastAsia"/>
          <w:sz w:val="32"/>
          <w:szCs w:val="32"/>
        </w:rPr>
        <w:t>为贯彻落实“人才强校”战略，提升学校教师队伍学术水平，加快师资队伍国际化建设，根据国家有关政策并结合学校实际，实施“百名人才海外留学计划”，特制定本办法。</w:t>
      </w:r>
    </w:p>
    <w:p w:rsidR="00F96E17" w:rsidRPr="00EF7B7B" w:rsidRDefault="00F96E17" w:rsidP="00EF7B7B">
      <w:pPr>
        <w:spacing w:line="560" w:lineRule="exact"/>
        <w:ind w:firstLineChars="200" w:firstLine="634"/>
        <w:rPr>
          <w:rFonts w:ascii="仿宋_GB2312" w:eastAsia="仿宋_GB2312" w:hAnsi="华文仿宋" w:cs="Times New Roman"/>
          <w:sz w:val="32"/>
          <w:szCs w:val="32"/>
        </w:rPr>
      </w:pPr>
      <w:r w:rsidRPr="00EF7B7B">
        <w:rPr>
          <w:rFonts w:ascii="仿宋_GB2312" w:eastAsia="仿宋_GB2312" w:hAnsi="华文仿宋" w:cs="仿宋_GB2312" w:hint="eastAsia"/>
          <w:b/>
          <w:bCs/>
          <w:sz w:val="32"/>
          <w:szCs w:val="32"/>
        </w:rPr>
        <w:t>第二条</w:t>
      </w:r>
      <w:r w:rsidRPr="00EF7B7B">
        <w:rPr>
          <w:rFonts w:ascii="仿宋_GB2312" w:eastAsia="仿宋_GB2312" w:hAnsi="华文仿宋" w:cs="仿宋_GB2312"/>
          <w:b/>
          <w:bCs/>
          <w:sz w:val="32"/>
          <w:szCs w:val="32"/>
        </w:rPr>
        <w:t xml:space="preserve">  </w:t>
      </w:r>
      <w:r w:rsidRPr="00EF7B7B">
        <w:rPr>
          <w:rFonts w:ascii="仿宋_GB2312" w:eastAsia="仿宋_GB2312" w:hAnsi="华文仿宋" w:cs="仿宋_GB2312" w:hint="eastAsia"/>
          <w:sz w:val="32"/>
          <w:szCs w:val="32"/>
        </w:rPr>
        <w:t>本办法旨在提高教师队伍整体素质和学历水平，优化教师学缘结构，为创建国内一流高水平大学提供人才保障。</w:t>
      </w:r>
    </w:p>
    <w:p w:rsidR="00F96E17" w:rsidRPr="00EF7B7B" w:rsidRDefault="00F96E17" w:rsidP="00EF7B7B">
      <w:pPr>
        <w:spacing w:line="560" w:lineRule="exact"/>
        <w:jc w:val="center"/>
        <w:rPr>
          <w:rFonts w:ascii="黑体" w:eastAsia="黑体" w:hAnsi="华文仿宋" w:cs="Times New Roman"/>
          <w:sz w:val="32"/>
          <w:szCs w:val="32"/>
        </w:rPr>
      </w:pPr>
      <w:r w:rsidRPr="00EF7B7B">
        <w:rPr>
          <w:rFonts w:ascii="黑体" w:eastAsia="黑体" w:hAnsi="华文仿宋" w:cs="黑体" w:hint="eastAsia"/>
          <w:sz w:val="32"/>
          <w:szCs w:val="32"/>
        </w:rPr>
        <w:t>第二章</w:t>
      </w:r>
      <w:r w:rsidRPr="00EF7B7B">
        <w:rPr>
          <w:rFonts w:ascii="黑体" w:eastAsia="黑体" w:hAnsi="华文仿宋" w:cs="黑体"/>
          <w:sz w:val="32"/>
          <w:szCs w:val="32"/>
        </w:rPr>
        <w:t xml:space="preserve">  </w:t>
      </w:r>
      <w:r w:rsidRPr="00EF7B7B">
        <w:rPr>
          <w:rFonts w:ascii="黑体" w:eastAsia="黑体" w:hAnsi="华文仿宋" w:cs="黑体" w:hint="eastAsia"/>
          <w:sz w:val="32"/>
          <w:szCs w:val="32"/>
        </w:rPr>
        <w:t>组织保障</w:t>
      </w:r>
    </w:p>
    <w:p w:rsidR="00F96E17" w:rsidRPr="00EF7B7B" w:rsidRDefault="00F96E17" w:rsidP="00EF7B7B">
      <w:pPr>
        <w:spacing w:line="560" w:lineRule="exact"/>
        <w:ind w:firstLineChars="200" w:firstLine="634"/>
        <w:rPr>
          <w:rFonts w:ascii="仿宋_GB2312" w:eastAsia="仿宋_GB2312" w:hAnsi="华文仿宋" w:cs="Times New Roman"/>
          <w:sz w:val="32"/>
          <w:szCs w:val="32"/>
        </w:rPr>
      </w:pPr>
      <w:r w:rsidRPr="00EF7B7B">
        <w:rPr>
          <w:rFonts w:ascii="仿宋_GB2312" w:eastAsia="仿宋_GB2312" w:hAnsi="华文仿宋" w:cs="仿宋_GB2312" w:hint="eastAsia"/>
          <w:b/>
          <w:bCs/>
          <w:sz w:val="32"/>
          <w:szCs w:val="32"/>
        </w:rPr>
        <w:t>第三条</w:t>
      </w:r>
      <w:r w:rsidRPr="00EF7B7B">
        <w:rPr>
          <w:rFonts w:ascii="仿宋_GB2312" w:eastAsia="仿宋_GB2312" w:hAnsi="华文仿宋" w:cs="仿宋_GB2312"/>
          <w:b/>
          <w:bCs/>
          <w:sz w:val="32"/>
          <w:szCs w:val="32"/>
        </w:rPr>
        <w:t xml:space="preserve">  </w:t>
      </w:r>
      <w:r w:rsidRPr="00EF7B7B">
        <w:rPr>
          <w:rFonts w:ascii="仿宋_GB2312" w:eastAsia="仿宋_GB2312" w:hAnsi="华文仿宋" w:cs="仿宋_GB2312" w:hint="eastAsia"/>
          <w:sz w:val="32"/>
          <w:szCs w:val="32"/>
        </w:rPr>
        <w:t>学校成立“百名人才海外留学计划”工作组，全面组织实施派出人员海外留学相关工作。</w:t>
      </w:r>
    </w:p>
    <w:p w:rsidR="00F96E17" w:rsidRPr="00EF7B7B" w:rsidRDefault="00F96E17" w:rsidP="00EF7B7B">
      <w:pPr>
        <w:spacing w:line="560" w:lineRule="exact"/>
        <w:ind w:firstLineChars="200" w:firstLine="631"/>
        <w:rPr>
          <w:rFonts w:ascii="仿宋_GB2312" w:eastAsia="仿宋_GB2312" w:hAnsi="华文仿宋" w:cs="Times New Roman"/>
          <w:sz w:val="32"/>
          <w:szCs w:val="32"/>
        </w:rPr>
      </w:pPr>
      <w:r w:rsidRPr="00EF7B7B">
        <w:rPr>
          <w:rFonts w:ascii="仿宋_GB2312" w:eastAsia="仿宋_GB2312" w:hAnsi="华文仿宋" w:cs="仿宋_GB2312" w:hint="eastAsia"/>
          <w:sz w:val="32"/>
          <w:szCs w:val="32"/>
        </w:rPr>
        <w:t>组</w:t>
      </w:r>
      <w:r w:rsidRPr="00EF7B7B">
        <w:rPr>
          <w:rFonts w:ascii="仿宋_GB2312" w:eastAsia="仿宋_GB2312" w:hAnsi="华文仿宋" w:cs="仿宋_GB2312"/>
          <w:sz w:val="32"/>
          <w:szCs w:val="32"/>
        </w:rPr>
        <w:t xml:space="preserve">  </w:t>
      </w:r>
      <w:r w:rsidRPr="00EF7B7B">
        <w:rPr>
          <w:rFonts w:ascii="仿宋_GB2312" w:eastAsia="仿宋_GB2312" w:hAnsi="华文仿宋" w:cs="仿宋_GB2312" w:hint="eastAsia"/>
          <w:sz w:val="32"/>
          <w:szCs w:val="32"/>
        </w:rPr>
        <w:t>长：校长</w:t>
      </w:r>
    </w:p>
    <w:p w:rsidR="00F96E17" w:rsidRPr="00EF7B7B" w:rsidRDefault="00F96E17" w:rsidP="00EF7B7B">
      <w:pPr>
        <w:spacing w:line="560" w:lineRule="exact"/>
        <w:ind w:firstLineChars="200" w:firstLine="631"/>
        <w:rPr>
          <w:rFonts w:ascii="仿宋_GB2312" w:eastAsia="仿宋_GB2312" w:hAnsi="华文仿宋" w:cs="Times New Roman"/>
          <w:sz w:val="32"/>
          <w:szCs w:val="32"/>
        </w:rPr>
      </w:pPr>
      <w:r w:rsidRPr="00EF7B7B">
        <w:rPr>
          <w:rFonts w:ascii="仿宋_GB2312" w:eastAsia="仿宋_GB2312" w:hAnsi="华文仿宋" w:cs="仿宋_GB2312" w:hint="eastAsia"/>
          <w:sz w:val="32"/>
          <w:szCs w:val="32"/>
        </w:rPr>
        <w:t>副组长：分管人事人才工作、科技处（学科建设办公室）、学位与研究生教育工作、国际合作交流工作的校领导</w:t>
      </w:r>
    </w:p>
    <w:p w:rsidR="00F96E17" w:rsidRPr="00EF7B7B" w:rsidRDefault="00F96E17" w:rsidP="00EF7B7B">
      <w:pPr>
        <w:spacing w:line="560" w:lineRule="exact"/>
        <w:ind w:firstLineChars="200" w:firstLine="631"/>
        <w:rPr>
          <w:rFonts w:ascii="仿宋_GB2312" w:eastAsia="仿宋_GB2312" w:hAnsi="华文仿宋" w:cs="Times New Roman"/>
          <w:sz w:val="32"/>
          <w:szCs w:val="32"/>
        </w:rPr>
      </w:pPr>
      <w:r w:rsidRPr="00EF7B7B">
        <w:rPr>
          <w:rFonts w:ascii="仿宋_GB2312" w:eastAsia="仿宋_GB2312" w:hAnsi="华文仿宋" w:cs="仿宋_GB2312" w:hint="eastAsia"/>
          <w:sz w:val="32"/>
          <w:szCs w:val="32"/>
        </w:rPr>
        <w:t>成</w:t>
      </w:r>
      <w:r w:rsidRPr="00EF7B7B">
        <w:rPr>
          <w:rFonts w:ascii="仿宋_GB2312" w:eastAsia="仿宋_GB2312" w:hAnsi="华文仿宋" w:cs="仿宋_GB2312"/>
          <w:sz w:val="32"/>
          <w:szCs w:val="32"/>
        </w:rPr>
        <w:t xml:space="preserve">  </w:t>
      </w:r>
      <w:r w:rsidRPr="00EF7B7B">
        <w:rPr>
          <w:rFonts w:ascii="仿宋_GB2312" w:eastAsia="仿宋_GB2312" w:hAnsi="华文仿宋" w:cs="仿宋_GB2312" w:hint="eastAsia"/>
          <w:sz w:val="32"/>
          <w:szCs w:val="32"/>
        </w:rPr>
        <w:t>员：人事处、国际合作交流处、研究生院、科技处（学科建设办公室）、教师发展中心主要负责人</w:t>
      </w:r>
    </w:p>
    <w:p w:rsidR="00F96E17" w:rsidRPr="00EF7B7B" w:rsidRDefault="00F96E17" w:rsidP="00EF7B7B">
      <w:pPr>
        <w:spacing w:line="560" w:lineRule="exact"/>
        <w:ind w:firstLineChars="200" w:firstLine="634"/>
        <w:rPr>
          <w:rFonts w:ascii="仿宋_GB2312" w:eastAsia="仿宋_GB2312" w:hAnsi="华文仿宋" w:cs="Times New Roman"/>
          <w:sz w:val="32"/>
          <w:szCs w:val="32"/>
        </w:rPr>
      </w:pPr>
      <w:r w:rsidRPr="00EF7B7B">
        <w:rPr>
          <w:rFonts w:ascii="仿宋_GB2312" w:eastAsia="仿宋_GB2312" w:hAnsi="华文仿宋" w:cs="仿宋_GB2312" w:hint="eastAsia"/>
          <w:b/>
          <w:bCs/>
          <w:sz w:val="32"/>
          <w:szCs w:val="32"/>
        </w:rPr>
        <w:t>第四条</w:t>
      </w:r>
      <w:r w:rsidRPr="00EF7B7B">
        <w:rPr>
          <w:rFonts w:ascii="仿宋_GB2312" w:eastAsia="仿宋_GB2312" w:hAnsi="华文仿宋" w:cs="仿宋_GB2312"/>
          <w:b/>
          <w:bCs/>
          <w:sz w:val="32"/>
          <w:szCs w:val="32"/>
        </w:rPr>
        <w:t xml:space="preserve">  </w:t>
      </w:r>
      <w:r w:rsidRPr="00EF7B7B">
        <w:rPr>
          <w:rFonts w:ascii="仿宋_GB2312" w:eastAsia="仿宋_GB2312" w:hAnsi="华文仿宋" w:cs="仿宋_GB2312" w:hint="eastAsia"/>
          <w:sz w:val="32"/>
          <w:szCs w:val="32"/>
        </w:rPr>
        <w:t>研究生院、科技处（学科建设办公室）负责提出博士人才培养需求；人事处、教师发展中心负责派出人员的遴选、经费保障以及外语培训工作；国际合作交流处负责联系和对接海外合作高校、办理出国相关手续。</w:t>
      </w:r>
    </w:p>
    <w:p w:rsidR="00F96E17" w:rsidRPr="00EF7B7B" w:rsidRDefault="00F96E17" w:rsidP="00EF7B7B">
      <w:pPr>
        <w:spacing w:line="560" w:lineRule="exact"/>
        <w:jc w:val="center"/>
        <w:rPr>
          <w:rFonts w:ascii="黑体" w:eastAsia="黑体" w:hAnsi="华文仿宋" w:cs="Times New Roman"/>
          <w:sz w:val="32"/>
          <w:szCs w:val="32"/>
        </w:rPr>
      </w:pPr>
      <w:r w:rsidRPr="00EF7B7B">
        <w:rPr>
          <w:rFonts w:ascii="黑体" w:eastAsia="黑体" w:hAnsi="华文仿宋" w:cs="黑体" w:hint="eastAsia"/>
          <w:sz w:val="32"/>
          <w:szCs w:val="32"/>
        </w:rPr>
        <w:t>第三章</w:t>
      </w:r>
      <w:r w:rsidRPr="00EF7B7B">
        <w:rPr>
          <w:rFonts w:ascii="黑体" w:eastAsia="黑体" w:hAnsi="华文仿宋" w:cs="黑体"/>
          <w:sz w:val="32"/>
          <w:szCs w:val="32"/>
        </w:rPr>
        <w:t xml:space="preserve">  </w:t>
      </w:r>
      <w:r w:rsidRPr="00EF7B7B">
        <w:rPr>
          <w:rFonts w:ascii="黑体" w:eastAsia="黑体" w:hAnsi="华文仿宋" w:cs="黑体" w:hint="eastAsia"/>
          <w:sz w:val="32"/>
          <w:szCs w:val="32"/>
        </w:rPr>
        <w:t>遴选条件</w:t>
      </w:r>
    </w:p>
    <w:p w:rsidR="00F96E17" w:rsidRPr="00EF7B7B" w:rsidRDefault="00F96E17" w:rsidP="00EF7B7B">
      <w:pPr>
        <w:spacing w:line="560" w:lineRule="exact"/>
        <w:ind w:firstLineChars="200" w:firstLine="634"/>
        <w:rPr>
          <w:rFonts w:ascii="仿宋_GB2312" w:eastAsia="仿宋_GB2312" w:hAnsi="华文仿宋" w:cs="Times New Roman"/>
          <w:b/>
          <w:bCs/>
          <w:sz w:val="32"/>
          <w:szCs w:val="32"/>
        </w:rPr>
      </w:pPr>
      <w:r w:rsidRPr="00EF7B7B">
        <w:rPr>
          <w:rFonts w:ascii="仿宋_GB2312" w:eastAsia="仿宋_GB2312" w:hAnsi="华文仿宋" w:cs="仿宋_GB2312" w:hint="eastAsia"/>
          <w:b/>
          <w:bCs/>
          <w:sz w:val="32"/>
          <w:szCs w:val="32"/>
        </w:rPr>
        <w:t>第五条</w:t>
      </w:r>
      <w:r w:rsidRPr="00EF7B7B">
        <w:rPr>
          <w:rFonts w:ascii="仿宋_GB2312" w:eastAsia="仿宋_GB2312" w:hAnsi="华文仿宋" w:cs="仿宋_GB2312"/>
          <w:b/>
          <w:bCs/>
          <w:sz w:val="32"/>
          <w:szCs w:val="32"/>
        </w:rPr>
        <w:t xml:space="preserve">  </w:t>
      </w:r>
      <w:r w:rsidRPr="00EF7B7B">
        <w:rPr>
          <w:rFonts w:ascii="仿宋_GB2312" w:eastAsia="仿宋_GB2312" w:hAnsi="华文仿宋" w:cs="仿宋_GB2312" w:hint="eastAsia"/>
          <w:sz w:val="32"/>
          <w:szCs w:val="32"/>
        </w:rPr>
        <w:t>遴选条件</w:t>
      </w:r>
    </w:p>
    <w:p w:rsidR="00F96E17" w:rsidRPr="00EF7B7B" w:rsidRDefault="00F96E17" w:rsidP="00EF7B7B">
      <w:pPr>
        <w:pStyle w:val="a7"/>
        <w:numPr>
          <w:ilvl w:val="0"/>
          <w:numId w:val="1"/>
        </w:numPr>
        <w:spacing w:line="560" w:lineRule="exact"/>
        <w:ind w:left="0" w:firstLineChars="0" w:firstLine="567"/>
        <w:rPr>
          <w:rFonts w:ascii="仿宋_GB2312" w:eastAsia="仿宋_GB2312" w:hAnsi="华文仿宋" w:cs="Times New Roman"/>
          <w:sz w:val="32"/>
          <w:szCs w:val="32"/>
        </w:rPr>
      </w:pPr>
      <w:r w:rsidRPr="00EF7B7B">
        <w:rPr>
          <w:rFonts w:ascii="仿宋_GB2312" w:eastAsia="仿宋_GB2312" w:hAnsi="华文仿宋" w:cs="仿宋_GB2312" w:hint="eastAsia"/>
          <w:sz w:val="32"/>
          <w:szCs w:val="32"/>
        </w:rPr>
        <w:t>申报人员范围为已在一线教学科研岗位担任专任教</w:t>
      </w:r>
      <w:r w:rsidRPr="00EF7B7B">
        <w:rPr>
          <w:rFonts w:ascii="仿宋_GB2312" w:eastAsia="仿宋_GB2312" w:hAnsi="华文仿宋" w:cs="仿宋_GB2312" w:hint="eastAsia"/>
          <w:sz w:val="32"/>
          <w:szCs w:val="32"/>
        </w:rPr>
        <w:lastRenderedPageBreak/>
        <w:t>师满三年及以上；</w:t>
      </w:r>
    </w:p>
    <w:p w:rsidR="00F96E17" w:rsidRPr="00EF7B7B" w:rsidRDefault="00F96E17" w:rsidP="00EF7B7B">
      <w:pPr>
        <w:pStyle w:val="a7"/>
        <w:numPr>
          <w:ilvl w:val="0"/>
          <w:numId w:val="1"/>
        </w:numPr>
        <w:spacing w:line="560" w:lineRule="exact"/>
        <w:ind w:left="0" w:firstLineChars="0" w:firstLine="567"/>
        <w:rPr>
          <w:rFonts w:ascii="仿宋_GB2312" w:eastAsia="仿宋_GB2312" w:hAnsi="华文仿宋" w:cs="Times New Roman"/>
          <w:sz w:val="32"/>
          <w:szCs w:val="32"/>
        </w:rPr>
      </w:pPr>
      <w:r w:rsidRPr="00EF7B7B">
        <w:rPr>
          <w:rFonts w:ascii="仿宋_GB2312" w:eastAsia="仿宋_GB2312" w:hAnsi="华文仿宋" w:cs="仿宋_GB2312" w:hint="eastAsia"/>
          <w:sz w:val="32"/>
          <w:szCs w:val="32"/>
        </w:rPr>
        <w:t>热爱高等教育事业，爱岗敬业，具有良好的职业道德和较强的教学、科研能力；</w:t>
      </w:r>
    </w:p>
    <w:p w:rsidR="00F96E17" w:rsidRPr="00EF7B7B" w:rsidRDefault="00F96E17" w:rsidP="00EF7B7B">
      <w:pPr>
        <w:pStyle w:val="a7"/>
        <w:numPr>
          <w:ilvl w:val="0"/>
          <w:numId w:val="1"/>
        </w:numPr>
        <w:spacing w:line="560" w:lineRule="exact"/>
        <w:ind w:left="0" w:firstLineChars="0" w:firstLine="567"/>
        <w:rPr>
          <w:rFonts w:ascii="仿宋_GB2312" w:eastAsia="仿宋_GB2312" w:hAnsi="华文仿宋" w:cs="Times New Roman"/>
          <w:sz w:val="32"/>
          <w:szCs w:val="32"/>
        </w:rPr>
      </w:pPr>
      <w:r w:rsidRPr="00EF7B7B">
        <w:rPr>
          <w:rFonts w:ascii="仿宋_GB2312" w:eastAsia="仿宋_GB2312" w:hAnsi="华文仿宋" w:cs="仿宋_GB2312" w:hint="eastAsia"/>
          <w:sz w:val="32"/>
          <w:szCs w:val="32"/>
        </w:rPr>
        <w:t>申报人员须经所在学院或部门主要负责人同意，并列入学校培养计划；</w:t>
      </w:r>
    </w:p>
    <w:p w:rsidR="00F96E17" w:rsidRPr="00EF7B7B" w:rsidRDefault="00F96E17" w:rsidP="00EF7B7B">
      <w:pPr>
        <w:pStyle w:val="a7"/>
        <w:numPr>
          <w:ilvl w:val="0"/>
          <w:numId w:val="1"/>
        </w:numPr>
        <w:spacing w:line="560" w:lineRule="exact"/>
        <w:ind w:left="0" w:firstLineChars="0" w:firstLine="567"/>
        <w:rPr>
          <w:rFonts w:ascii="仿宋_GB2312" w:eastAsia="仿宋_GB2312" w:hAnsi="华文仿宋" w:cs="Times New Roman"/>
          <w:sz w:val="32"/>
          <w:szCs w:val="32"/>
        </w:rPr>
      </w:pPr>
      <w:r w:rsidRPr="00EF7B7B">
        <w:rPr>
          <w:rFonts w:ascii="仿宋_GB2312" w:eastAsia="仿宋_GB2312" w:hAnsi="华文仿宋" w:cs="仿宋_GB2312" w:hint="eastAsia"/>
          <w:sz w:val="32"/>
          <w:szCs w:val="32"/>
        </w:rPr>
        <w:t>外语水平达到合作院校外语水平要求；</w:t>
      </w:r>
    </w:p>
    <w:p w:rsidR="00F96E17" w:rsidRPr="00EF7B7B" w:rsidRDefault="00F96E17" w:rsidP="00EF7B7B">
      <w:pPr>
        <w:pStyle w:val="a7"/>
        <w:numPr>
          <w:ilvl w:val="0"/>
          <w:numId w:val="1"/>
        </w:numPr>
        <w:spacing w:line="560" w:lineRule="exact"/>
        <w:ind w:left="0" w:firstLineChars="0" w:firstLine="567"/>
        <w:rPr>
          <w:rFonts w:ascii="仿宋_GB2312" w:eastAsia="仿宋_GB2312" w:hAnsi="华文仿宋" w:cs="Times New Roman"/>
          <w:sz w:val="32"/>
          <w:szCs w:val="32"/>
        </w:rPr>
      </w:pPr>
      <w:r w:rsidRPr="00EF7B7B">
        <w:rPr>
          <w:rFonts w:ascii="仿宋_GB2312" w:eastAsia="仿宋_GB2312" w:hAnsi="华文仿宋" w:cs="仿宋_GB2312" w:hint="eastAsia"/>
          <w:sz w:val="32"/>
          <w:szCs w:val="32"/>
        </w:rPr>
        <w:t>报考学科专业应是学校发展所需要，与目前所从事的研究方向和岗位职责相同或相近。</w:t>
      </w:r>
    </w:p>
    <w:p w:rsidR="00F96E17" w:rsidRPr="00EF7B7B" w:rsidRDefault="00F96E17" w:rsidP="00EF7B7B">
      <w:pPr>
        <w:spacing w:line="560" w:lineRule="exact"/>
        <w:jc w:val="center"/>
        <w:rPr>
          <w:rFonts w:ascii="黑体" w:eastAsia="黑体" w:hAnsi="华文仿宋" w:cs="Times New Roman"/>
          <w:sz w:val="32"/>
          <w:szCs w:val="32"/>
        </w:rPr>
      </w:pPr>
      <w:r w:rsidRPr="00EF7B7B">
        <w:rPr>
          <w:rFonts w:ascii="黑体" w:eastAsia="黑体" w:hAnsi="华文仿宋" w:cs="黑体" w:hint="eastAsia"/>
          <w:sz w:val="32"/>
          <w:szCs w:val="32"/>
        </w:rPr>
        <w:t>第四章</w:t>
      </w:r>
      <w:r w:rsidRPr="00EF7B7B">
        <w:rPr>
          <w:rFonts w:ascii="黑体" w:eastAsia="黑体" w:hAnsi="华文仿宋" w:cs="黑体"/>
          <w:sz w:val="32"/>
          <w:szCs w:val="32"/>
        </w:rPr>
        <w:t xml:space="preserve">  </w:t>
      </w:r>
      <w:r w:rsidRPr="00EF7B7B">
        <w:rPr>
          <w:rFonts w:ascii="黑体" w:eastAsia="黑体" w:hAnsi="华文仿宋" w:cs="黑体" w:hint="eastAsia"/>
          <w:sz w:val="32"/>
          <w:szCs w:val="32"/>
        </w:rPr>
        <w:t>申报程序</w:t>
      </w:r>
    </w:p>
    <w:p w:rsidR="00F96E17" w:rsidRPr="00EF7B7B" w:rsidRDefault="00F96E17" w:rsidP="00EF7B7B">
      <w:pPr>
        <w:spacing w:line="560" w:lineRule="exact"/>
        <w:ind w:firstLineChars="200" w:firstLine="634"/>
        <w:rPr>
          <w:rFonts w:ascii="仿宋_GB2312" w:eastAsia="仿宋_GB2312" w:hAnsi="华文仿宋" w:cs="Times New Roman"/>
          <w:sz w:val="32"/>
          <w:szCs w:val="32"/>
        </w:rPr>
      </w:pPr>
      <w:r w:rsidRPr="00EF7B7B">
        <w:rPr>
          <w:rFonts w:ascii="仿宋_GB2312" w:eastAsia="仿宋_GB2312" w:hAnsi="华文仿宋" w:cs="仿宋_GB2312" w:hint="eastAsia"/>
          <w:b/>
          <w:bCs/>
          <w:sz w:val="32"/>
          <w:szCs w:val="32"/>
        </w:rPr>
        <w:t>第六条</w:t>
      </w:r>
      <w:r w:rsidRPr="00EF7B7B">
        <w:rPr>
          <w:rFonts w:ascii="仿宋_GB2312" w:eastAsia="仿宋_GB2312" w:hAnsi="华文仿宋" w:cs="仿宋_GB2312"/>
          <w:b/>
          <w:bCs/>
          <w:sz w:val="32"/>
          <w:szCs w:val="32"/>
        </w:rPr>
        <w:t xml:space="preserve">  </w:t>
      </w:r>
      <w:r w:rsidRPr="00EF7B7B">
        <w:rPr>
          <w:rFonts w:ascii="仿宋_GB2312" w:eastAsia="仿宋_GB2312" w:hAnsi="华文仿宋" w:cs="仿宋_GB2312" w:hint="eastAsia"/>
          <w:sz w:val="32"/>
          <w:szCs w:val="32"/>
        </w:rPr>
        <w:t>申报程序</w:t>
      </w:r>
    </w:p>
    <w:p w:rsidR="00F96E17" w:rsidRPr="00EF7B7B" w:rsidRDefault="00F96E17" w:rsidP="00EF7B7B">
      <w:pPr>
        <w:spacing w:line="560" w:lineRule="exact"/>
        <w:ind w:firstLineChars="200" w:firstLine="631"/>
        <w:rPr>
          <w:rFonts w:ascii="仿宋_GB2312" w:eastAsia="仿宋_GB2312" w:hAnsi="华文仿宋" w:cs="Times New Roman"/>
          <w:sz w:val="32"/>
          <w:szCs w:val="32"/>
        </w:rPr>
      </w:pPr>
      <w:r w:rsidRPr="00EF7B7B">
        <w:rPr>
          <w:rFonts w:ascii="仿宋_GB2312" w:eastAsia="仿宋_GB2312" w:hAnsi="华文仿宋" w:cs="仿宋_GB2312" w:hint="eastAsia"/>
          <w:sz w:val="32"/>
          <w:szCs w:val="32"/>
        </w:rPr>
        <w:t>（一）各部门及学科每年制定本单位和学科的海外留学需求和计划，学校定期发布人才海外留学计划；</w:t>
      </w:r>
    </w:p>
    <w:p w:rsidR="00F96E17" w:rsidRPr="00EF7B7B" w:rsidRDefault="00F96E17" w:rsidP="00EF7B7B">
      <w:pPr>
        <w:spacing w:line="560" w:lineRule="exact"/>
        <w:ind w:firstLineChars="200" w:firstLine="631"/>
        <w:rPr>
          <w:rFonts w:ascii="仿宋_GB2312" w:eastAsia="仿宋_GB2312" w:hAnsi="华文仿宋" w:cs="Times New Roman"/>
          <w:sz w:val="32"/>
          <w:szCs w:val="32"/>
        </w:rPr>
      </w:pPr>
      <w:r w:rsidRPr="00EF7B7B">
        <w:rPr>
          <w:rFonts w:ascii="仿宋_GB2312" w:eastAsia="仿宋_GB2312" w:hAnsi="华文仿宋" w:cs="仿宋_GB2312" w:hint="eastAsia"/>
          <w:sz w:val="32"/>
          <w:szCs w:val="32"/>
        </w:rPr>
        <w:t>（二）本人填写申请表（附件），经所在学院或部门主要负责人签署意见，汇总后报送人事处、教师发展中心进行初审；</w:t>
      </w:r>
    </w:p>
    <w:p w:rsidR="00F96E17" w:rsidRPr="00EF7B7B" w:rsidRDefault="00F96E17" w:rsidP="00EF7B7B">
      <w:pPr>
        <w:spacing w:line="560" w:lineRule="exact"/>
        <w:ind w:firstLineChars="200" w:firstLine="631"/>
        <w:rPr>
          <w:rFonts w:ascii="仿宋_GB2312" w:eastAsia="仿宋_GB2312" w:hAnsi="华文仿宋" w:cs="Times New Roman"/>
          <w:sz w:val="32"/>
          <w:szCs w:val="32"/>
        </w:rPr>
      </w:pPr>
      <w:r w:rsidRPr="00EF7B7B">
        <w:rPr>
          <w:rFonts w:ascii="仿宋_GB2312" w:eastAsia="仿宋_GB2312" w:hAnsi="华文仿宋" w:cs="仿宋_GB2312" w:hint="eastAsia"/>
          <w:sz w:val="32"/>
          <w:szCs w:val="32"/>
        </w:rPr>
        <w:t>（三）“百名人才海外留学计划”工作组负责审核申请派出人员的基本材料，提出整体培养计划，由人事处、教师发展中心报校长办公会审批；</w:t>
      </w:r>
    </w:p>
    <w:p w:rsidR="00F96E17" w:rsidRPr="00EF7B7B" w:rsidRDefault="00F96E17" w:rsidP="00EF7B7B">
      <w:pPr>
        <w:spacing w:line="560" w:lineRule="exact"/>
        <w:ind w:firstLineChars="200" w:firstLine="631"/>
        <w:rPr>
          <w:rFonts w:ascii="仿宋_GB2312" w:eastAsia="仿宋_GB2312" w:hAnsi="华文仿宋" w:cs="Times New Roman"/>
          <w:sz w:val="32"/>
          <w:szCs w:val="32"/>
        </w:rPr>
      </w:pPr>
      <w:r w:rsidRPr="00EF7B7B">
        <w:rPr>
          <w:rFonts w:ascii="仿宋_GB2312" w:eastAsia="仿宋_GB2312" w:hAnsi="华文仿宋" w:cs="仿宋_GB2312" w:hint="eastAsia"/>
          <w:sz w:val="32"/>
          <w:szCs w:val="32"/>
        </w:rPr>
        <w:t>（四）经学校审批通过后，办理相关报考手续。</w:t>
      </w:r>
    </w:p>
    <w:p w:rsidR="00F96E17" w:rsidRPr="00EF7B7B" w:rsidRDefault="00F96E17" w:rsidP="00EF7B7B">
      <w:pPr>
        <w:spacing w:line="560" w:lineRule="exact"/>
        <w:jc w:val="center"/>
        <w:rPr>
          <w:rFonts w:ascii="黑体" w:eastAsia="黑体" w:hAnsi="华文仿宋" w:cs="Times New Roman"/>
          <w:sz w:val="32"/>
          <w:szCs w:val="32"/>
        </w:rPr>
      </w:pPr>
      <w:r w:rsidRPr="00EF7B7B">
        <w:rPr>
          <w:rFonts w:ascii="黑体" w:eastAsia="黑体" w:hAnsi="华文仿宋" w:cs="黑体" w:hint="eastAsia"/>
          <w:sz w:val="32"/>
          <w:szCs w:val="32"/>
        </w:rPr>
        <w:t>第五章</w:t>
      </w:r>
      <w:r w:rsidRPr="00EF7B7B">
        <w:rPr>
          <w:rFonts w:ascii="黑体" w:eastAsia="黑体" w:hAnsi="华文仿宋" w:cs="黑体"/>
          <w:sz w:val="32"/>
          <w:szCs w:val="32"/>
        </w:rPr>
        <w:t xml:space="preserve">  </w:t>
      </w:r>
      <w:r w:rsidRPr="00EF7B7B">
        <w:rPr>
          <w:rFonts w:ascii="黑体" w:eastAsia="黑体" w:hAnsi="华文仿宋" w:cs="黑体" w:hint="eastAsia"/>
          <w:sz w:val="32"/>
          <w:szCs w:val="32"/>
        </w:rPr>
        <w:t>经</w:t>
      </w:r>
      <w:r w:rsidRPr="00EF7B7B">
        <w:rPr>
          <w:rFonts w:ascii="黑体" w:eastAsia="黑体" w:hAnsi="华文仿宋" w:cs="黑体"/>
          <w:sz w:val="32"/>
          <w:szCs w:val="32"/>
        </w:rPr>
        <w:t xml:space="preserve">  </w:t>
      </w:r>
      <w:r w:rsidRPr="00EF7B7B">
        <w:rPr>
          <w:rFonts w:ascii="黑体" w:eastAsia="黑体" w:hAnsi="华文仿宋" w:cs="黑体" w:hint="eastAsia"/>
          <w:sz w:val="32"/>
          <w:szCs w:val="32"/>
        </w:rPr>
        <w:t>费</w:t>
      </w:r>
    </w:p>
    <w:p w:rsidR="00F96E17" w:rsidRPr="00EF7B7B" w:rsidRDefault="00F96E17" w:rsidP="00EF7B7B">
      <w:pPr>
        <w:spacing w:line="560" w:lineRule="exact"/>
        <w:ind w:firstLineChars="200" w:firstLine="634"/>
        <w:rPr>
          <w:rFonts w:ascii="仿宋_GB2312" w:eastAsia="仿宋_GB2312" w:hAnsi="华文仿宋" w:cs="Times New Roman"/>
          <w:sz w:val="32"/>
          <w:szCs w:val="32"/>
        </w:rPr>
      </w:pPr>
      <w:r w:rsidRPr="00EF7B7B">
        <w:rPr>
          <w:rFonts w:ascii="仿宋_GB2312" w:eastAsia="仿宋_GB2312" w:hAnsi="华文仿宋" w:cs="仿宋_GB2312" w:hint="eastAsia"/>
          <w:b/>
          <w:bCs/>
          <w:sz w:val="32"/>
          <w:szCs w:val="32"/>
        </w:rPr>
        <w:t>第七条</w:t>
      </w:r>
      <w:r w:rsidRPr="00EF7B7B">
        <w:rPr>
          <w:rFonts w:ascii="仿宋_GB2312" w:eastAsia="仿宋_GB2312" w:hAnsi="华文仿宋" w:cs="仿宋_GB2312"/>
          <w:b/>
          <w:bCs/>
          <w:sz w:val="32"/>
          <w:szCs w:val="32"/>
        </w:rPr>
        <w:t xml:space="preserve">  </w:t>
      </w:r>
      <w:r w:rsidRPr="00EF7B7B">
        <w:rPr>
          <w:rFonts w:ascii="仿宋_GB2312" w:eastAsia="仿宋_GB2312" w:hAnsi="华文仿宋" w:cs="仿宋_GB2312" w:hint="eastAsia"/>
          <w:sz w:val="32"/>
          <w:szCs w:val="32"/>
        </w:rPr>
        <w:t>学校资助“百名人才海外留学计划”攻读博士学位期间的培养费</w:t>
      </w:r>
      <w:r w:rsidRPr="00EF7B7B">
        <w:rPr>
          <w:rFonts w:ascii="仿宋_GB2312" w:eastAsia="仿宋_GB2312" w:hAnsi="华文仿宋" w:cs="仿宋_GB2312"/>
          <w:sz w:val="32"/>
          <w:szCs w:val="32"/>
        </w:rPr>
        <w:t>20</w:t>
      </w:r>
      <w:r w:rsidRPr="00EF7B7B">
        <w:rPr>
          <w:rFonts w:ascii="仿宋_GB2312" w:eastAsia="仿宋_GB2312" w:hAnsi="华文仿宋" w:cs="仿宋_GB2312" w:hint="eastAsia"/>
          <w:sz w:val="32"/>
          <w:szCs w:val="32"/>
        </w:rPr>
        <w:t>万元人民币、住宿费</w:t>
      </w:r>
      <w:r w:rsidRPr="00EF7B7B">
        <w:rPr>
          <w:rFonts w:ascii="仿宋_GB2312" w:eastAsia="仿宋_GB2312" w:hAnsi="华文仿宋" w:cs="仿宋_GB2312"/>
          <w:sz w:val="32"/>
          <w:szCs w:val="32"/>
        </w:rPr>
        <w:t>10</w:t>
      </w:r>
      <w:r w:rsidRPr="00EF7B7B">
        <w:rPr>
          <w:rFonts w:ascii="仿宋_GB2312" w:eastAsia="仿宋_GB2312" w:hAnsi="华文仿宋" w:cs="仿宋_GB2312" w:hint="eastAsia"/>
          <w:sz w:val="32"/>
          <w:szCs w:val="32"/>
        </w:rPr>
        <w:t>万元人民币。学校报销</w:t>
      </w:r>
      <w:r w:rsidRPr="00EF7B7B">
        <w:rPr>
          <w:rFonts w:ascii="仿宋_GB2312" w:eastAsia="仿宋_GB2312" w:hAnsi="华文仿宋" w:cs="仿宋_GB2312"/>
          <w:sz w:val="32"/>
          <w:szCs w:val="32"/>
        </w:rPr>
        <w:t>1</w:t>
      </w:r>
      <w:r w:rsidRPr="00EF7B7B">
        <w:rPr>
          <w:rFonts w:ascii="仿宋_GB2312" w:eastAsia="仿宋_GB2312" w:hAnsi="华文仿宋" w:cs="仿宋_GB2312" w:hint="eastAsia"/>
          <w:sz w:val="32"/>
          <w:szCs w:val="32"/>
        </w:rPr>
        <w:t>次攻读博士学位期间往返国际差旅费，最高不超过</w:t>
      </w:r>
      <w:r w:rsidRPr="00EF7B7B">
        <w:rPr>
          <w:rFonts w:ascii="仿宋_GB2312" w:eastAsia="仿宋_GB2312" w:hAnsi="华文仿宋" w:cs="仿宋_GB2312"/>
          <w:sz w:val="32"/>
          <w:szCs w:val="32"/>
        </w:rPr>
        <w:t>10000</w:t>
      </w:r>
      <w:r w:rsidRPr="00EF7B7B">
        <w:rPr>
          <w:rFonts w:ascii="仿宋_GB2312" w:eastAsia="仿宋_GB2312" w:hAnsi="华文仿宋" w:cs="仿宋_GB2312" w:hint="eastAsia"/>
          <w:sz w:val="32"/>
          <w:szCs w:val="32"/>
        </w:rPr>
        <w:t>元人民币。行前由本人向学校预借款，取得博士学位后报销。</w:t>
      </w:r>
    </w:p>
    <w:p w:rsidR="00F96E17" w:rsidRDefault="00F96E17" w:rsidP="00EF7B7B">
      <w:pPr>
        <w:spacing w:line="560" w:lineRule="exact"/>
        <w:jc w:val="center"/>
        <w:rPr>
          <w:rFonts w:ascii="黑体" w:eastAsia="黑体" w:hAnsi="华文仿宋" w:cs="Times New Roman"/>
          <w:sz w:val="32"/>
          <w:szCs w:val="32"/>
        </w:rPr>
      </w:pPr>
    </w:p>
    <w:p w:rsidR="00F96E17" w:rsidRPr="00EF7B7B" w:rsidRDefault="00F96E17" w:rsidP="00EF7B7B">
      <w:pPr>
        <w:spacing w:line="560" w:lineRule="exact"/>
        <w:jc w:val="center"/>
        <w:rPr>
          <w:rFonts w:ascii="黑体" w:eastAsia="黑体" w:hAnsi="华文仿宋" w:cs="Times New Roman"/>
          <w:sz w:val="32"/>
          <w:szCs w:val="32"/>
        </w:rPr>
      </w:pPr>
      <w:r w:rsidRPr="00EF7B7B">
        <w:rPr>
          <w:rFonts w:ascii="黑体" w:eastAsia="黑体" w:hAnsi="华文仿宋" w:cs="黑体" w:hint="eastAsia"/>
          <w:sz w:val="32"/>
          <w:szCs w:val="32"/>
        </w:rPr>
        <w:lastRenderedPageBreak/>
        <w:t>第六章</w:t>
      </w:r>
      <w:r w:rsidRPr="00EF7B7B">
        <w:rPr>
          <w:rFonts w:ascii="黑体" w:eastAsia="黑体" w:hAnsi="华文仿宋" w:cs="黑体"/>
          <w:sz w:val="32"/>
          <w:szCs w:val="32"/>
        </w:rPr>
        <w:t xml:space="preserve">  </w:t>
      </w:r>
      <w:r w:rsidRPr="00EF7B7B">
        <w:rPr>
          <w:rFonts w:ascii="黑体" w:eastAsia="黑体" w:hAnsi="华文仿宋" w:cs="黑体" w:hint="eastAsia"/>
          <w:sz w:val="32"/>
          <w:szCs w:val="32"/>
        </w:rPr>
        <w:t>待</w:t>
      </w:r>
      <w:r w:rsidRPr="00EF7B7B">
        <w:rPr>
          <w:rFonts w:ascii="黑体" w:eastAsia="黑体" w:hAnsi="华文仿宋" w:cs="黑体"/>
          <w:sz w:val="32"/>
          <w:szCs w:val="32"/>
        </w:rPr>
        <w:t xml:space="preserve">  </w:t>
      </w:r>
      <w:r w:rsidRPr="00EF7B7B">
        <w:rPr>
          <w:rFonts w:ascii="黑体" w:eastAsia="黑体" w:hAnsi="华文仿宋" w:cs="黑体" w:hint="eastAsia"/>
          <w:sz w:val="32"/>
          <w:szCs w:val="32"/>
        </w:rPr>
        <w:t>遇</w:t>
      </w:r>
    </w:p>
    <w:p w:rsidR="00F96E17" w:rsidRPr="00EF7B7B" w:rsidRDefault="00F96E17" w:rsidP="00EF7B7B">
      <w:pPr>
        <w:spacing w:line="560" w:lineRule="exact"/>
        <w:ind w:firstLineChars="200" w:firstLine="634"/>
        <w:rPr>
          <w:rFonts w:ascii="仿宋_GB2312" w:eastAsia="仿宋_GB2312" w:hAnsi="华文仿宋" w:cs="Times New Roman"/>
          <w:sz w:val="32"/>
          <w:szCs w:val="32"/>
        </w:rPr>
      </w:pPr>
      <w:r w:rsidRPr="00EF7B7B">
        <w:rPr>
          <w:rFonts w:ascii="仿宋_GB2312" w:eastAsia="仿宋_GB2312" w:hAnsi="华文仿宋" w:cs="仿宋_GB2312" w:hint="eastAsia"/>
          <w:b/>
          <w:bCs/>
          <w:sz w:val="32"/>
          <w:szCs w:val="32"/>
        </w:rPr>
        <w:t>第八条</w:t>
      </w:r>
      <w:r w:rsidRPr="00EF7B7B">
        <w:rPr>
          <w:rFonts w:ascii="仿宋_GB2312" w:eastAsia="仿宋_GB2312" w:hAnsi="华文仿宋" w:cs="仿宋_GB2312"/>
          <w:b/>
          <w:bCs/>
          <w:sz w:val="32"/>
          <w:szCs w:val="32"/>
        </w:rPr>
        <w:t xml:space="preserve">  </w:t>
      </w:r>
      <w:r w:rsidRPr="00EF7B7B">
        <w:rPr>
          <w:rFonts w:ascii="仿宋_GB2312" w:eastAsia="仿宋_GB2312" w:hAnsi="华文仿宋" w:cs="仿宋_GB2312" w:hint="eastAsia"/>
          <w:sz w:val="32"/>
          <w:szCs w:val="32"/>
        </w:rPr>
        <w:t>学校连续资助三年（</w:t>
      </w:r>
      <w:r w:rsidRPr="00EF7B7B">
        <w:rPr>
          <w:rFonts w:ascii="仿宋_GB2312" w:eastAsia="仿宋_GB2312" w:hAnsi="华文仿宋" w:cs="仿宋_GB2312"/>
          <w:sz w:val="32"/>
          <w:szCs w:val="32"/>
        </w:rPr>
        <w:t>36</w:t>
      </w:r>
      <w:r w:rsidRPr="00EF7B7B">
        <w:rPr>
          <w:rFonts w:ascii="仿宋_GB2312" w:eastAsia="仿宋_GB2312" w:hAnsi="华文仿宋" w:cs="仿宋_GB2312" w:hint="eastAsia"/>
          <w:sz w:val="32"/>
          <w:szCs w:val="32"/>
        </w:rPr>
        <w:t>个月）基本工资、绩效工资及其他福利待遇；对于超过三年者学校仅资助基本工资；超过培养单位最长学习年限者，学校停发其工资及其他待遇；未取得博士学位的派出人员，若因个人原因中途退学或不能毕业的，退还学校在其攻读博士学位期间的预借款、工资及其它待遇。派出人员攻读学位期间所发生的考前复习、复试、生活费等其他费用由教师本人承担。</w:t>
      </w:r>
    </w:p>
    <w:p w:rsidR="00F96E17" w:rsidRPr="00EF7B7B" w:rsidRDefault="00F96E17" w:rsidP="00EF7B7B">
      <w:pPr>
        <w:spacing w:line="560" w:lineRule="exact"/>
        <w:ind w:firstLineChars="200" w:firstLine="634"/>
        <w:rPr>
          <w:rFonts w:ascii="仿宋_GB2312" w:eastAsia="仿宋_GB2312" w:hAnsi="华文仿宋" w:cs="Times New Roman"/>
          <w:sz w:val="32"/>
          <w:szCs w:val="32"/>
        </w:rPr>
      </w:pPr>
      <w:r w:rsidRPr="00EF7B7B">
        <w:rPr>
          <w:rFonts w:ascii="仿宋_GB2312" w:eastAsia="仿宋_GB2312" w:hAnsi="华文仿宋" w:cs="仿宋_GB2312" w:hint="eastAsia"/>
          <w:b/>
          <w:bCs/>
          <w:sz w:val="32"/>
          <w:szCs w:val="32"/>
        </w:rPr>
        <w:t>第九条</w:t>
      </w:r>
      <w:r w:rsidRPr="00EF7B7B">
        <w:rPr>
          <w:rFonts w:ascii="仿宋_GB2312" w:eastAsia="仿宋_GB2312" w:hAnsi="华文仿宋" w:cs="仿宋_GB2312"/>
          <w:b/>
          <w:bCs/>
          <w:sz w:val="32"/>
          <w:szCs w:val="32"/>
        </w:rPr>
        <w:t xml:space="preserve">  </w:t>
      </w:r>
      <w:r w:rsidRPr="00EF7B7B">
        <w:rPr>
          <w:rFonts w:ascii="仿宋_GB2312" w:eastAsia="仿宋_GB2312" w:hAnsi="华文仿宋" w:cs="仿宋_GB2312" w:hint="eastAsia"/>
          <w:sz w:val="32"/>
          <w:szCs w:val="32"/>
        </w:rPr>
        <w:t>派出人员参加“百名</w:t>
      </w:r>
      <w:r w:rsidR="00DF010F">
        <w:rPr>
          <w:rFonts w:ascii="仿宋_GB2312" w:eastAsia="仿宋_GB2312" w:hAnsi="华文仿宋" w:cs="仿宋_GB2312" w:hint="eastAsia"/>
          <w:sz w:val="32"/>
          <w:szCs w:val="32"/>
        </w:rPr>
        <w:t>人才</w:t>
      </w:r>
      <w:bookmarkStart w:id="0" w:name="_GoBack"/>
      <w:bookmarkEnd w:id="0"/>
      <w:r w:rsidRPr="00EF7B7B">
        <w:rPr>
          <w:rFonts w:ascii="仿宋_GB2312" w:eastAsia="仿宋_GB2312" w:hAnsi="华文仿宋" w:cs="仿宋_GB2312" w:hint="eastAsia"/>
          <w:sz w:val="32"/>
          <w:szCs w:val="32"/>
        </w:rPr>
        <w:t>海外留学计划”攻读博士学位期间，可以按照学校人事制度有关规定参加岗位聘任和职称评定。</w:t>
      </w:r>
    </w:p>
    <w:p w:rsidR="00F96E17" w:rsidRPr="00EF7B7B" w:rsidRDefault="00F96E17" w:rsidP="00EF7B7B">
      <w:pPr>
        <w:spacing w:line="560" w:lineRule="exact"/>
        <w:ind w:firstLineChars="200" w:firstLine="634"/>
        <w:rPr>
          <w:rFonts w:ascii="仿宋_GB2312" w:eastAsia="仿宋_GB2312" w:hAnsi="华文仿宋" w:cs="Times New Roman"/>
          <w:sz w:val="32"/>
          <w:szCs w:val="32"/>
        </w:rPr>
      </w:pPr>
      <w:r w:rsidRPr="00EF7B7B">
        <w:rPr>
          <w:rFonts w:ascii="仿宋_GB2312" w:eastAsia="仿宋_GB2312" w:hAnsi="华文仿宋" w:cs="仿宋_GB2312" w:hint="eastAsia"/>
          <w:b/>
          <w:bCs/>
          <w:sz w:val="32"/>
          <w:szCs w:val="32"/>
        </w:rPr>
        <w:t>第十条</w:t>
      </w:r>
      <w:r w:rsidRPr="00EF7B7B">
        <w:rPr>
          <w:rFonts w:ascii="仿宋_GB2312" w:eastAsia="仿宋_GB2312" w:hAnsi="华文仿宋" w:cs="仿宋_GB2312"/>
          <w:b/>
          <w:bCs/>
          <w:sz w:val="32"/>
          <w:szCs w:val="32"/>
        </w:rPr>
        <w:t xml:space="preserve">  </w:t>
      </w:r>
      <w:r w:rsidRPr="00EF7B7B">
        <w:rPr>
          <w:rFonts w:ascii="仿宋_GB2312" w:eastAsia="仿宋_GB2312" w:hAnsi="华文仿宋" w:cs="仿宋_GB2312" w:hint="eastAsia"/>
          <w:sz w:val="32"/>
          <w:szCs w:val="32"/>
        </w:rPr>
        <w:t>学校（包括两所附属医院）人事代理聘用的人员，参加本计划取得博士学位后，须与学校签订</w:t>
      </w:r>
      <w:r w:rsidRPr="00EF7B7B">
        <w:rPr>
          <w:rFonts w:ascii="仿宋_GB2312" w:eastAsia="仿宋_GB2312" w:hAnsi="华文仿宋" w:cs="仿宋_GB2312"/>
          <w:sz w:val="32"/>
          <w:szCs w:val="32"/>
        </w:rPr>
        <w:t>8</w:t>
      </w:r>
      <w:r w:rsidRPr="00EF7B7B">
        <w:rPr>
          <w:rFonts w:ascii="仿宋_GB2312" w:eastAsia="仿宋_GB2312" w:hAnsi="华文仿宋" w:cs="仿宋_GB2312" w:hint="eastAsia"/>
          <w:sz w:val="32"/>
          <w:szCs w:val="32"/>
        </w:rPr>
        <w:t>年以上的服务期合同，可以按照有关规定转入学校事业编制。</w:t>
      </w:r>
    </w:p>
    <w:p w:rsidR="00F96E17" w:rsidRPr="00EF7B7B" w:rsidRDefault="00F96E17" w:rsidP="00EF7B7B">
      <w:pPr>
        <w:spacing w:line="560" w:lineRule="exact"/>
        <w:ind w:firstLineChars="200" w:firstLine="634"/>
        <w:rPr>
          <w:rFonts w:ascii="仿宋_GB2312" w:eastAsia="仿宋_GB2312" w:hAnsi="华文仿宋" w:cs="Times New Roman"/>
          <w:sz w:val="32"/>
          <w:szCs w:val="32"/>
        </w:rPr>
      </w:pPr>
      <w:r w:rsidRPr="00EF7B7B">
        <w:rPr>
          <w:rFonts w:ascii="仿宋_GB2312" w:eastAsia="仿宋_GB2312" w:hAnsi="华文仿宋" w:cs="仿宋_GB2312" w:hint="eastAsia"/>
          <w:b/>
          <w:bCs/>
          <w:sz w:val="32"/>
          <w:szCs w:val="32"/>
        </w:rPr>
        <w:t>第十一条</w:t>
      </w:r>
      <w:r w:rsidRPr="00EF7B7B">
        <w:rPr>
          <w:rFonts w:ascii="仿宋_GB2312" w:eastAsia="仿宋_GB2312" w:hAnsi="华文仿宋" w:cs="仿宋_GB2312"/>
          <w:b/>
          <w:bCs/>
          <w:sz w:val="32"/>
          <w:szCs w:val="32"/>
        </w:rPr>
        <w:t xml:space="preserve">  </w:t>
      </w:r>
      <w:r w:rsidRPr="00EF7B7B">
        <w:rPr>
          <w:rFonts w:ascii="仿宋_GB2312" w:eastAsia="仿宋_GB2312" w:hAnsi="华文仿宋" w:cs="仿宋_GB2312" w:hint="eastAsia"/>
          <w:sz w:val="32"/>
          <w:szCs w:val="32"/>
        </w:rPr>
        <w:t>参加本计划教师取得博士学位后，无房人员可分配安置房一套，不再享受校内其它博士毕业生相关待遇。</w:t>
      </w:r>
    </w:p>
    <w:p w:rsidR="00F96E17" w:rsidRPr="00EF7B7B" w:rsidRDefault="00F96E17" w:rsidP="00EF7B7B">
      <w:pPr>
        <w:spacing w:line="560" w:lineRule="exact"/>
        <w:jc w:val="center"/>
        <w:rPr>
          <w:rFonts w:ascii="黑体" w:eastAsia="黑体" w:hAnsi="华文仿宋" w:cs="Times New Roman"/>
          <w:sz w:val="32"/>
          <w:szCs w:val="32"/>
        </w:rPr>
      </w:pPr>
      <w:r w:rsidRPr="00EF7B7B">
        <w:rPr>
          <w:rFonts w:ascii="黑体" w:eastAsia="黑体" w:hAnsi="华文仿宋" w:cs="黑体" w:hint="eastAsia"/>
          <w:sz w:val="32"/>
          <w:szCs w:val="32"/>
        </w:rPr>
        <w:t>第七章</w:t>
      </w:r>
      <w:r w:rsidRPr="00EF7B7B">
        <w:rPr>
          <w:rFonts w:ascii="黑体" w:eastAsia="黑体" w:hAnsi="华文仿宋" w:cs="黑体"/>
          <w:sz w:val="32"/>
          <w:szCs w:val="32"/>
        </w:rPr>
        <w:t xml:space="preserve">  </w:t>
      </w:r>
      <w:r w:rsidRPr="00EF7B7B">
        <w:rPr>
          <w:rFonts w:ascii="黑体" w:eastAsia="黑体" w:hAnsi="华文仿宋" w:cs="黑体" w:hint="eastAsia"/>
          <w:sz w:val="32"/>
          <w:szCs w:val="32"/>
        </w:rPr>
        <w:t>附则</w:t>
      </w:r>
    </w:p>
    <w:p w:rsidR="00F96E17" w:rsidRPr="00EF7B7B" w:rsidRDefault="00F96E17" w:rsidP="00EF7B7B">
      <w:pPr>
        <w:spacing w:line="560" w:lineRule="exact"/>
        <w:ind w:firstLineChars="200" w:firstLine="634"/>
        <w:rPr>
          <w:rFonts w:ascii="仿宋_GB2312" w:eastAsia="仿宋_GB2312" w:hAnsi="华文仿宋" w:cs="Times New Roman"/>
          <w:sz w:val="32"/>
          <w:szCs w:val="32"/>
        </w:rPr>
      </w:pPr>
      <w:r w:rsidRPr="00EF7B7B">
        <w:rPr>
          <w:rFonts w:ascii="仿宋_GB2312" w:eastAsia="仿宋_GB2312" w:hAnsi="华文仿宋" w:cs="仿宋_GB2312" w:hint="eastAsia"/>
          <w:b/>
          <w:bCs/>
          <w:sz w:val="32"/>
          <w:szCs w:val="32"/>
        </w:rPr>
        <w:t>第十二条</w:t>
      </w:r>
      <w:r w:rsidRPr="00EF7B7B">
        <w:rPr>
          <w:rFonts w:ascii="仿宋_GB2312" w:eastAsia="仿宋_GB2312" w:hAnsi="华文仿宋" w:cs="仿宋_GB2312"/>
          <w:b/>
          <w:bCs/>
          <w:sz w:val="32"/>
          <w:szCs w:val="32"/>
        </w:rPr>
        <w:t xml:space="preserve">  </w:t>
      </w:r>
      <w:r w:rsidRPr="00EF7B7B">
        <w:rPr>
          <w:rFonts w:ascii="仿宋_GB2312" w:eastAsia="仿宋_GB2312" w:hAnsi="华文仿宋" w:cs="仿宋_GB2312" w:hint="eastAsia"/>
          <w:sz w:val="32"/>
          <w:szCs w:val="32"/>
        </w:rPr>
        <w:t>本实施办法解释权归“百名人才海外留学计划”工作组。</w:t>
      </w:r>
    </w:p>
    <w:p w:rsidR="00F96E17" w:rsidRPr="00EF7B7B" w:rsidRDefault="00F96E17" w:rsidP="00EF7B7B">
      <w:pPr>
        <w:spacing w:line="560" w:lineRule="exact"/>
        <w:ind w:firstLineChars="200" w:firstLine="634"/>
        <w:rPr>
          <w:rFonts w:ascii="仿宋_GB2312" w:eastAsia="仿宋_GB2312" w:hAnsi="华文仿宋" w:cs="Times New Roman"/>
          <w:sz w:val="32"/>
          <w:szCs w:val="32"/>
        </w:rPr>
      </w:pPr>
      <w:r w:rsidRPr="00EF7B7B">
        <w:rPr>
          <w:rFonts w:ascii="仿宋_GB2312" w:eastAsia="仿宋_GB2312" w:hAnsi="华文仿宋" w:cs="仿宋_GB2312" w:hint="eastAsia"/>
          <w:b/>
          <w:bCs/>
          <w:sz w:val="32"/>
          <w:szCs w:val="32"/>
        </w:rPr>
        <w:t>第十三条</w:t>
      </w:r>
      <w:r w:rsidRPr="00EF7B7B">
        <w:rPr>
          <w:rFonts w:ascii="仿宋_GB2312" w:eastAsia="仿宋_GB2312" w:hAnsi="华文仿宋" w:cs="仿宋_GB2312"/>
          <w:b/>
          <w:bCs/>
          <w:sz w:val="32"/>
          <w:szCs w:val="32"/>
        </w:rPr>
        <w:t xml:space="preserve">  </w:t>
      </w:r>
      <w:r w:rsidRPr="00EF7B7B">
        <w:rPr>
          <w:rFonts w:ascii="仿宋_GB2312" w:eastAsia="仿宋_GB2312" w:hAnsi="华文仿宋" w:cs="仿宋_GB2312" w:hint="eastAsia"/>
          <w:sz w:val="32"/>
          <w:szCs w:val="32"/>
        </w:rPr>
        <w:t>本实施办法自发布之日起执行。</w:t>
      </w:r>
    </w:p>
    <w:p w:rsidR="00F96E17" w:rsidRPr="00EF7B7B" w:rsidRDefault="00F96E17" w:rsidP="00EF7B7B">
      <w:pPr>
        <w:ind w:firstLineChars="200" w:firstLine="634"/>
        <w:rPr>
          <w:rFonts w:ascii="仿宋_GB2312" w:eastAsia="仿宋_GB2312" w:hAnsi="华文仿宋" w:cs="Times New Roman"/>
          <w:sz w:val="32"/>
          <w:szCs w:val="32"/>
        </w:rPr>
      </w:pPr>
      <w:r w:rsidRPr="00EF7B7B">
        <w:rPr>
          <w:rFonts w:ascii="仿宋_GB2312" w:eastAsia="仿宋_GB2312" w:hAnsi="华文仿宋" w:cs="仿宋_GB2312"/>
          <w:b/>
          <w:bCs/>
          <w:sz w:val="32"/>
          <w:szCs w:val="32"/>
        </w:rPr>
        <w:t xml:space="preserve">  </w:t>
      </w:r>
    </w:p>
    <w:p w:rsidR="00F96E17" w:rsidRPr="00EF7B7B" w:rsidRDefault="00F96E17" w:rsidP="00EF7B7B">
      <w:pPr>
        <w:rPr>
          <w:rFonts w:ascii="仿宋_GB2312" w:eastAsia="仿宋_GB2312" w:hAnsi="华文仿宋" w:cs="Times New Roman"/>
          <w:b/>
          <w:bCs/>
          <w:sz w:val="32"/>
          <w:szCs w:val="32"/>
        </w:rPr>
      </w:pPr>
    </w:p>
    <w:p w:rsidR="00F96E17" w:rsidRPr="00EF7B7B" w:rsidRDefault="00F96E17" w:rsidP="00EF7B7B">
      <w:pPr>
        <w:rPr>
          <w:rFonts w:ascii="仿宋_GB2312" w:eastAsia="仿宋_GB2312" w:hAnsi="华文仿宋" w:cs="Times New Roman"/>
          <w:b/>
          <w:bCs/>
          <w:sz w:val="32"/>
          <w:szCs w:val="32"/>
        </w:rPr>
      </w:pPr>
    </w:p>
    <w:p w:rsidR="00F96E17" w:rsidRPr="00EF7B7B" w:rsidRDefault="00F96E17" w:rsidP="00EF7B7B">
      <w:pPr>
        <w:rPr>
          <w:rFonts w:ascii="仿宋_GB2312" w:eastAsia="仿宋_GB2312" w:hAnsi="华文仿宋" w:cs="Times New Roman"/>
          <w:b/>
          <w:bCs/>
          <w:sz w:val="32"/>
          <w:szCs w:val="32"/>
        </w:rPr>
      </w:pPr>
    </w:p>
    <w:sectPr w:rsidR="00F96E17" w:rsidRPr="00EF7B7B" w:rsidSect="00EF7B7B">
      <w:footerReference w:type="default" r:id="rId7"/>
      <w:pgSz w:w="11906" w:h="16838" w:code="9"/>
      <w:pgMar w:top="1758" w:right="1474" w:bottom="1440" w:left="1588" w:header="851" w:footer="992" w:gutter="0"/>
      <w:cols w:space="425"/>
      <w:rtlGutter/>
      <w:docGrid w:type="linesAndChars" w:linePitch="620" w:charSpace="-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EF3" w:rsidRDefault="00351EF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51EF3" w:rsidRDefault="00351EF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E17" w:rsidRDefault="00351EF3">
    <w:pPr>
      <w:pStyle w:val="a3"/>
      <w:rPr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1;visibility:visible;mso-wrap-style:none;mso-position-horizontal:center;mso-position-horizontal-relative:margin" filled="f" stroked="f" strokeweight=".5pt">
          <v:textbox style="mso-fit-shape-to-text:t" inset="0,0,0,0">
            <w:txbxContent>
              <w:p w:rsidR="00F96E17" w:rsidRDefault="00F05333">
                <w:pPr>
                  <w:pStyle w:val="a3"/>
                  <w:rPr>
                    <w:rFonts w:cs="Times New Roman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DF010F">
                  <w:rPr>
                    <w:noProof/>
                  </w:rPr>
                  <w:t>3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EF3" w:rsidRDefault="00351EF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51EF3" w:rsidRDefault="00351EF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54F7E"/>
    <w:multiLevelType w:val="hybridMultilevel"/>
    <w:tmpl w:val="02221ABE"/>
    <w:lvl w:ilvl="0" w:tplc="50AEAA9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420"/>
  <w:doNotHyphenateCaps/>
  <w:drawingGridHorizontalSpacing w:val="103"/>
  <w:drawingGridVerticalSpacing w:val="310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KY_MEDREF_DOCUID" w:val="{9485BB7E-3222-4BB6-8A22-E9EC967A58BD}"/>
    <w:docVar w:name="KY_MEDREF_VERSION" w:val="3"/>
  </w:docVars>
  <w:rsids>
    <w:rsidRoot w:val="00E41DAD"/>
    <w:rsid w:val="00172F97"/>
    <w:rsid w:val="001D64EA"/>
    <w:rsid w:val="00275AE3"/>
    <w:rsid w:val="002C40E5"/>
    <w:rsid w:val="00351EF3"/>
    <w:rsid w:val="003776B5"/>
    <w:rsid w:val="00391E5C"/>
    <w:rsid w:val="003D596E"/>
    <w:rsid w:val="004C1D58"/>
    <w:rsid w:val="004D3A85"/>
    <w:rsid w:val="004E6851"/>
    <w:rsid w:val="00696416"/>
    <w:rsid w:val="007774AF"/>
    <w:rsid w:val="007E7B44"/>
    <w:rsid w:val="00862517"/>
    <w:rsid w:val="008E0550"/>
    <w:rsid w:val="00923532"/>
    <w:rsid w:val="00946FD0"/>
    <w:rsid w:val="00951F91"/>
    <w:rsid w:val="009E25B3"/>
    <w:rsid w:val="00A429C3"/>
    <w:rsid w:val="00B00635"/>
    <w:rsid w:val="00B36A71"/>
    <w:rsid w:val="00BA3541"/>
    <w:rsid w:val="00CD4BA5"/>
    <w:rsid w:val="00CE65BB"/>
    <w:rsid w:val="00D048D1"/>
    <w:rsid w:val="00D3651C"/>
    <w:rsid w:val="00DC6BCC"/>
    <w:rsid w:val="00DE7758"/>
    <w:rsid w:val="00DF010F"/>
    <w:rsid w:val="00E27F7E"/>
    <w:rsid w:val="00E41DAD"/>
    <w:rsid w:val="00EF7B7B"/>
    <w:rsid w:val="00F05333"/>
    <w:rsid w:val="00F96E17"/>
    <w:rsid w:val="00FA087B"/>
    <w:rsid w:val="12FC1D0E"/>
    <w:rsid w:val="1B8F522D"/>
    <w:rsid w:val="20652DB4"/>
    <w:rsid w:val="31D828EA"/>
    <w:rsid w:val="361F34E2"/>
    <w:rsid w:val="3FFA34E1"/>
    <w:rsid w:val="40130083"/>
    <w:rsid w:val="660244ED"/>
    <w:rsid w:val="6C693983"/>
    <w:rsid w:val="7D0002B6"/>
    <w:rsid w:val="7E0432CF"/>
    <w:rsid w:val="7F31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D1192D32-20BB-42DC-A501-C07EE349A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semiHidden="1" w:uiPriority="0" w:unhideWhenUsed="1"/>
    <w:lsdException w:name="HTML Bottom of Form" w:locked="1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semiHidden="1" w:uiPriority="0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locked="1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5B3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E25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semiHidden/>
    <w:rsid w:val="00F92F79"/>
    <w:rPr>
      <w:rFonts w:ascii="Calibri" w:hAnsi="Calibri" w:cs="Calibri"/>
      <w:sz w:val="18"/>
      <w:szCs w:val="18"/>
    </w:rPr>
  </w:style>
  <w:style w:type="paragraph" w:styleId="a4">
    <w:name w:val="header"/>
    <w:basedOn w:val="a"/>
    <w:link w:val="Char0"/>
    <w:uiPriority w:val="99"/>
    <w:rsid w:val="009E25B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rsid w:val="00F92F79"/>
    <w:rPr>
      <w:rFonts w:ascii="Calibri" w:hAnsi="Calibri" w:cs="Calibri"/>
      <w:sz w:val="18"/>
      <w:szCs w:val="18"/>
    </w:rPr>
  </w:style>
  <w:style w:type="character" w:styleId="a5">
    <w:name w:val="FollowedHyperlink"/>
    <w:uiPriority w:val="99"/>
    <w:rsid w:val="009E25B3"/>
    <w:rPr>
      <w:color w:val="auto"/>
      <w:u w:val="none"/>
    </w:rPr>
  </w:style>
  <w:style w:type="character" w:styleId="a6">
    <w:name w:val="Hyperlink"/>
    <w:uiPriority w:val="99"/>
    <w:rsid w:val="009E25B3"/>
    <w:rPr>
      <w:color w:val="auto"/>
      <w:u w:val="none"/>
    </w:rPr>
  </w:style>
  <w:style w:type="paragraph" w:styleId="a7">
    <w:name w:val="List Paragraph"/>
    <w:basedOn w:val="a"/>
    <w:uiPriority w:val="99"/>
    <w:qFormat/>
    <w:rsid w:val="008E0550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rsid w:val="00DC6BCC"/>
    <w:rPr>
      <w:sz w:val="18"/>
      <w:szCs w:val="18"/>
    </w:rPr>
  </w:style>
  <w:style w:type="character" w:customStyle="1" w:styleId="Char1">
    <w:name w:val="批注框文本 Char"/>
    <w:link w:val="a8"/>
    <w:uiPriority w:val="99"/>
    <w:locked/>
    <w:rsid w:val="00DC6BCC"/>
    <w:rPr>
      <w:rFonts w:ascii="Calibri" w:eastAsia="宋体" w:hAnsi="Calibri" w:cs="Calibri"/>
      <w:kern w:val="2"/>
      <w:sz w:val="18"/>
      <w:szCs w:val="18"/>
    </w:rPr>
  </w:style>
  <w:style w:type="paragraph" w:styleId="a9">
    <w:name w:val="Date"/>
    <w:basedOn w:val="a"/>
    <w:next w:val="a"/>
    <w:link w:val="Char2"/>
    <w:uiPriority w:val="99"/>
    <w:rsid w:val="00EF7B7B"/>
    <w:pPr>
      <w:ind w:leftChars="2500" w:left="100"/>
    </w:pPr>
  </w:style>
  <w:style w:type="character" w:customStyle="1" w:styleId="Char2">
    <w:name w:val="日期 Char"/>
    <w:link w:val="a9"/>
    <w:uiPriority w:val="99"/>
    <w:semiHidden/>
    <w:rsid w:val="00F92F79"/>
    <w:rPr>
      <w:rFonts w:ascii="Calibri" w:hAnsi="Calibri"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206</Words>
  <Characters>1178</Characters>
  <Application>Microsoft Office Word</Application>
  <DocSecurity>0</DocSecurity>
  <Lines>9</Lines>
  <Paragraphs>2</Paragraphs>
  <ScaleCrop>false</ScaleCrop>
  <Company>china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陕中大人办〔2018〕15号</dc:title>
  <dc:subject/>
  <dc:creator>Administrator</dc:creator>
  <cp:keywords/>
  <dc:description/>
  <cp:lastModifiedBy>wangping</cp:lastModifiedBy>
  <cp:revision>4</cp:revision>
  <cp:lastPrinted>2018-06-12T02:47:00Z</cp:lastPrinted>
  <dcterms:created xsi:type="dcterms:W3CDTF">2018-06-12T02:49:00Z</dcterms:created>
  <dcterms:modified xsi:type="dcterms:W3CDTF">2018-06-13T03:21:00Z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