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2017</w:t>
      </w:r>
      <w:r>
        <w:rPr>
          <w:rFonts w:hint="eastAsia" w:eastAsia="方正小标宋简体"/>
          <w:sz w:val="44"/>
          <w:szCs w:val="44"/>
        </w:rPr>
        <w:t>年全国教书育人楷模推荐对象基本情况表</w:t>
      </w:r>
    </w:p>
    <w:p>
      <w:pPr>
        <w:spacing w:line="360" w:lineRule="auto"/>
        <w:ind w:firstLine="105" w:firstLineChars="50"/>
        <w:rPr>
          <w:szCs w:val="21"/>
        </w:rPr>
      </w:pPr>
      <w:r>
        <w:rPr>
          <w:rFonts w:hint="eastAsia"/>
          <w:szCs w:val="21"/>
        </w:rPr>
        <w:t>报送单位：（盖章）                                    联系人：                              电话：</w:t>
      </w:r>
    </w:p>
    <w:tbl>
      <w:tblPr>
        <w:tblStyle w:val="3"/>
        <w:tblW w:w="129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71"/>
        <w:gridCol w:w="672"/>
        <w:gridCol w:w="807"/>
        <w:gridCol w:w="672"/>
        <w:gridCol w:w="672"/>
        <w:gridCol w:w="672"/>
        <w:gridCol w:w="807"/>
        <w:gridCol w:w="807"/>
        <w:gridCol w:w="807"/>
        <w:gridCol w:w="2688"/>
        <w:gridCol w:w="1855"/>
        <w:gridCol w:w="12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教龄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近年来所获主要荣誉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  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eastAsia="方正仿宋简体"/>
          <w:sz w:val="24"/>
        </w:rPr>
      </w:pPr>
    </w:p>
    <w:p>
      <w:pPr>
        <w:spacing w:line="400" w:lineRule="exact"/>
        <w:rPr>
          <w:rFonts w:eastAsia="方正仿宋简体"/>
          <w:sz w:val="24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7FBE"/>
    <w:rsid w:val="023D7F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2017-04-19T09:52:00Z</dcterms:created>
  <dc:creator>LY</dc:creator>
  <cp:lastModifiedBy>LY</cp:lastModifiedBy>
  <dcterms:modified xsi:type="dcterms:W3CDTF">2017-04-19T09:53:15Z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