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ahoma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333333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  <w:t>陕西中医药大学</w:t>
      </w:r>
    </w:p>
    <w:p>
      <w:pPr>
        <w:spacing w:line="600" w:lineRule="exact"/>
        <w:jc w:val="both"/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Tahoma"/>
          <w:bCs/>
          <w:color w:val="333333"/>
          <w:kern w:val="0"/>
          <w:sz w:val="36"/>
          <w:szCs w:val="36"/>
        </w:rPr>
        <w:t>公开招聘教学、科研和医疗机构（单位）负责人报名表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申请岗位或学科名称</w:t>
            </w:r>
          </w:p>
        </w:tc>
        <w:tc>
          <w:tcPr>
            <w:tcW w:w="6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个人资料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89"/>
        <w:gridCol w:w="993"/>
        <w:gridCol w:w="1275"/>
        <w:gridCol w:w="1418"/>
        <w:gridCol w:w="709"/>
        <w:gridCol w:w="157"/>
        <w:gridCol w:w="122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</w:t>
            </w:r>
          </w:p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9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微信账号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34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教育背景（高中及以上教育经历）（时间信息请具体到月份，下同）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学校名称（境外学历请注明所在国家）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工作经历</w:t>
      </w:r>
    </w:p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szCs w:val="21"/>
        </w:rPr>
        <w:t>工作时间需同教育背景时间相匹配，中间一般无间隔，确无工作的时间段也需罗列在此栏</w:t>
      </w:r>
      <w:r>
        <w:rPr>
          <w:rFonts w:hint="eastAsia" w:ascii="宋体" w:hAnsi="宋体"/>
          <w:b/>
          <w:bCs/>
          <w:szCs w:val="21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工作机构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教学经历（应聘前五年内）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7"/>
        <w:gridCol w:w="1622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5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学 课 程 名 称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熟悉讲授的三门课程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1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课程名称请参照教育部专业建设标准中的主干课程填写，或者是自己擅长的专业课程、可开设的选修课程。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  <w:shd w:val="pct10" w:color="auto" w:fill="FFFFFF"/>
        </w:rPr>
      </w:pPr>
      <w:r>
        <w:rPr>
          <w:rFonts w:hint="eastAsia" w:ascii="宋体" w:hAnsi="宋体"/>
          <w:b/>
          <w:bCs/>
          <w:szCs w:val="21"/>
        </w:rPr>
        <w:t>学科方向或研究领域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91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教学科研成果（应聘前五年内)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165"/>
        <w:gridCol w:w="1189"/>
        <w:gridCol w:w="878"/>
        <w:gridCol w:w="118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代表性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著作/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教材</w:t>
            </w: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刊名/出版日期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教学、科研项目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796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获得奖励、荣誉、学术及社会兼职情况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9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0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获得/受聘日期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家庭主要成员及其状况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1080"/>
        <w:gridCol w:w="1260"/>
        <w:gridCol w:w="180"/>
        <w:gridCol w:w="900"/>
        <w:gridCol w:w="720"/>
        <w:gridCol w:w="90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学历、学位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毕业院校、时间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6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员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父母/子女姓名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应聘人对应聘岗位的工作思路和工作预期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910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另附</w:t>
            </w:r>
          </w:p>
        </w:tc>
      </w:tr>
    </w:tbl>
    <w:p>
      <w:pPr>
        <w:spacing w:before="156" w:beforeLines="50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陕西中医药大学可取消已发出的口头或书面聘约。即使已受聘，本人接受解聘处理。</w:t>
      </w:r>
    </w:p>
    <w:p>
      <w:pPr>
        <w:spacing w:before="156" w:beforeLines="50"/>
        <w:ind w:firstLine="5301" w:firstLineChars="2200"/>
        <w:rPr>
          <w:b/>
          <w:sz w:val="24"/>
        </w:rPr>
      </w:pPr>
      <w:r>
        <w:rPr>
          <w:rFonts w:hint="eastAsia"/>
          <w:b/>
          <w:sz w:val="24"/>
        </w:rPr>
        <w:t>本人签名：</w:t>
      </w:r>
    </w:p>
    <w:p>
      <w:pPr>
        <w:spacing w:before="156" w:beforeLines="50"/>
        <w:ind w:left="5880" w:firstLine="241" w:firstLineChars="1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 年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月  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日</w:t>
      </w:r>
    </w:p>
    <w:p>
      <w:pPr>
        <w:pStyle w:val="5"/>
        <w:rPr>
          <w:rFonts w:eastAsia="宋体"/>
          <w:bCs/>
          <w:color w:val="000000"/>
          <w:kern w:val="2"/>
          <w:sz w:val="24"/>
          <w:szCs w:val="24"/>
          <w:lang w:eastAsia="zh-CN"/>
        </w:rPr>
      </w:pPr>
      <w:r>
        <w:rPr>
          <w:rFonts w:hint="eastAsia" w:eastAsia="宋体"/>
          <w:bCs/>
          <w:color w:val="000000"/>
          <w:kern w:val="2"/>
          <w:sz w:val="24"/>
          <w:szCs w:val="24"/>
          <w:lang w:eastAsia="zh-CN"/>
        </w:rPr>
        <w:t>说明：</w:t>
      </w:r>
      <w:r>
        <w:rPr>
          <w:rFonts w:eastAsia="宋体"/>
          <w:bCs/>
          <w:color w:val="000000"/>
          <w:kern w:val="2"/>
          <w:sz w:val="24"/>
          <w:szCs w:val="24"/>
          <w:lang w:eastAsia="zh-CN"/>
        </w:rPr>
        <w:t xml:space="preserve"> 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1．本表一式两份，自行打印者请使用A4纸。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2．请将本表填妥并附上学历、各类证明材料的电子扫描版，发送至邮箱：</w:t>
      </w:r>
      <w:r>
        <w:rPr>
          <w:bCs/>
          <w:color w:val="000000"/>
          <w:sz w:val="24"/>
        </w:rPr>
        <w:fldChar w:fldCharType="begin"/>
      </w:r>
      <w:r>
        <w:rPr>
          <w:bCs/>
          <w:color w:val="000000"/>
          <w:sz w:val="24"/>
        </w:rPr>
        <w:instrText xml:space="preserve"> HYPERLINK "mailto:</w:instrText>
      </w:r>
      <w:r>
        <w:rPr>
          <w:rFonts w:hint="eastAsia"/>
          <w:bCs/>
          <w:color w:val="000000"/>
          <w:sz w:val="24"/>
        </w:rPr>
        <w:instrText xml:space="preserve">zyxyzzb</w:instrText>
      </w:r>
      <w:r>
        <w:rPr>
          <w:bCs/>
          <w:color w:val="000000"/>
          <w:sz w:val="24"/>
        </w:rPr>
        <w:instrText xml:space="preserve">006</w:instrText>
      </w:r>
      <w:r>
        <w:rPr>
          <w:rFonts w:hint="eastAsia"/>
          <w:bCs/>
          <w:color w:val="000000"/>
          <w:sz w:val="24"/>
        </w:rPr>
        <w:instrText xml:space="preserve">@</w:instrText>
      </w:r>
      <w:r>
        <w:rPr>
          <w:bCs/>
          <w:color w:val="000000"/>
          <w:sz w:val="24"/>
        </w:rPr>
        <w:instrText xml:space="preserve">163.com" </w:instrText>
      </w:r>
      <w:r>
        <w:rPr>
          <w:bCs/>
          <w:color w:val="000000"/>
          <w:sz w:val="24"/>
        </w:rPr>
        <w:fldChar w:fldCharType="separate"/>
      </w:r>
      <w:r>
        <w:rPr>
          <w:rStyle w:val="4"/>
          <w:rFonts w:hint="eastAsia"/>
          <w:bCs/>
          <w:color w:val="000000"/>
          <w:sz w:val="24"/>
        </w:rPr>
        <w:t>zyxyzzb</w:t>
      </w:r>
      <w:r>
        <w:rPr>
          <w:rStyle w:val="4"/>
          <w:bCs/>
          <w:color w:val="000000"/>
          <w:sz w:val="24"/>
        </w:rPr>
        <w:t>006@163.com</w:t>
      </w:r>
      <w:r>
        <w:rPr>
          <w:bCs/>
          <w:color w:val="000000"/>
          <w:sz w:val="24"/>
        </w:rPr>
        <w:fldChar w:fldCharType="end"/>
      </w:r>
      <w:r>
        <w:rPr>
          <w:bCs/>
          <w:color w:val="000000"/>
          <w:sz w:val="24"/>
        </w:rPr>
        <w:t xml:space="preserve">  </w:t>
      </w:r>
      <w:r>
        <w:rPr>
          <w:rFonts w:hint="eastAsia"/>
          <w:bCs/>
          <w:color w:val="000000"/>
          <w:sz w:val="24"/>
        </w:rPr>
        <w:t>8</w:t>
      </w:r>
      <w:r>
        <w:rPr>
          <w:bCs/>
          <w:color w:val="000000"/>
          <w:sz w:val="24"/>
        </w:rPr>
        <w:t>9250501</w:t>
      </w:r>
      <w:r>
        <w:rPr>
          <w:rFonts w:hint="eastAsia"/>
          <w:bCs/>
          <w:color w:val="000000"/>
          <w:sz w:val="24"/>
        </w:rPr>
        <w:t>@</w:t>
      </w:r>
      <w:r>
        <w:rPr>
          <w:bCs/>
          <w:color w:val="000000"/>
          <w:sz w:val="24"/>
        </w:rPr>
        <w:t>qq.com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3．在本人来校洽谈时请携带主要证明材料原件（身份证、学历、职称）；</w:t>
      </w:r>
    </w:p>
    <w:p>
      <w:pPr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4</w:t>
      </w:r>
      <w:r>
        <w:rPr>
          <w:bCs/>
          <w:color w:val="000000"/>
          <w:sz w:val="24"/>
        </w:rPr>
        <w:t xml:space="preserve">. </w:t>
      </w:r>
      <w:r>
        <w:rPr>
          <w:rFonts w:hint="eastAsia"/>
          <w:bCs/>
          <w:color w:val="000000"/>
          <w:sz w:val="24"/>
        </w:rPr>
        <w:t>学校保证申请者所提供的资料仅用于招聘及聘用相关的工作，供学校有关部门及相关人士查阅。招聘程序完成后，未录用的申请者的所有资料将予以销毁。</w:t>
      </w: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>
      <w:pPr>
        <w:rPr>
          <w:rFonts w:hint="eastAsia"/>
          <w:bCs/>
          <w:color w:val="000000"/>
          <w:sz w:val="18"/>
        </w:rPr>
      </w:pPr>
    </w:p>
    <w:p/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4A55D7-4605-4412-BB2F-46CF4743498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07886EBD-B74C-4F75-9FFF-63DA8B070AD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659DF8C-00AD-4870-A817-E9A793C2B0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16D8"/>
    <w:rsid w:val="45A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paragraph" w:customStyle="1" w:styleId="5">
    <w:name w:val="Space"/>
    <w:basedOn w:val="1"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2019-11-19T02:17:00Z</dcterms:created>
  <dc:creator>Wu</dc:creator>
  <cp:lastModifiedBy>Wu</cp:lastModifiedBy>
  <dcterms:modified xsi:type="dcterms:W3CDTF">2019-11-19T02:18:38Z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