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7D4C5" w14:textId="60DF221A" w:rsidR="008A6674" w:rsidRPr="008A6674" w:rsidRDefault="00E91BF7">
      <w:pPr>
        <w:ind w:firstLine="640"/>
        <w:rPr>
          <w:rFonts w:ascii="仿宋_GB2312" w:hAnsi="仿宋"/>
          <w:sz w:val="32"/>
          <w:szCs w:val="32"/>
        </w:rPr>
      </w:pPr>
      <w:r>
        <w:rPr>
          <w:rFonts w:ascii="仿宋_GB2312" w:hAnsi="仿宋" w:hint="eastAsia"/>
          <w:sz w:val="32"/>
          <w:szCs w:val="32"/>
        </w:rPr>
        <w:t>我校教师</w:t>
      </w:r>
      <w:r w:rsidR="00195400">
        <w:rPr>
          <w:rFonts w:ascii="仿宋_GB2312" w:hAnsi="仿宋" w:hint="eastAsia"/>
          <w:sz w:val="32"/>
          <w:szCs w:val="32"/>
        </w:rPr>
        <w:t>施欢贤</w:t>
      </w:r>
      <w:r w:rsidR="008A6674" w:rsidRPr="008A6674">
        <w:rPr>
          <w:rFonts w:ascii="仿宋_GB2312" w:hAnsi="仿宋" w:hint="eastAsia"/>
          <w:sz w:val="32"/>
          <w:szCs w:val="32"/>
        </w:rPr>
        <w:t>参与申报202</w:t>
      </w:r>
      <w:r w:rsidR="00195400">
        <w:rPr>
          <w:rFonts w:ascii="仿宋_GB2312" w:hAnsi="仿宋"/>
          <w:sz w:val="32"/>
          <w:szCs w:val="32"/>
        </w:rPr>
        <w:t>5</w:t>
      </w:r>
      <w:r w:rsidR="008A6674" w:rsidRPr="008A6674">
        <w:rPr>
          <w:rFonts w:ascii="仿宋_GB2312" w:hAnsi="仿宋" w:hint="eastAsia"/>
          <w:sz w:val="32"/>
          <w:szCs w:val="32"/>
        </w:rPr>
        <w:t>年度</w:t>
      </w:r>
      <w:r w:rsidR="00195400" w:rsidRPr="00195400">
        <w:rPr>
          <w:rFonts w:ascii="仿宋_GB2312" w:hAnsi="仿宋" w:hint="eastAsia"/>
          <w:sz w:val="32"/>
          <w:szCs w:val="32"/>
        </w:rPr>
        <w:t>陕西高等学校科学技术研究优秀成果</w:t>
      </w:r>
      <w:r w:rsidR="008A6674" w:rsidRPr="008A6674">
        <w:rPr>
          <w:rFonts w:ascii="仿宋_GB2312" w:hAnsi="仿宋" w:hint="eastAsia"/>
          <w:sz w:val="32"/>
          <w:szCs w:val="32"/>
        </w:rPr>
        <w:t>的公示</w:t>
      </w:r>
    </w:p>
    <w:p w14:paraId="01953C89" w14:textId="162E3EC9" w:rsidR="00420DFD" w:rsidRPr="00E91BF7" w:rsidRDefault="00195400">
      <w:pPr>
        <w:ind w:firstLine="640"/>
        <w:rPr>
          <w:rFonts w:ascii="仿宋_GB2312" w:hAnsi="仿宋"/>
          <w:sz w:val="32"/>
          <w:szCs w:val="32"/>
        </w:rPr>
      </w:pPr>
      <w:r>
        <w:rPr>
          <w:rFonts w:ascii="仿宋_GB2312" w:hint="eastAsia"/>
          <w:sz w:val="32"/>
          <w:szCs w:val="32"/>
        </w:rPr>
        <w:t>根据陕西省教育厅《关于做好2025年度陕西高等学校科学技术研究优秀成果认定工作的通知》要求，</w:t>
      </w:r>
      <w:r w:rsidR="00E91BF7">
        <w:rPr>
          <w:rFonts w:ascii="仿宋_GB2312" w:hAnsi="仿宋" w:hint="eastAsia"/>
          <w:sz w:val="32"/>
          <w:szCs w:val="32"/>
        </w:rPr>
        <w:t>现对我校</w:t>
      </w:r>
      <w:r>
        <w:rPr>
          <w:rFonts w:ascii="仿宋_GB2312" w:hAnsi="仿宋" w:hint="eastAsia"/>
          <w:sz w:val="32"/>
          <w:szCs w:val="32"/>
        </w:rPr>
        <w:t>施欢贤</w:t>
      </w:r>
      <w:r w:rsidR="00E91BF7">
        <w:rPr>
          <w:rFonts w:ascii="仿宋_GB2312" w:hAnsi="仿宋" w:hint="eastAsia"/>
          <w:sz w:val="32"/>
          <w:szCs w:val="32"/>
        </w:rPr>
        <w:t>教师参与拟提名</w:t>
      </w:r>
      <w:r>
        <w:rPr>
          <w:rFonts w:ascii="仿宋_GB2312" w:hint="eastAsia"/>
          <w:sz w:val="32"/>
          <w:szCs w:val="32"/>
        </w:rPr>
        <w:t>成果名称、成果简介、完成单位、完成人、完成人合作关系情况、主要知识产权（标准、规范）目录、代表性论文专著目录</w:t>
      </w:r>
      <w:r w:rsidR="00E91BF7" w:rsidRPr="00E91BF7">
        <w:rPr>
          <w:rFonts w:ascii="仿宋_GB2312" w:hAnsi="仿宋" w:hint="eastAsia"/>
          <w:sz w:val="32"/>
          <w:szCs w:val="32"/>
        </w:rPr>
        <w:t>等信息进行公示，征求异议，公示期2</w:t>
      </w:r>
      <w:r w:rsidR="00E91BF7" w:rsidRPr="00E91BF7">
        <w:rPr>
          <w:rFonts w:ascii="仿宋_GB2312" w:hAnsi="仿宋"/>
          <w:sz w:val="32"/>
          <w:szCs w:val="32"/>
        </w:rPr>
        <w:t>024</w:t>
      </w:r>
      <w:r w:rsidR="00E91BF7" w:rsidRPr="00E91BF7">
        <w:rPr>
          <w:rFonts w:ascii="仿宋_GB2312" w:hAnsi="仿宋" w:hint="eastAsia"/>
          <w:sz w:val="32"/>
          <w:szCs w:val="32"/>
        </w:rPr>
        <w:t>年1</w:t>
      </w:r>
      <w:r w:rsidR="00E91BF7" w:rsidRPr="00E91BF7">
        <w:rPr>
          <w:rFonts w:ascii="仿宋_GB2312" w:hAnsi="仿宋"/>
          <w:sz w:val="32"/>
          <w:szCs w:val="32"/>
        </w:rPr>
        <w:t>2</w:t>
      </w:r>
      <w:r w:rsidR="00E91BF7" w:rsidRPr="00E91BF7">
        <w:rPr>
          <w:rFonts w:ascii="仿宋_GB2312" w:hAnsi="仿宋" w:hint="eastAsia"/>
          <w:sz w:val="32"/>
          <w:szCs w:val="32"/>
        </w:rPr>
        <w:t>月1</w:t>
      </w:r>
      <w:r>
        <w:rPr>
          <w:rFonts w:ascii="仿宋_GB2312" w:hAnsi="仿宋"/>
          <w:sz w:val="32"/>
          <w:szCs w:val="32"/>
        </w:rPr>
        <w:t>2</w:t>
      </w:r>
      <w:r w:rsidR="00E91BF7" w:rsidRPr="00E91BF7">
        <w:rPr>
          <w:rFonts w:ascii="仿宋_GB2312" w:hAnsi="仿宋" w:hint="eastAsia"/>
          <w:sz w:val="32"/>
          <w:szCs w:val="32"/>
        </w:rPr>
        <w:t>日</w:t>
      </w:r>
      <w:r w:rsidR="00FA0782">
        <w:rPr>
          <w:rFonts w:ascii="仿宋_GB2312" w:hAnsi="仿宋"/>
          <w:sz w:val="32"/>
          <w:szCs w:val="32"/>
        </w:rPr>
        <w:t>-</w:t>
      </w:r>
      <w:r w:rsidR="00E91BF7" w:rsidRPr="00E91BF7">
        <w:rPr>
          <w:rFonts w:ascii="仿宋_GB2312" w:hAnsi="仿宋"/>
          <w:sz w:val="32"/>
          <w:szCs w:val="32"/>
        </w:rPr>
        <w:t>2024</w:t>
      </w:r>
      <w:r w:rsidR="00E91BF7" w:rsidRPr="00E91BF7">
        <w:rPr>
          <w:rFonts w:ascii="仿宋_GB2312" w:hAnsi="仿宋" w:hint="eastAsia"/>
          <w:sz w:val="32"/>
          <w:szCs w:val="32"/>
        </w:rPr>
        <w:t>年1</w:t>
      </w:r>
      <w:r w:rsidR="00E91BF7" w:rsidRPr="00E91BF7">
        <w:rPr>
          <w:rFonts w:ascii="仿宋_GB2312" w:hAnsi="仿宋"/>
          <w:sz w:val="32"/>
          <w:szCs w:val="32"/>
        </w:rPr>
        <w:t>2</w:t>
      </w:r>
      <w:r w:rsidR="00E91BF7" w:rsidRPr="00E91BF7">
        <w:rPr>
          <w:rFonts w:ascii="仿宋_GB2312" w:hAnsi="仿宋" w:hint="eastAsia"/>
          <w:sz w:val="32"/>
          <w:szCs w:val="32"/>
        </w:rPr>
        <w:t>月1</w:t>
      </w:r>
      <w:r>
        <w:rPr>
          <w:rFonts w:ascii="仿宋_GB2312" w:hAnsi="仿宋"/>
          <w:sz w:val="32"/>
          <w:szCs w:val="32"/>
        </w:rPr>
        <w:t>6</w:t>
      </w:r>
      <w:r w:rsidR="00E91BF7" w:rsidRPr="00E91BF7">
        <w:rPr>
          <w:rFonts w:ascii="仿宋_GB2312" w:hAnsi="仿宋" w:hint="eastAsia"/>
          <w:sz w:val="32"/>
          <w:szCs w:val="32"/>
        </w:rPr>
        <w:t>日。</w:t>
      </w:r>
    </w:p>
    <w:p w14:paraId="2340413A" w14:textId="2CDFE0DA" w:rsidR="00FA0782" w:rsidRPr="00FA0782" w:rsidRDefault="00E91BF7" w:rsidP="00FA0782">
      <w:pPr>
        <w:pStyle w:val="a3"/>
        <w:shd w:val="clear" w:color="auto" w:fill="FFFFFF"/>
        <w:ind w:firstLine="640"/>
        <w:rPr>
          <w:rFonts w:ascii="仿宋_GB2312" w:eastAsia="仿宋_GB2312" w:hAnsi="仿宋" w:cstheme="minorBidi"/>
          <w:kern w:val="2"/>
          <w:sz w:val="32"/>
          <w:szCs w:val="32"/>
        </w:rPr>
      </w:pPr>
      <w:r w:rsidRPr="00FA0782">
        <w:rPr>
          <w:rFonts w:ascii="仿宋_GB2312" w:eastAsia="仿宋_GB2312" w:hAnsi="仿宋" w:cstheme="minorBidi" w:hint="eastAsia"/>
          <w:kern w:val="2"/>
          <w:sz w:val="32"/>
          <w:szCs w:val="32"/>
        </w:rPr>
        <w:t>凡对如下提名项目的真实性、知识产权归属、主要研究人排序等有关情况有异议者，请在异议期内以书面形式提交异议材料，以单位名义反映问题的应加盖公章，以个人名义反映问题的须提供本人的联系方式和真实姓名，否则不予受理。</w:t>
      </w:r>
    </w:p>
    <w:p w14:paraId="5797299E" w14:textId="526AB179" w:rsidR="00E91BF7" w:rsidRDefault="00E91BF7" w:rsidP="00E91BF7">
      <w:pPr>
        <w:pStyle w:val="a3"/>
        <w:shd w:val="clear" w:color="auto" w:fill="FFFFFF"/>
        <w:ind w:firstLine="640"/>
      </w:pPr>
      <w:r>
        <w:rPr>
          <w:rFonts w:ascii="仿宋_GB2312" w:eastAsia="仿宋_GB2312" w:hint="eastAsia"/>
          <w:color w:val="2B2B2B"/>
          <w:sz w:val="32"/>
          <w:szCs w:val="32"/>
        </w:rPr>
        <w:t xml:space="preserve">联 系 人：杨 </w:t>
      </w:r>
      <w:r>
        <w:rPr>
          <w:rFonts w:ascii="仿宋_GB2312" w:eastAsia="仿宋_GB2312"/>
          <w:color w:val="2B2B2B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2B2B2B"/>
          <w:sz w:val="32"/>
          <w:szCs w:val="32"/>
        </w:rPr>
        <w:t>洁</w:t>
      </w:r>
      <w:r>
        <w:rPr>
          <w:rFonts w:ascii="华文仿宋" w:eastAsia="华文仿宋" w:hAnsi="华文仿宋" w:hint="eastAsia"/>
          <w:color w:val="2B2B2B"/>
          <w:sz w:val="32"/>
          <w:szCs w:val="32"/>
        </w:rPr>
        <w:t> </w:t>
      </w:r>
    </w:p>
    <w:p w14:paraId="5D246A5D" w14:textId="77777777" w:rsidR="00E91BF7" w:rsidRDefault="00E91BF7" w:rsidP="00E91BF7">
      <w:pPr>
        <w:pStyle w:val="a3"/>
        <w:shd w:val="clear" w:color="auto" w:fill="FFFFFF"/>
        <w:ind w:firstLine="640"/>
      </w:pPr>
      <w:r>
        <w:rPr>
          <w:rFonts w:ascii="仿宋_GB2312" w:eastAsia="仿宋_GB2312" w:hint="eastAsia"/>
          <w:color w:val="2B2B2B"/>
          <w:sz w:val="32"/>
          <w:szCs w:val="32"/>
        </w:rPr>
        <w:t>联系电话：029-38185062</w:t>
      </w:r>
    </w:p>
    <w:p w14:paraId="59115510" w14:textId="731303F1" w:rsidR="00E91BF7" w:rsidRDefault="00E91BF7" w:rsidP="00E91BF7">
      <w:pPr>
        <w:pStyle w:val="a3"/>
        <w:shd w:val="clear" w:color="auto" w:fill="FFFFFF"/>
        <w:ind w:firstLine="640"/>
      </w:pPr>
      <w:r>
        <w:rPr>
          <w:rFonts w:ascii="仿宋_GB2312" w:eastAsia="仿宋_GB2312" w:hint="eastAsia"/>
          <w:color w:val="2B2B2B"/>
          <w:sz w:val="32"/>
          <w:szCs w:val="32"/>
        </w:rPr>
        <w:t>联系邮箱：</w:t>
      </w:r>
      <w:hyperlink r:id="rId4" w:history="1">
        <w:r>
          <w:rPr>
            <w:rStyle w:val="a4"/>
            <w:rFonts w:ascii="仿宋_GB2312" w:eastAsia="仿宋_GB2312" w:hint="eastAsia"/>
            <w:sz w:val="32"/>
            <w:szCs w:val="32"/>
          </w:rPr>
          <w:t>kjc@sntcm.edu.cn</w:t>
        </w:r>
      </w:hyperlink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2258"/>
        <w:gridCol w:w="2074"/>
      </w:tblGrid>
      <w:tr w:rsidR="00FA0782" w:rsidRPr="00E91BF7" w14:paraId="5F3DB131" w14:textId="77777777" w:rsidTr="0063444F">
        <w:tc>
          <w:tcPr>
            <w:tcW w:w="988" w:type="dxa"/>
          </w:tcPr>
          <w:p w14:paraId="5FCD7710" w14:textId="77777777" w:rsidR="00FA0782" w:rsidRPr="00E91BF7" w:rsidRDefault="00FA0782" w:rsidP="00FA0782">
            <w:pPr>
              <w:pStyle w:val="a3"/>
              <w:spacing w:before="100" w:after="100"/>
              <w:rPr>
                <w:rFonts w:ascii="仿宋_GB2312" w:eastAsia="仿宋_GB2312"/>
                <w:color w:val="2B2B2B"/>
                <w:sz w:val="32"/>
                <w:szCs w:val="32"/>
              </w:rPr>
            </w:pPr>
            <w:r w:rsidRPr="00E91BF7">
              <w:rPr>
                <w:rFonts w:ascii="仿宋_GB2312" w:eastAsia="仿宋_GB2312" w:hint="eastAsia"/>
                <w:color w:val="2B2B2B"/>
                <w:sz w:val="32"/>
                <w:szCs w:val="32"/>
              </w:rPr>
              <w:t>序号</w:t>
            </w:r>
          </w:p>
        </w:tc>
        <w:tc>
          <w:tcPr>
            <w:tcW w:w="2976" w:type="dxa"/>
          </w:tcPr>
          <w:p w14:paraId="685D83A4" w14:textId="77777777" w:rsidR="00FA0782" w:rsidRPr="00E91BF7" w:rsidRDefault="00FA0782" w:rsidP="00FA0782">
            <w:pPr>
              <w:pStyle w:val="a3"/>
              <w:spacing w:before="100" w:after="100"/>
              <w:rPr>
                <w:rFonts w:ascii="仿宋_GB2312" w:eastAsia="仿宋_GB2312"/>
                <w:color w:val="2B2B2B"/>
                <w:sz w:val="32"/>
                <w:szCs w:val="32"/>
              </w:rPr>
            </w:pPr>
            <w:r w:rsidRPr="00E91BF7">
              <w:rPr>
                <w:rFonts w:ascii="仿宋_GB2312" w:eastAsia="仿宋_GB2312" w:hint="eastAsia"/>
                <w:color w:val="2B2B2B"/>
                <w:sz w:val="32"/>
                <w:szCs w:val="32"/>
              </w:rPr>
              <w:t>项目名称</w:t>
            </w:r>
          </w:p>
        </w:tc>
        <w:tc>
          <w:tcPr>
            <w:tcW w:w="2258" w:type="dxa"/>
          </w:tcPr>
          <w:p w14:paraId="66901AD2" w14:textId="77777777" w:rsidR="00FA0782" w:rsidRPr="00E91BF7" w:rsidRDefault="00FA0782" w:rsidP="00FA0782">
            <w:pPr>
              <w:pStyle w:val="a3"/>
              <w:spacing w:before="100" w:after="100"/>
              <w:rPr>
                <w:rFonts w:ascii="仿宋_GB2312" w:eastAsia="仿宋_GB2312"/>
                <w:color w:val="2B2B2B"/>
                <w:sz w:val="32"/>
                <w:szCs w:val="32"/>
              </w:rPr>
            </w:pPr>
            <w:r w:rsidRPr="00E91BF7">
              <w:rPr>
                <w:rFonts w:ascii="仿宋_GB2312" w:eastAsia="仿宋_GB2312" w:hint="eastAsia"/>
                <w:color w:val="2B2B2B"/>
                <w:sz w:val="32"/>
                <w:szCs w:val="32"/>
              </w:rPr>
              <w:t>完成人</w:t>
            </w:r>
          </w:p>
        </w:tc>
        <w:tc>
          <w:tcPr>
            <w:tcW w:w="2074" w:type="dxa"/>
          </w:tcPr>
          <w:p w14:paraId="4161C7E0" w14:textId="77777777" w:rsidR="00FA0782" w:rsidRPr="00E91BF7" w:rsidRDefault="00FA0782" w:rsidP="00FA0782">
            <w:pPr>
              <w:pStyle w:val="a3"/>
              <w:spacing w:before="100" w:after="100"/>
              <w:rPr>
                <w:rFonts w:ascii="仿宋_GB2312" w:eastAsia="仿宋_GB2312"/>
                <w:color w:val="2B2B2B"/>
                <w:sz w:val="32"/>
                <w:szCs w:val="32"/>
              </w:rPr>
            </w:pPr>
            <w:r w:rsidRPr="00E91BF7">
              <w:rPr>
                <w:rFonts w:ascii="仿宋_GB2312" w:eastAsia="仿宋_GB2312" w:hint="eastAsia"/>
                <w:color w:val="2B2B2B"/>
                <w:sz w:val="32"/>
                <w:szCs w:val="32"/>
              </w:rPr>
              <w:t>完成单位</w:t>
            </w:r>
          </w:p>
        </w:tc>
      </w:tr>
      <w:tr w:rsidR="00FA0782" w:rsidRPr="00E91BF7" w14:paraId="38EC8731" w14:textId="77777777" w:rsidTr="0063444F">
        <w:tc>
          <w:tcPr>
            <w:tcW w:w="988" w:type="dxa"/>
          </w:tcPr>
          <w:p w14:paraId="5CC39651" w14:textId="77777777" w:rsidR="00FA0782" w:rsidRPr="00FA0782" w:rsidRDefault="00FA0782" w:rsidP="0063444F">
            <w:pPr>
              <w:pStyle w:val="a3"/>
              <w:ind w:firstLine="560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FA0782">
              <w:rPr>
                <w:rFonts w:ascii="仿宋_GB2312" w:eastAsia="仿宋_GB2312" w:hint="eastAsia"/>
                <w:color w:val="2B2B2B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566A8262" w14:textId="7D14769F" w:rsidR="00FA0782" w:rsidRPr="00FA0782" w:rsidRDefault="00195400" w:rsidP="00FA0782">
            <w:pPr>
              <w:pStyle w:val="a3"/>
              <w:spacing w:before="100" w:after="100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宽光谱响应型光催化体系构建及制药废水处理机制研究</w:t>
            </w:r>
          </w:p>
        </w:tc>
        <w:tc>
          <w:tcPr>
            <w:tcW w:w="2258" w:type="dxa"/>
          </w:tcPr>
          <w:p w14:paraId="4F18C517" w14:textId="39B15E9C" w:rsidR="00FA0782" w:rsidRPr="00FA0782" w:rsidRDefault="00195400" w:rsidP="00FA0782">
            <w:pPr>
              <w:pStyle w:val="a3"/>
              <w:spacing w:before="100" w:after="100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赵艳</w:t>
            </w:r>
            <w:proofErr w:type="gramStart"/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艳</w:t>
            </w:r>
            <w:proofErr w:type="gramEnd"/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、</w:t>
            </w: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施欢贤</w:t>
            </w: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、</w:t>
            </w: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梁旭华</w:t>
            </w: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、</w:t>
            </w: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潘婷婷</w:t>
            </w: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、</w:t>
            </w: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何念武</w:t>
            </w:r>
          </w:p>
        </w:tc>
        <w:tc>
          <w:tcPr>
            <w:tcW w:w="2074" w:type="dxa"/>
          </w:tcPr>
          <w:p w14:paraId="044DD4E2" w14:textId="43750C5D" w:rsidR="00FA0782" w:rsidRPr="00FA0782" w:rsidRDefault="00195400" w:rsidP="00FA0782">
            <w:pPr>
              <w:pStyle w:val="a3"/>
              <w:spacing w:before="100" w:after="100"/>
              <w:rPr>
                <w:rFonts w:ascii="仿宋_GB2312" w:eastAsia="仿宋_GB2312"/>
                <w:color w:val="2B2B2B"/>
                <w:sz w:val="28"/>
                <w:szCs w:val="28"/>
              </w:rPr>
            </w:pP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商洛学院</w:t>
            </w:r>
            <w:r>
              <w:rPr>
                <w:rFonts w:ascii="仿宋_GB2312" w:eastAsia="仿宋_GB2312" w:hint="eastAsia"/>
                <w:color w:val="2B2B2B"/>
                <w:sz w:val="28"/>
                <w:szCs w:val="28"/>
              </w:rPr>
              <w:t>、</w:t>
            </w:r>
            <w:r w:rsidRPr="00195400">
              <w:rPr>
                <w:rFonts w:ascii="仿宋_GB2312" w:eastAsia="仿宋_GB2312" w:hint="eastAsia"/>
                <w:color w:val="2B2B2B"/>
                <w:sz w:val="28"/>
                <w:szCs w:val="28"/>
              </w:rPr>
              <w:t>陕西中医药大学</w:t>
            </w:r>
          </w:p>
        </w:tc>
      </w:tr>
    </w:tbl>
    <w:p w14:paraId="3B8B2565" w14:textId="7AA0D711" w:rsidR="00FA0782" w:rsidRPr="00FA0782" w:rsidRDefault="00FA0782" w:rsidP="00FA0782">
      <w:pPr>
        <w:pStyle w:val="a3"/>
        <w:shd w:val="clear" w:color="auto" w:fill="FFFFFF"/>
        <w:ind w:firstLine="640"/>
        <w:jc w:val="right"/>
        <w:rPr>
          <w:rFonts w:ascii="仿宋_GB2312" w:eastAsia="仿宋_GB2312" w:hAnsi="仿宋" w:cstheme="minorBidi"/>
          <w:kern w:val="2"/>
          <w:sz w:val="32"/>
          <w:szCs w:val="32"/>
        </w:rPr>
      </w:pPr>
      <w:r w:rsidRPr="00FA0782">
        <w:rPr>
          <w:rFonts w:ascii="仿宋_GB2312" w:eastAsia="仿宋_GB2312" w:hAnsi="仿宋" w:cstheme="minorBidi" w:hint="eastAsia"/>
          <w:kern w:val="2"/>
          <w:sz w:val="32"/>
          <w:szCs w:val="32"/>
        </w:rPr>
        <w:lastRenderedPageBreak/>
        <w:t>科技处</w:t>
      </w:r>
    </w:p>
    <w:p w14:paraId="0767A090" w14:textId="42C5D94E" w:rsidR="00FA0782" w:rsidRPr="00FA0782" w:rsidRDefault="00FA0782" w:rsidP="00FA0782">
      <w:pPr>
        <w:pStyle w:val="a3"/>
        <w:shd w:val="clear" w:color="auto" w:fill="FFFFFF"/>
        <w:ind w:firstLine="640"/>
        <w:jc w:val="right"/>
        <w:rPr>
          <w:rFonts w:ascii="仿宋_GB2312" w:eastAsia="仿宋_GB2312" w:hAnsi="仿宋" w:cstheme="minorBidi"/>
          <w:kern w:val="2"/>
          <w:sz w:val="32"/>
          <w:szCs w:val="32"/>
        </w:rPr>
      </w:pPr>
      <w:r w:rsidRPr="00FA0782">
        <w:rPr>
          <w:rFonts w:ascii="仿宋_GB2312" w:eastAsia="仿宋_GB2312" w:hAnsi="仿宋" w:cstheme="minorBidi" w:hint="eastAsia"/>
          <w:kern w:val="2"/>
          <w:sz w:val="32"/>
          <w:szCs w:val="32"/>
        </w:rPr>
        <w:t>2</w:t>
      </w:r>
      <w:r w:rsidRPr="00FA0782">
        <w:rPr>
          <w:rFonts w:ascii="仿宋_GB2312" w:eastAsia="仿宋_GB2312" w:hAnsi="仿宋" w:cstheme="minorBidi"/>
          <w:kern w:val="2"/>
          <w:sz w:val="32"/>
          <w:szCs w:val="32"/>
        </w:rPr>
        <w:t>024</w:t>
      </w:r>
      <w:r w:rsidRPr="00FA0782">
        <w:rPr>
          <w:rFonts w:ascii="仿宋_GB2312" w:eastAsia="仿宋_GB2312" w:hAnsi="仿宋" w:cstheme="minorBidi" w:hint="eastAsia"/>
          <w:kern w:val="2"/>
          <w:sz w:val="32"/>
          <w:szCs w:val="32"/>
        </w:rPr>
        <w:t>年1</w:t>
      </w:r>
      <w:r w:rsidRPr="00FA0782">
        <w:rPr>
          <w:rFonts w:ascii="仿宋_GB2312" w:eastAsia="仿宋_GB2312" w:hAnsi="仿宋" w:cstheme="minorBidi"/>
          <w:kern w:val="2"/>
          <w:sz w:val="32"/>
          <w:szCs w:val="32"/>
        </w:rPr>
        <w:t>2</w:t>
      </w:r>
      <w:r w:rsidRPr="00FA0782">
        <w:rPr>
          <w:rFonts w:ascii="仿宋_GB2312" w:eastAsia="仿宋_GB2312" w:hAnsi="仿宋" w:cstheme="minorBidi" w:hint="eastAsia"/>
          <w:kern w:val="2"/>
          <w:sz w:val="32"/>
          <w:szCs w:val="32"/>
        </w:rPr>
        <w:t>月1</w:t>
      </w:r>
      <w:r w:rsidR="00195400">
        <w:rPr>
          <w:rFonts w:ascii="仿宋_GB2312" w:eastAsia="仿宋_GB2312" w:hAnsi="仿宋" w:cstheme="minorBidi" w:hint="eastAsia"/>
          <w:kern w:val="2"/>
          <w:sz w:val="32"/>
          <w:szCs w:val="32"/>
        </w:rPr>
        <w:t>2</w:t>
      </w:r>
      <w:bookmarkStart w:id="0" w:name="_GoBack"/>
      <w:bookmarkEnd w:id="0"/>
      <w:r w:rsidRPr="00FA0782">
        <w:rPr>
          <w:rFonts w:ascii="仿宋_GB2312" w:eastAsia="仿宋_GB2312" w:hAnsi="仿宋" w:cstheme="minorBidi" w:hint="eastAsia"/>
          <w:kern w:val="2"/>
          <w:sz w:val="32"/>
          <w:szCs w:val="32"/>
        </w:rPr>
        <w:t>日</w:t>
      </w:r>
    </w:p>
    <w:p w14:paraId="17A4F158" w14:textId="77777777" w:rsidR="00E91BF7" w:rsidRPr="00E91BF7" w:rsidRDefault="00E91BF7" w:rsidP="00E91BF7">
      <w:pPr>
        <w:pStyle w:val="a3"/>
        <w:shd w:val="clear" w:color="auto" w:fill="FFFFFF"/>
        <w:ind w:firstLine="640"/>
        <w:rPr>
          <w:rFonts w:ascii="仿宋_GB2312" w:eastAsia="仿宋_GB2312"/>
          <w:color w:val="2B2B2B"/>
          <w:sz w:val="32"/>
          <w:szCs w:val="32"/>
        </w:rPr>
      </w:pPr>
    </w:p>
    <w:p w14:paraId="29D474BA" w14:textId="77777777" w:rsidR="00E91BF7" w:rsidRPr="00E91BF7" w:rsidRDefault="00E91BF7">
      <w:pPr>
        <w:ind w:firstLine="640"/>
        <w:rPr>
          <w:rFonts w:ascii="仿宋_GB2312" w:hAnsi="仿宋"/>
          <w:sz w:val="32"/>
          <w:szCs w:val="32"/>
        </w:rPr>
      </w:pPr>
    </w:p>
    <w:sectPr w:rsidR="00E91BF7" w:rsidRPr="00E91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49"/>
    <w:rsid w:val="00195400"/>
    <w:rsid w:val="003F1149"/>
    <w:rsid w:val="00420DFD"/>
    <w:rsid w:val="008A6674"/>
    <w:rsid w:val="00E91BF7"/>
    <w:rsid w:val="00FA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8E516"/>
  <w15:chartTrackingRefBased/>
  <w15:docId w15:val="{9FA602BD-8972-490E-B326-87FF5BA4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仿宋_GB2312" w:hAnsi="Times New Roman" w:cstheme="minorBidi"/>
        <w:kern w:val="2"/>
        <w:sz w:val="30"/>
        <w:szCs w:val="30"/>
        <w:lang w:val="en-US" w:eastAsia="zh-CN" w:bidi="ar-SA"/>
      </w:rPr>
    </w:rPrDefault>
    <w:pPrDefault>
      <w:pPr>
        <w:spacing w:before="100" w:beforeAutospacing="1" w:after="100" w:afterAutospacing="1" w:line="56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BF7"/>
    <w:pPr>
      <w:spacing w:line="240" w:lineRule="auto"/>
      <w:ind w:firstLineChars="0" w:firstLine="0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91BF7"/>
    <w:rPr>
      <w:color w:val="0000FF"/>
      <w:u w:val="single"/>
    </w:rPr>
  </w:style>
  <w:style w:type="table" w:styleId="a5">
    <w:name w:val="Table Grid"/>
    <w:basedOn w:val="a1"/>
    <w:uiPriority w:val="39"/>
    <w:rsid w:val="00E91BF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jc@sntcm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4</cp:revision>
  <dcterms:created xsi:type="dcterms:W3CDTF">2024-12-10T09:05:00Z</dcterms:created>
  <dcterms:modified xsi:type="dcterms:W3CDTF">2024-12-12T01:19:00Z</dcterms:modified>
</cp:coreProperties>
</file>