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1B563" w14:textId="77777777" w:rsidR="00A46CC9" w:rsidRDefault="00A46CC9" w:rsidP="00A46CC9">
      <w:pPr>
        <w:adjustRightInd w:val="0"/>
        <w:snapToGrid w:val="0"/>
        <w:spacing w:line="360" w:lineRule="auto"/>
        <w:rPr>
          <w:rFonts w:ascii="黑体" w:eastAsia="黑体" w:hAnsi="黑体"/>
          <w:color w:val="000000"/>
          <w:sz w:val="32"/>
        </w:rPr>
      </w:pPr>
      <w:r>
        <w:rPr>
          <w:rFonts w:ascii="黑体" w:eastAsia="黑体" w:hAnsi="黑体" w:hint="eastAsia"/>
          <w:color w:val="000000"/>
          <w:sz w:val="32"/>
        </w:rPr>
        <w:t>附件4</w:t>
      </w:r>
    </w:p>
    <w:p w14:paraId="49F847AB" w14:textId="77777777" w:rsidR="00A46CC9" w:rsidRDefault="00A46CC9" w:rsidP="00A46CC9">
      <w:pPr>
        <w:adjustRightInd w:val="0"/>
        <w:snapToGrid w:val="0"/>
        <w:spacing w:line="360" w:lineRule="auto"/>
        <w:rPr>
          <w:rFonts w:ascii="方正小标宋_GBK" w:eastAsia="方正小标宋_GBK" w:cs="方正小标宋_GBK" w:hint="eastAsia"/>
          <w:color w:val="000000"/>
          <w:spacing w:val="-11"/>
          <w:sz w:val="32"/>
          <w:szCs w:val="32"/>
        </w:rPr>
      </w:pPr>
    </w:p>
    <w:p w14:paraId="54E24782" w14:textId="77777777" w:rsidR="00A46CC9" w:rsidRDefault="00A46CC9" w:rsidP="00A46CC9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-1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-11"/>
          <w:sz w:val="44"/>
          <w:szCs w:val="44"/>
        </w:rPr>
        <w:t>2024年陕西省优秀科普作品征集活动报名表</w:t>
      </w:r>
    </w:p>
    <w:p w14:paraId="07DE1EA5" w14:textId="77777777" w:rsidR="00A46CC9" w:rsidRDefault="00A46CC9" w:rsidP="00A46CC9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-1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-11"/>
          <w:sz w:val="44"/>
          <w:szCs w:val="44"/>
        </w:rPr>
        <w:t>申报人操作手册</w:t>
      </w:r>
    </w:p>
    <w:p w14:paraId="6F4A604D" w14:textId="77777777" w:rsidR="00A46CC9" w:rsidRDefault="00A46CC9" w:rsidP="00A46CC9">
      <w:pPr>
        <w:rPr>
          <w:rFonts w:ascii="仿宋" w:eastAsia="仿宋" w:cs="仿宋" w:hint="eastAsia"/>
          <w:color w:val="000000"/>
          <w:sz w:val="32"/>
          <w:szCs w:val="32"/>
        </w:rPr>
      </w:pPr>
    </w:p>
    <w:p w14:paraId="135D6B4D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1.打开浏览器，输入网址（http://sxkp.octabox.cn/new/login）进入登录入口，建议</w:t>
      </w:r>
      <w:proofErr w:type="gramStart"/>
      <w:r>
        <w:rPr>
          <w:rFonts w:ascii="仿宋_GB2312" w:eastAsia="仿宋_GB2312" w:cs="仿宋" w:hint="eastAsia"/>
          <w:color w:val="000000"/>
          <w:sz w:val="32"/>
          <w:szCs w:val="32"/>
        </w:rPr>
        <w:t>用谷歌浏览器</w:t>
      </w:r>
      <w:proofErr w:type="gramEnd"/>
      <w:r>
        <w:rPr>
          <w:rFonts w:ascii="仿宋_GB2312" w:eastAsia="仿宋_GB2312" w:cs="仿宋" w:hint="eastAsia"/>
          <w:color w:val="000000"/>
          <w:sz w:val="32"/>
          <w:szCs w:val="32"/>
        </w:rPr>
        <w:t>。</w:t>
      </w:r>
    </w:p>
    <w:p w14:paraId="01EA303C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2.申报者首次登陆点击“立即注册”，注册申报账号。</w:t>
      </w:r>
    </w:p>
    <w:p w14:paraId="1049174F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5F0FFD4D" w14:textId="1F845684" w:rsidR="00A46CC9" w:rsidRDefault="00A46CC9" w:rsidP="00A46CC9">
      <w:pPr>
        <w:jc w:val="center"/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7025444C" wp14:editId="21E31409">
            <wp:extent cx="5619750" cy="36290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6E62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填写手机以及基本信息，填写完成后点击“提交”按钮。</w:t>
      </w:r>
    </w:p>
    <w:p w14:paraId="4B185F4C" w14:textId="29475CD1" w:rsidR="00A46CC9" w:rsidRDefault="00A46CC9" w:rsidP="00A46CC9">
      <w:pPr>
        <w:rPr>
          <w:rFonts w:ascii="仿宋_GB2312" w:eastAsia="仿宋_GB2312" w:hint="eastAsia"/>
          <w:color w:val="000000"/>
        </w:rPr>
      </w:pPr>
      <w:r>
        <w:rPr>
          <w:rFonts w:ascii="仿宋_GB2312" w:eastAsia="仿宋_GB2312"/>
          <w:noProof/>
          <w:color w:val="000000"/>
        </w:rPr>
        <w:lastRenderedPageBreak/>
        <w:drawing>
          <wp:inline distT="0" distB="0" distL="0" distR="0" wp14:anchorId="60BA0FCB" wp14:editId="0504EEBC">
            <wp:extent cx="5610225" cy="3838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BB35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60769680" w14:textId="1FCF5D5A" w:rsidR="00A46CC9" w:rsidRDefault="00A46CC9" w:rsidP="00A46CC9">
      <w:pPr>
        <w:jc w:val="center"/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 wp14:anchorId="5CFCC612" wp14:editId="710D219C">
            <wp:extent cx="3581400" cy="2952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99D2" w14:textId="02D1EB3A" w:rsidR="00A46CC9" w:rsidRDefault="00A46CC9" w:rsidP="00A46CC9">
      <w:pPr>
        <w:jc w:val="center"/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 wp14:anchorId="68478CE2" wp14:editId="6A34B35D">
            <wp:extent cx="4333875" cy="3400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2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F31D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3. 项目申报用户注册成功后输入账号密码或手机验证码方式进行登陆。</w:t>
      </w:r>
    </w:p>
    <w:p w14:paraId="5EC899F7" w14:textId="5ADC8E2B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1BF4ACF8" wp14:editId="674B9D40">
            <wp:extent cx="5610225" cy="3800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9170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进入后台查看当前“可申报项目”，点击右边“申报”按钮，</w:t>
      </w:r>
      <w:r>
        <w:rPr>
          <w:rFonts w:ascii="仿宋_GB2312" w:eastAsia="仿宋_GB2312" w:cs="仿宋" w:hint="eastAsia"/>
          <w:color w:val="000000"/>
          <w:sz w:val="32"/>
          <w:szCs w:val="32"/>
        </w:rPr>
        <w:lastRenderedPageBreak/>
        <w:t>开始填报。</w:t>
      </w:r>
    </w:p>
    <w:p w14:paraId="1323676F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5043B676" w14:textId="4374F715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149C6B08" wp14:editId="2D44CCE3">
            <wp:extent cx="5619750" cy="2076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9BFE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485C31EB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13F3EBA0" w14:textId="6BCD42B4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4FC2C994" wp14:editId="2F625E6D">
            <wp:extent cx="5610225" cy="3095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1825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7EE1EDB3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3C68D6F3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1D0B09E9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4.</w:t>
      </w:r>
      <w:r>
        <w:rPr>
          <w:rFonts w:ascii="仿宋_GB2312" w:eastAsia="仿宋_GB2312" w:cs="仿宋" w:hint="eastAsia"/>
          <w:color w:val="000000"/>
          <w:sz w:val="28"/>
          <w:szCs w:val="28"/>
        </w:rPr>
        <w:t xml:space="preserve"> </w:t>
      </w:r>
      <w:r>
        <w:rPr>
          <w:rFonts w:ascii="仿宋_GB2312" w:eastAsia="仿宋_GB2312" w:cs="仿宋" w:hint="eastAsia"/>
          <w:color w:val="000000"/>
          <w:sz w:val="32"/>
          <w:szCs w:val="32"/>
        </w:rPr>
        <w:t>填报过程中注意实时保存，为避免内容丢失不要长时间登陆，保存后可在“已申报项目”下方查看当前申报的项目，</w:t>
      </w:r>
      <w:r>
        <w:rPr>
          <w:rFonts w:ascii="仿宋_GB2312" w:eastAsia="仿宋_GB2312" w:cs="仿宋" w:hint="eastAsia"/>
          <w:color w:val="000000"/>
          <w:sz w:val="32"/>
          <w:szCs w:val="32"/>
        </w:rPr>
        <w:lastRenderedPageBreak/>
        <w:t>点击“修改”按钮再次编辑。</w:t>
      </w:r>
    </w:p>
    <w:p w14:paraId="4B87FD1F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28"/>
          <w:szCs w:val="28"/>
        </w:rPr>
      </w:pPr>
    </w:p>
    <w:p w14:paraId="3B06610F" w14:textId="44B76F22" w:rsidR="00A46CC9" w:rsidRDefault="00A46CC9" w:rsidP="00A46CC9">
      <w:pPr>
        <w:rPr>
          <w:rFonts w:ascii="仿宋_GB2312" w:eastAsia="仿宋_GB2312" w:hint="eastAsia"/>
          <w:color w:val="000000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7EBC0B07" wp14:editId="3A5407AE">
            <wp:extent cx="5619750" cy="1381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4B45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18429991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5.项目提交后申报内容将无法再次进行修改。</w:t>
      </w:r>
    </w:p>
    <w:p w14:paraId="4E0A211F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</w:p>
    <w:p w14:paraId="75A58D1B" w14:textId="049E1FA1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0F000AB3" wp14:editId="09E3D63A">
            <wp:extent cx="5610225" cy="1333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" w:hint="eastAsia"/>
          <w:color w:val="000000"/>
          <w:sz w:val="32"/>
          <w:szCs w:val="32"/>
        </w:rPr>
        <w:t xml:space="preserve"> </w:t>
      </w:r>
    </w:p>
    <w:p w14:paraId="6B2345C2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6.请各位申报者注意审批状态，退回后根据退回意见进行修改，然后再次提交。</w:t>
      </w:r>
    </w:p>
    <w:p w14:paraId="4338148B" w14:textId="1C3648CD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</w:rPr>
        <w:drawing>
          <wp:inline distT="0" distB="0" distL="0" distR="0" wp14:anchorId="0FA731F3" wp14:editId="3D5C625C">
            <wp:extent cx="5619750" cy="1352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" w:hint="eastAsia"/>
          <w:color w:val="000000"/>
          <w:sz w:val="32"/>
          <w:szCs w:val="32"/>
        </w:rPr>
        <w:t xml:space="preserve"> </w:t>
      </w:r>
    </w:p>
    <w:p w14:paraId="5978F615" w14:textId="77777777" w:rsidR="00A46CC9" w:rsidRDefault="00A46CC9" w:rsidP="00A46CC9">
      <w:pPr>
        <w:rPr>
          <w:rFonts w:ascii="仿宋_GB2312" w:eastAsia="仿宋_GB2312" w:cs="仿宋" w:hint="eastAsia"/>
          <w:color w:val="000000"/>
          <w:sz w:val="32"/>
          <w:szCs w:val="32"/>
        </w:rPr>
      </w:pPr>
      <w:r>
        <w:rPr>
          <w:rFonts w:ascii="仿宋_GB2312" w:eastAsia="仿宋_GB2312" w:cs="仿宋" w:hint="eastAsia"/>
          <w:color w:val="000000"/>
          <w:sz w:val="32"/>
          <w:szCs w:val="32"/>
        </w:rPr>
        <w:t>7. 提交材料经审核通过后，系统自动生成电子《申报书》，请申报者自行导出并打印。</w:t>
      </w:r>
    </w:p>
    <w:p w14:paraId="10855873" w14:textId="2EEAEE9B" w:rsidR="00A46CC9" w:rsidRDefault="00A46CC9" w:rsidP="00A46CC9">
      <w:pPr>
        <w:rPr>
          <w:rFonts w:ascii="仿宋_GB2312" w:eastAsia="仿宋_GB2312" w:hAnsi="黑体" w:hint="eastAsia"/>
          <w:color w:val="000000"/>
          <w:sz w:val="28"/>
          <w:szCs w:val="28"/>
        </w:rPr>
      </w:pPr>
      <w:r>
        <w:rPr>
          <w:noProof/>
          <w:color w:val="000000"/>
        </w:rPr>
        <w:lastRenderedPageBreak/>
        <w:drawing>
          <wp:inline distT="0" distB="0" distL="0" distR="0" wp14:anchorId="1C33DE3E" wp14:editId="0BFAC883">
            <wp:extent cx="5610225" cy="1438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FEEE" w14:textId="77777777" w:rsidR="00A46CC9" w:rsidRDefault="00A46CC9" w:rsidP="00A46CC9">
      <w:pPr>
        <w:widowControl/>
        <w:spacing w:line="560" w:lineRule="exact"/>
        <w:rPr>
          <w:rFonts w:ascii="仿宋" w:eastAsia="仿宋" w:hint="eastAsia"/>
          <w:color w:val="000000"/>
          <w:kern w:val="0"/>
          <w:sz w:val="32"/>
          <w:szCs w:val="32"/>
        </w:rPr>
      </w:pPr>
    </w:p>
    <w:p w14:paraId="7CA6D16A" w14:textId="77777777" w:rsidR="00A46CC9" w:rsidRDefault="00A46CC9" w:rsidP="00A46CC9">
      <w:pP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</w:pPr>
    </w:p>
    <w:p w14:paraId="283CBD4B" w14:textId="77777777" w:rsidR="00367373" w:rsidRDefault="00367373">
      <w:bookmarkStart w:id="0" w:name="_GoBack"/>
      <w:bookmarkEnd w:id="0"/>
    </w:p>
    <w:sectPr w:rsidR="003673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373"/>
    <w:rsid w:val="00367373"/>
    <w:rsid w:val="00A4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5A7EB-7D55-4237-8478-046EFA80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rsid w:val="00A46CC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0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lmm</dc:creator>
  <cp:keywords/>
  <dc:description/>
  <cp:lastModifiedBy>lmm</cp:lastModifiedBy>
  <cp:revision>3</cp:revision>
  <dcterms:created xsi:type="dcterms:W3CDTF">2024-04-26T02:03:00Z</dcterms:created>
  <dcterms:modified xsi:type="dcterms:W3CDTF">2024-04-26T02:03:00Z</dcterms:modified>
</cp:coreProperties>
</file>