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987" w:rsidRPr="002E7FAD" w:rsidRDefault="00DA6987" w:rsidP="00DA6987">
      <w:pPr>
        <w:spacing w:afterLines="50" w:after="156" w:line="360" w:lineRule="auto"/>
        <w:jc w:val="center"/>
        <w:rPr>
          <w:b/>
          <w:kern w:val="0"/>
          <w:sz w:val="40"/>
          <w:szCs w:val="52"/>
        </w:rPr>
      </w:pPr>
      <w:r w:rsidRPr="002E7FAD">
        <w:rPr>
          <w:rFonts w:hAnsi="宋体"/>
          <w:b/>
          <w:kern w:val="0"/>
          <w:sz w:val="40"/>
          <w:szCs w:val="52"/>
        </w:rPr>
        <w:t>公示材料</w:t>
      </w:r>
    </w:p>
    <w:p w:rsidR="00DA6987" w:rsidRPr="002E7FAD" w:rsidRDefault="00DA6987" w:rsidP="00DA6987">
      <w:pPr>
        <w:spacing w:line="360" w:lineRule="auto"/>
        <w:rPr>
          <w:sz w:val="28"/>
          <w:szCs w:val="28"/>
        </w:rPr>
      </w:pPr>
      <w:r w:rsidRPr="002E7FAD">
        <w:rPr>
          <w:rFonts w:hAnsi="宋体"/>
          <w:b/>
          <w:sz w:val="28"/>
          <w:szCs w:val="28"/>
        </w:rPr>
        <w:t>一、项</w:t>
      </w:r>
      <w:bookmarkStart w:id="0" w:name="_GoBack"/>
      <w:bookmarkEnd w:id="0"/>
      <w:r w:rsidRPr="002E7FAD">
        <w:rPr>
          <w:rFonts w:hAnsi="宋体"/>
          <w:b/>
          <w:sz w:val="28"/>
          <w:szCs w:val="28"/>
        </w:rPr>
        <w:t>目名称：</w:t>
      </w:r>
      <w:r w:rsidRPr="00505371">
        <w:rPr>
          <w:rFonts w:hAnsi="宋体" w:hint="eastAsia"/>
          <w:sz w:val="28"/>
          <w:szCs w:val="28"/>
        </w:rPr>
        <w:t>针刺干预早期神经退行性疾病的效应机制及临床应用研究</w:t>
      </w:r>
    </w:p>
    <w:p w:rsidR="00DA6987" w:rsidRDefault="00DA6987" w:rsidP="00DA6987">
      <w:pPr>
        <w:spacing w:line="360" w:lineRule="auto"/>
        <w:rPr>
          <w:rFonts w:hAnsi="宋体"/>
          <w:sz w:val="28"/>
          <w:szCs w:val="28"/>
        </w:rPr>
      </w:pPr>
      <w:r w:rsidRPr="002E7FAD">
        <w:rPr>
          <w:rFonts w:hAnsi="宋体"/>
          <w:b/>
          <w:sz w:val="28"/>
          <w:szCs w:val="28"/>
        </w:rPr>
        <w:t>二、项目主要完成人：</w:t>
      </w:r>
      <w:r w:rsidRPr="00505371">
        <w:rPr>
          <w:rFonts w:hAnsi="宋体" w:hint="eastAsia"/>
          <w:sz w:val="28"/>
          <w:szCs w:val="28"/>
        </w:rPr>
        <w:t>王强、王渊、赵颖倩、刘奇、刘龙、刘智斌、乔海法、马雪、李杰、刘国强、鲁刚、周锋、刘思洋、杨晓航、牛文民</w:t>
      </w:r>
    </w:p>
    <w:p w:rsidR="00DA6987" w:rsidRPr="002E7FAD" w:rsidRDefault="00DA6987" w:rsidP="00DA6987">
      <w:pPr>
        <w:spacing w:line="360" w:lineRule="auto"/>
        <w:rPr>
          <w:sz w:val="28"/>
          <w:szCs w:val="28"/>
        </w:rPr>
      </w:pPr>
      <w:r w:rsidRPr="002E7FAD">
        <w:rPr>
          <w:rFonts w:hAnsi="宋体"/>
          <w:b/>
          <w:sz w:val="28"/>
          <w:szCs w:val="28"/>
        </w:rPr>
        <w:t>三、提名</w:t>
      </w:r>
      <w:r w:rsidR="003E6DD0">
        <w:rPr>
          <w:rFonts w:hAnsi="宋体" w:hint="eastAsia"/>
          <w:b/>
          <w:sz w:val="28"/>
          <w:szCs w:val="28"/>
        </w:rPr>
        <w:t>单位</w:t>
      </w:r>
      <w:r w:rsidRPr="002E7FAD">
        <w:rPr>
          <w:rFonts w:hAnsi="宋体"/>
          <w:b/>
          <w:sz w:val="28"/>
          <w:szCs w:val="28"/>
        </w:rPr>
        <w:t>：</w:t>
      </w:r>
      <w:r w:rsidRPr="002E7FAD">
        <w:rPr>
          <w:sz w:val="28"/>
          <w:szCs w:val="28"/>
        </w:rPr>
        <w:t xml:space="preserve"> </w:t>
      </w:r>
      <w:r w:rsidRPr="002E7FAD">
        <w:rPr>
          <w:rFonts w:hAnsi="宋体"/>
          <w:sz w:val="28"/>
          <w:szCs w:val="28"/>
        </w:rPr>
        <w:t>陕西省</w:t>
      </w:r>
      <w:r>
        <w:rPr>
          <w:rFonts w:hAnsi="宋体" w:hint="eastAsia"/>
          <w:sz w:val="28"/>
          <w:szCs w:val="28"/>
        </w:rPr>
        <w:t>针灸学会</w:t>
      </w:r>
    </w:p>
    <w:p w:rsidR="00DA6987" w:rsidRPr="002E7FAD" w:rsidRDefault="00DA6987" w:rsidP="00DA6987">
      <w:pPr>
        <w:spacing w:line="360" w:lineRule="auto"/>
        <w:rPr>
          <w:b/>
          <w:sz w:val="28"/>
          <w:szCs w:val="28"/>
        </w:rPr>
      </w:pPr>
      <w:r w:rsidRPr="002E7FAD">
        <w:rPr>
          <w:rFonts w:hAnsi="宋体"/>
          <w:b/>
          <w:sz w:val="28"/>
          <w:szCs w:val="28"/>
        </w:rPr>
        <w:t>四、提名意见：</w:t>
      </w:r>
    </w:p>
    <w:p w:rsidR="00DA6987" w:rsidRPr="002E7FAD" w:rsidRDefault="00DA6987" w:rsidP="00DA6987">
      <w:pPr>
        <w:spacing w:line="360" w:lineRule="auto"/>
        <w:rPr>
          <w:sz w:val="28"/>
          <w:szCs w:val="28"/>
        </w:rPr>
      </w:pPr>
      <w:r w:rsidRPr="002E7FAD">
        <w:rPr>
          <w:b/>
          <w:sz w:val="28"/>
          <w:szCs w:val="28"/>
        </w:rPr>
        <w:t xml:space="preserve">   </w:t>
      </w:r>
      <w:r w:rsidRPr="002E7FAD">
        <w:rPr>
          <w:sz w:val="28"/>
          <w:szCs w:val="28"/>
        </w:rPr>
        <w:t xml:space="preserve"> </w:t>
      </w:r>
      <w:r w:rsidRPr="002E7FAD">
        <w:rPr>
          <w:rFonts w:hAnsi="宋体"/>
          <w:sz w:val="28"/>
          <w:szCs w:val="28"/>
        </w:rPr>
        <w:t>该项目研究成果发表学术论文</w:t>
      </w:r>
      <w:r w:rsidRPr="002E7FAD">
        <w:rPr>
          <w:sz w:val="28"/>
          <w:szCs w:val="28"/>
        </w:rPr>
        <w:t>45</w:t>
      </w:r>
      <w:r w:rsidRPr="002E7FAD">
        <w:rPr>
          <w:rFonts w:hAnsi="宋体"/>
          <w:sz w:val="28"/>
          <w:szCs w:val="28"/>
        </w:rPr>
        <w:t>篇，其中</w:t>
      </w:r>
      <w:r w:rsidRPr="002E7FAD">
        <w:rPr>
          <w:sz w:val="28"/>
          <w:szCs w:val="28"/>
        </w:rPr>
        <w:t>SCI5</w:t>
      </w:r>
      <w:r w:rsidRPr="002E7FAD">
        <w:rPr>
          <w:rFonts w:hAnsi="宋体"/>
          <w:sz w:val="28"/>
          <w:szCs w:val="28"/>
        </w:rPr>
        <w:t>篇，经查新，</w:t>
      </w:r>
      <w:r>
        <w:rPr>
          <w:rFonts w:hAnsi="宋体" w:hint="eastAsia"/>
          <w:sz w:val="28"/>
          <w:szCs w:val="28"/>
        </w:rPr>
        <w:t>针刺</w:t>
      </w:r>
      <w:r w:rsidRPr="002E7FAD">
        <w:rPr>
          <w:rFonts w:hAnsi="宋体"/>
          <w:sz w:val="28"/>
          <w:szCs w:val="28"/>
        </w:rPr>
        <w:t>疗法治疗早期神经退行性疾病的效应机制及临床应用研究国内未见其他报道，具有创新性。项目研究验证了在针灸经典理论指导下的临床疗效，</w:t>
      </w:r>
      <w:r w:rsidRPr="00505371">
        <w:rPr>
          <w:rFonts w:hAnsi="宋体" w:hint="eastAsia"/>
          <w:sz w:val="28"/>
          <w:szCs w:val="28"/>
        </w:rPr>
        <w:t>该研究团队围绕神经退行性疾病中以非运动障碍和认知障碍为临床特征的帕金森病、阿尔茨海默病展开研究，从该类疾病早期主要症状嗅觉障碍和肠道功能障碍出发，创立了相对应的针刺疗法，</w:t>
      </w:r>
      <w:r w:rsidRPr="002E7FAD">
        <w:rPr>
          <w:rFonts w:hAnsi="宋体"/>
          <w:sz w:val="28"/>
          <w:szCs w:val="28"/>
        </w:rPr>
        <w:t>探索了研究针刺治疗阿尔茨海默病（</w:t>
      </w:r>
      <w:r w:rsidRPr="002E7FAD">
        <w:rPr>
          <w:sz w:val="28"/>
          <w:szCs w:val="28"/>
        </w:rPr>
        <w:t>AD</w:t>
      </w:r>
      <w:r w:rsidRPr="002E7FAD">
        <w:rPr>
          <w:rFonts w:hAnsi="宋体"/>
          <w:sz w:val="28"/>
          <w:szCs w:val="28"/>
        </w:rPr>
        <w:t>）和帕金森病（</w:t>
      </w:r>
      <w:r w:rsidRPr="002E7FAD">
        <w:rPr>
          <w:sz w:val="28"/>
          <w:szCs w:val="28"/>
        </w:rPr>
        <w:t>PD</w:t>
      </w:r>
      <w:r w:rsidRPr="002E7FAD">
        <w:rPr>
          <w:rFonts w:hAnsi="宋体"/>
          <w:sz w:val="28"/>
          <w:szCs w:val="28"/>
        </w:rPr>
        <w:t>）的新模式。研究成果鲜明，结论明确，应用了不同研究方案、技术指标，且这些方向之间又有着紧密的联系，从功能和结构上对以</w:t>
      </w:r>
      <w:r w:rsidRPr="002E7FAD">
        <w:rPr>
          <w:sz w:val="28"/>
          <w:szCs w:val="28"/>
        </w:rPr>
        <w:t>AD</w:t>
      </w:r>
      <w:r w:rsidRPr="002E7FAD">
        <w:rPr>
          <w:rFonts w:hAnsi="宋体"/>
          <w:sz w:val="28"/>
          <w:szCs w:val="28"/>
        </w:rPr>
        <w:t>、</w:t>
      </w:r>
      <w:r w:rsidRPr="002E7FAD">
        <w:rPr>
          <w:sz w:val="28"/>
          <w:szCs w:val="28"/>
        </w:rPr>
        <w:t>PD</w:t>
      </w:r>
      <w:r w:rsidRPr="002E7FAD">
        <w:rPr>
          <w:rFonts w:hAnsi="宋体"/>
          <w:sz w:val="28"/>
          <w:szCs w:val="28"/>
        </w:rPr>
        <w:t>为代表的神经退行性疾病做了系统性研究，并将整体脉络清晰地展现开来，体现了较佳的创新性，具有较高的学术价值和广泛的应用开发前景。</w:t>
      </w:r>
      <w:r w:rsidRPr="002E7FAD">
        <w:rPr>
          <w:sz w:val="28"/>
          <w:szCs w:val="28"/>
        </w:rPr>
        <w:t xml:space="preserve"> </w:t>
      </w:r>
      <w:r w:rsidRPr="002E7FAD">
        <w:rPr>
          <w:rFonts w:hAnsi="宋体"/>
          <w:sz w:val="28"/>
          <w:szCs w:val="28"/>
        </w:rPr>
        <w:t>推荐材料齐全、规范，经完成单位公示，无知识</w:t>
      </w:r>
      <w:r w:rsidRPr="002E7FAD">
        <w:rPr>
          <w:rFonts w:hAnsi="宋体"/>
          <w:sz w:val="28"/>
          <w:szCs w:val="28"/>
        </w:rPr>
        <w:lastRenderedPageBreak/>
        <w:t>产权纠纷，人员排序无争议，符合</w:t>
      </w:r>
      <w:r>
        <w:rPr>
          <w:rFonts w:hAnsi="宋体" w:hint="eastAsia"/>
          <w:sz w:val="28"/>
          <w:szCs w:val="28"/>
        </w:rPr>
        <w:t>中国针灸学会</w:t>
      </w:r>
      <w:r w:rsidRPr="002E7FAD">
        <w:rPr>
          <w:rFonts w:hAnsi="宋体"/>
          <w:sz w:val="28"/>
          <w:szCs w:val="28"/>
        </w:rPr>
        <w:t>科学技术奖推荐条件。提名该项目为</w:t>
      </w:r>
      <w:r w:rsidRPr="004A6417">
        <w:rPr>
          <w:rFonts w:hAnsi="宋体" w:hint="eastAsia"/>
          <w:b/>
          <w:sz w:val="28"/>
          <w:szCs w:val="28"/>
        </w:rPr>
        <w:t>中国针灸学会</w:t>
      </w:r>
      <w:r w:rsidRPr="002E7FAD">
        <w:rPr>
          <w:rFonts w:hAnsi="宋体"/>
          <w:b/>
          <w:sz w:val="28"/>
          <w:szCs w:val="28"/>
        </w:rPr>
        <w:t>科学技术进步奖</w:t>
      </w:r>
      <w:r>
        <w:rPr>
          <w:rFonts w:hAnsi="宋体" w:hint="eastAsia"/>
          <w:b/>
          <w:sz w:val="28"/>
          <w:szCs w:val="28"/>
        </w:rPr>
        <w:t>一</w:t>
      </w:r>
      <w:r w:rsidRPr="002E7FAD">
        <w:rPr>
          <w:rFonts w:hAnsi="宋体"/>
          <w:b/>
          <w:sz w:val="28"/>
          <w:szCs w:val="28"/>
        </w:rPr>
        <w:t>等奖</w:t>
      </w:r>
      <w:r w:rsidRPr="002E7FAD">
        <w:rPr>
          <w:rFonts w:hAnsi="宋体"/>
          <w:sz w:val="28"/>
          <w:szCs w:val="28"/>
        </w:rPr>
        <w:t>。</w:t>
      </w:r>
    </w:p>
    <w:p w:rsidR="00DA6987" w:rsidRPr="002E7FAD" w:rsidRDefault="00DA6987" w:rsidP="00DA6987">
      <w:pPr>
        <w:snapToGrid w:val="0"/>
        <w:spacing w:beforeLines="50" w:before="156" w:afterLines="15" w:after="46" w:line="360" w:lineRule="auto"/>
        <w:rPr>
          <w:sz w:val="28"/>
          <w:szCs w:val="28"/>
        </w:rPr>
      </w:pPr>
      <w:r w:rsidRPr="002E7FAD">
        <w:rPr>
          <w:rFonts w:hAnsi="宋体"/>
          <w:b/>
          <w:color w:val="000000"/>
          <w:sz w:val="28"/>
          <w:szCs w:val="28"/>
        </w:rPr>
        <w:t>五、</w:t>
      </w:r>
      <w:r w:rsidRPr="002E7FAD">
        <w:rPr>
          <w:rFonts w:hAnsi="宋体"/>
          <w:b/>
          <w:sz w:val="28"/>
          <w:szCs w:val="28"/>
        </w:rPr>
        <w:t>项目简介：</w:t>
      </w:r>
      <w:r w:rsidRPr="002E7FAD">
        <w:rPr>
          <w:rFonts w:hAnsi="宋体"/>
          <w:sz w:val="28"/>
          <w:szCs w:val="28"/>
        </w:rPr>
        <w:t>神经退行性疾病是一类严重的、致命性极强的复杂疾病，相关特异性神经元进行性损伤导致此类疾病不可逆的进展，其中帕金森病（</w:t>
      </w:r>
      <w:r w:rsidRPr="002E7FAD">
        <w:rPr>
          <w:sz w:val="28"/>
          <w:szCs w:val="28"/>
        </w:rPr>
        <w:t>PD</w:t>
      </w:r>
      <w:r w:rsidRPr="002E7FAD">
        <w:rPr>
          <w:rFonts w:hAnsi="宋体"/>
          <w:sz w:val="28"/>
          <w:szCs w:val="28"/>
        </w:rPr>
        <w:t>）在我国发病率</w:t>
      </w:r>
      <w:r w:rsidRPr="002E7FAD">
        <w:rPr>
          <w:sz w:val="28"/>
          <w:szCs w:val="28"/>
        </w:rPr>
        <w:t>17‰</w:t>
      </w:r>
      <w:r w:rsidRPr="002E7FAD">
        <w:rPr>
          <w:rFonts w:hAnsi="宋体"/>
          <w:sz w:val="28"/>
          <w:szCs w:val="28"/>
        </w:rPr>
        <w:t>、阿尔茨海默病（</w:t>
      </w:r>
      <w:r w:rsidRPr="002E7FAD">
        <w:rPr>
          <w:sz w:val="28"/>
          <w:szCs w:val="28"/>
        </w:rPr>
        <w:t>AD</w:t>
      </w:r>
      <w:r w:rsidRPr="002E7FAD">
        <w:rPr>
          <w:rFonts w:hAnsi="宋体"/>
          <w:sz w:val="28"/>
          <w:szCs w:val="28"/>
        </w:rPr>
        <w:t>）在</w:t>
      </w:r>
      <w:r w:rsidRPr="002E7FAD">
        <w:rPr>
          <w:sz w:val="28"/>
          <w:szCs w:val="28"/>
        </w:rPr>
        <w:t>60</w:t>
      </w:r>
      <w:r w:rsidRPr="002E7FAD">
        <w:rPr>
          <w:rFonts w:hAnsi="宋体"/>
          <w:sz w:val="28"/>
          <w:szCs w:val="28"/>
        </w:rPr>
        <w:t>岁以上人群中发病率约</w:t>
      </w:r>
      <w:r w:rsidRPr="002E7FAD">
        <w:rPr>
          <w:sz w:val="28"/>
          <w:szCs w:val="28"/>
        </w:rPr>
        <w:t>4.9%</w:t>
      </w:r>
      <w:r w:rsidRPr="002E7FAD">
        <w:rPr>
          <w:rFonts w:hAnsi="宋体"/>
          <w:sz w:val="28"/>
          <w:szCs w:val="28"/>
        </w:rPr>
        <w:t>，数据表明，我国阿尔茨海默病患者数量位居世界第一，随着人口老龄化的加剧，未来也可能是全球增速最快的国家之一。当前主流的治疗这两类疾病的方法仍以药物为主，</w:t>
      </w:r>
      <w:r w:rsidRPr="002E7FAD">
        <w:rPr>
          <w:sz w:val="28"/>
          <w:szCs w:val="28"/>
        </w:rPr>
        <w:t>PD</w:t>
      </w:r>
      <w:r w:rsidRPr="002E7FAD">
        <w:rPr>
          <w:rFonts w:hAnsi="宋体"/>
          <w:sz w:val="28"/>
          <w:szCs w:val="28"/>
        </w:rPr>
        <w:t>主要以多巴胺替代疗法为主，</w:t>
      </w:r>
      <w:r w:rsidRPr="002E7FAD">
        <w:rPr>
          <w:sz w:val="28"/>
          <w:szCs w:val="28"/>
        </w:rPr>
        <w:t>AD</w:t>
      </w:r>
      <w:r w:rsidRPr="002E7FAD">
        <w:rPr>
          <w:rFonts w:hAnsi="宋体"/>
          <w:sz w:val="28"/>
          <w:szCs w:val="28"/>
        </w:rPr>
        <w:t>主要以乙酰胆碱类或其他具有神经保护作用的药物为主，这些临床常用药物大多是针对特定症状进行干预，疗效并不理想。循证医学研究表明，针刺疗法在</w:t>
      </w:r>
      <w:r w:rsidRPr="002E7FAD">
        <w:rPr>
          <w:sz w:val="28"/>
          <w:szCs w:val="28"/>
        </w:rPr>
        <w:t>AD</w:t>
      </w:r>
      <w:r w:rsidRPr="002E7FAD">
        <w:rPr>
          <w:rFonts w:hAnsi="宋体"/>
          <w:sz w:val="28"/>
          <w:szCs w:val="28"/>
        </w:rPr>
        <w:t>、</w:t>
      </w:r>
      <w:r w:rsidRPr="002E7FAD">
        <w:rPr>
          <w:sz w:val="28"/>
          <w:szCs w:val="28"/>
        </w:rPr>
        <w:t>PD</w:t>
      </w:r>
      <w:r w:rsidRPr="002E7FAD">
        <w:rPr>
          <w:rFonts w:hAnsi="宋体"/>
          <w:sz w:val="28"/>
          <w:szCs w:val="28"/>
        </w:rPr>
        <w:t>等神经退行性疾病的治疗中具有一定优势，我们多年的临床及基础研究证明，</w:t>
      </w:r>
      <w:r>
        <w:rPr>
          <w:rFonts w:hAnsi="宋体" w:hint="eastAsia"/>
          <w:sz w:val="28"/>
          <w:szCs w:val="28"/>
        </w:rPr>
        <w:t>针刺早期干预</w:t>
      </w:r>
      <w:r w:rsidRPr="002E7FAD">
        <w:rPr>
          <w:rFonts w:hAnsi="宋体"/>
          <w:sz w:val="28"/>
          <w:szCs w:val="28"/>
        </w:rPr>
        <w:t>可明显改善轻度</w:t>
      </w:r>
      <w:r w:rsidRPr="002E7FAD">
        <w:rPr>
          <w:sz w:val="28"/>
          <w:szCs w:val="28"/>
        </w:rPr>
        <w:t xml:space="preserve"> AD</w:t>
      </w:r>
      <w:r w:rsidRPr="002E7FAD">
        <w:rPr>
          <w:rFonts w:hAnsi="宋体"/>
          <w:sz w:val="28"/>
          <w:szCs w:val="28"/>
        </w:rPr>
        <w:t>和</w:t>
      </w:r>
      <w:r w:rsidRPr="002E7FAD">
        <w:rPr>
          <w:sz w:val="28"/>
          <w:szCs w:val="28"/>
        </w:rPr>
        <w:t xml:space="preserve">PD </w:t>
      </w:r>
      <w:r w:rsidRPr="002E7FAD">
        <w:rPr>
          <w:rFonts w:hAnsi="宋体"/>
          <w:sz w:val="28"/>
          <w:szCs w:val="28"/>
        </w:rPr>
        <w:t>患者嗅觉障碍、动物模型认知症状。因此，以本疗法对神经退行性疾病早期阶段干预为切入点，将防治关口前移，探究其作用机制，可能对启发该病的治疗理念具有重大的价值。</w:t>
      </w:r>
    </w:p>
    <w:p w:rsidR="00DA6987" w:rsidRPr="002E7FAD" w:rsidRDefault="00DA6987" w:rsidP="00DA6987">
      <w:pPr>
        <w:snapToGrid w:val="0"/>
        <w:spacing w:beforeLines="50" w:before="156" w:afterLines="15" w:after="46" w:line="360" w:lineRule="auto"/>
        <w:rPr>
          <w:b/>
          <w:sz w:val="28"/>
          <w:szCs w:val="28"/>
        </w:rPr>
      </w:pPr>
      <w:r w:rsidRPr="002E7FAD">
        <w:rPr>
          <w:rFonts w:hAnsi="宋体"/>
          <w:b/>
          <w:sz w:val="28"/>
          <w:szCs w:val="28"/>
        </w:rPr>
        <w:t>六、客观评价：</w:t>
      </w:r>
    </w:p>
    <w:p w:rsidR="00DA6987" w:rsidRPr="002E7FAD" w:rsidRDefault="00DA6987" w:rsidP="00DA6987">
      <w:pPr>
        <w:snapToGrid w:val="0"/>
        <w:spacing w:beforeLines="50" w:before="156" w:afterLines="15" w:after="46" w:line="360" w:lineRule="auto"/>
        <w:rPr>
          <w:sz w:val="28"/>
          <w:szCs w:val="28"/>
        </w:rPr>
      </w:pPr>
      <w:r w:rsidRPr="002E7FAD">
        <w:rPr>
          <w:rFonts w:hAnsi="宋体"/>
          <w:sz w:val="28"/>
          <w:szCs w:val="28"/>
        </w:rPr>
        <w:t>一、课题结题验收：本研究包括两个国家自然科学基金项目（《激活嗅觉通路的</w:t>
      </w:r>
      <w:r w:rsidRPr="002E7FAD">
        <w:rPr>
          <w:sz w:val="28"/>
          <w:szCs w:val="28"/>
        </w:rPr>
        <w:t>“</w:t>
      </w:r>
      <w:r w:rsidRPr="002E7FAD">
        <w:rPr>
          <w:rFonts w:hAnsi="宋体"/>
          <w:sz w:val="28"/>
          <w:szCs w:val="28"/>
        </w:rPr>
        <w:t>嗅三针</w:t>
      </w:r>
      <w:r w:rsidRPr="002E7FAD">
        <w:rPr>
          <w:sz w:val="28"/>
          <w:szCs w:val="28"/>
        </w:rPr>
        <w:t>”</w:t>
      </w:r>
      <w:r w:rsidRPr="002E7FAD">
        <w:rPr>
          <w:rFonts w:hAnsi="宋体"/>
          <w:sz w:val="28"/>
          <w:szCs w:val="28"/>
        </w:rPr>
        <w:t>调控阿尔茨海默病转基因模型小鼠</w:t>
      </w:r>
      <w:r w:rsidRPr="002E7FAD">
        <w:rPr>
          <w:sz w:val="28"/>
          <w:szCs w:val="28"/>
        </w:rPr>
        <w:t>Aβ-MAPK-MG</w:t>
      </w:r>
      <w:r w:rsidRPr="002E7FAD">
        <w:rPr>
          <w:rFonts w:hAnsi="宋体"/>
          <w:sz w:val="28"/>
          <w:szCs w:val="28"/>
        </w:rPr>
        <w:t>的机制研究》，批准号：</w:t>
      </w:r>
      <w:r w:rsidRPr="002E7FAD">
        <w:rPr>
          <w:sz w:val="28"/>
          <w:szCs w:val="28"/>
        </w:rPr>
        <w:t xml:space="preserve"> 81503667</w:t>
      </w:r>
      <w:r w:rsidRPr="002E7FAD">
        <w:rPr>
          <w:rFonts w:hAnsi="宋体"/>
          <w:sz w:val="28"/>
          <w:szCs w:val="28"/>
        </w:rPr>
        <w:t>；《基于</w:t>
      </w:r>
      <w:r w:rsidRPr="002E7FAD">
        <w:rPr>
          <w:sz w:val="28"/>
          <w:szCs w:val="28"/>
        </w:rPr>
        <w:t>HMGB1</w:t>
      </w:r>
      <w:r w:rsidRPr="002E7FAD">
        <w:rPr>
          <w:rFonts w:hAnsi="宋体"/>
          <w:sz w:val="28"/>
          <w:szCs w:val="28"/>
        </w:rPr>
        <w:t>和</w:t>
      </w:r>
      <w:r w:rsidRPr="002E7FAD">
        <w:rPr>
          <w:sz w:val="28"/>
          <w:szCs w:val="28"/>
        </w:rPr>
        <w:t>Mac1</w:t>
      </w:r>
      <w:r w:rsidRPr="002E7FAD">
        <w:rPr>
          <w:rFonts w:hAnsi="宋体"/>
          <w:sz w:val="28"/>
          <w:szCs w:val="28"/>
        </w:rPr>
        <w:t>结合与</w:t>
      </w:r>
      <w:r w:rsidRPr="002E7FAD">
        <w:rPr>
          <w:sz w:val="28"/>
          <w:szCs w:val="28"/>
        </w:rPr>
        <w:t>NADPH</w:t>
      </w:r>
      <w:r w:rsidRPr="002E7FAD">
        <w:rPr>
          <w:rFonts w:hAnsi="宋体"/>
          <w:sz w:val="28"/>
          <w:szCs w:val="28"/>
        </w:rPr>
        <w:t>氧化酶串话探索</w:t>
      </w:r>
      <w:r w:rsidRPr="002E7FAD">
        <w:rPr>
          <w:sz w:val="28"/>
          <w:szCs w:val="28"/>
        </w:rPr>
        <w:t>“</w:t>
      </w:r>
      <w:r w:rsidRPr="002E7FAD">
        <w:rPr>
          <w:rFonts w:hAnsi="宋体"/>
          <w:sz w:val="28"/>
          <w:szCs w:val="28"/>
        </w:rPr>
        <w:t>嗅三针</w:t>
      </w:r>
      <w:r w:rsidRPr="002E7FAD">
        <w:rPr>
          <w:sz w:val="28"/>
          <w:szCs w:val="28"/>
        </w:rPr>
        <w:t>”</w:t>
      </w:r>
      <w:r w:rsidRPr="002E7FAD">
        <w:rPr>
          <w:rFonts w:hAnsi="宋体"/>
          <w:sz w:val="28"/>
          <w:szCs w:val="28"/>
        </w:rPr>
        <w:t>通过嗅觉通路对帕金森病干预效应的研究》，批准号：</w:t>
      </w:r>
      <w:r w:rsidRPr="002E7FAD">
        <w:rPr>
          <w:sz w:val="28"/>
          <w:szCs w:val="28"/>
        </w:rPr>
        <w:t>81674086</w:t>
      </w:r>
      <w:r w:rsidRPr="002E7FAD">
        <w:rPr>
          <w:rFonts w:hAnsi="宋体"/>
          <w:sz w:val="28"/>
          <w:szCs w:val="28"/>
        </w:rPr>
        <w:t>），按有关规定已审核完毕，国家自然科学</w:t>
      </w:r>
      <w:r w:rsidRPr="002E7FAD">
        <w:rPr>
          <w:rFonts w:hAnsi="宋体"/>
          <w:sz w:val="28"/>
          <w:szCs w:val="28"/>
        </w:rPr>
        <w:lastRenderedPageBreak/>
        <w:t>基金委员会医学科学部准予结题。</w:t>
      </w:r>
      <w:r>
        <w:rPr>
          <w:rFonts w:hAnsi="宋体" w:hint="eastAsia"/>
          <w:sz w:val="28"/>
          <w:szCs w:val="28"/>
        </w:rPr>
        <w:t xml:space="preserve"> </w:t>
      </w:r>
    </w:p>
    <w:p w:rsidR="00DA6987" w:rsidRPr="002E7FAD" w:rsidRDefault="00DA6987" w:rsidP="00DA6987">
      <w:pPr>
        <w:snapToGrid w:val="0"/>
        <w:spacing w:beforeLines="50" w:before="156" w:afterLines="15" w:after="46" w:line="360" w:lineRule="auto"/>
        <w:rPr>
          <w:sz w:val="28"/>
          <w:szCs w:val="28"/>
        </w:rPr>
      </w:pPr>
      <w:r w:rsidRPr="002E7FAD">
        <w:rPr>
          <w:rFonts w:hAnsi="宋体"/>
          <w:sz w:val="28"/>
          <w:szCs w:val="28"/>
        </w:rPr>
        <w:t>二、科技成果登记：本研究所包括两个国家自然科学基金已在陕西省技术转移中心做成果登记（登记号</w:t>
      </w:r>
      <w:r w:rsidRPr="002E7FAD">
        <w:rPr>
          <w:sz w:val="28"/>
          <w:szCs w:val="28"/>
        </w:rPr>
        <w:t>9612022J0201</w:t>
      </w:r>
      <w:r w:rsidRPr="002E7FAD">
        <w:rPr>
          <w:rFonts w:hAnsi="宋体"/>
          <w:sz w:val="28"/>
          <w:szCs w:val="28"/>
        </w:rPr>
        <w:t>、</w:t>
      </w:r>
      <w:r w:rsidRPr="002E7FAD">
        <w:rPr>
          <w:sz w:val="28"/>
          <w:szCs w:val="28"/>
        </w:rPr>
        <w:t xml:space="preserve">  9612022J0202</w:t>
      </w:r>
      <w:r w:rsidRPr="002E7FAD">
        <w:rPr>
          <w:rFonts w:hAnsi="宋体"/>
          <w:sz w:val="28"/>
          <w:szCs w:val="28"/>
        </w:rPr>
        <w:t>）。</w:t>
      </w:r>
      <w:r>
        <w:rPr>
          <w:rFonts w:hAnsi="宋体" w:hint="eastAsia"/>
          <w:sz w:val="28"/>
          <w:szCs w:val="28"/>
        </w:rPr>
        <w:t xml:space="preserve"> </w:t>
      </w:r>
    </w:p>
    <w:p w:rsidR="00DA6987" w:rsidRPr="00EA19DB" w:rsidRDefault="00DA6987" w:rsidP="00DA6987">
      <w:pPr>
        <w:rPr>
          <w:sz w:val="28"/>
          <w:szCs w:val="28"/>
        </w:rPr>
      </w:pPr>
      <w:r w:rsidRPr="002E7FAD">
        <w:rPr>
          <w:rFonts w:hAnsi="宋体"/>
          <w:sz w:val="28"/>
          <w:szCs w:val="28"/>
        </w:rPr>
        <w:t>三、与国外相关技术的比较（查新报告）：</w:t>
      </w:r>
      <w:r w:rsidRPr="00EA19DB">
        <w:rPr>
          <w:rFonts w:hint="eastAsia"/>
          <w:sz w:val="28"/>
          <w:szCs w:val="28"/>
        </w:rPr>
        <w:t>除该项目组人员发表的主要相关文献外，国内文献中未查到</w:t>
      </w:r>
      <w:r w:rsidRPr="00EA19DB">
        <w:rPr>
          <w:rFonts w:hint="eastAsia"/>
          <w:sz w:val="28"/>
          <w:szCs w:val="28"/>
        </w:rPr>
        <w:t xml:space="preserve"> </w:t>
      </w:r>
      <w:r w:rsidRPr="00EA19DB">
        <w:rPr>
          <w:rFonts w:hint="eastAsia"/>
          <w:sz w:val="28"/>
          <w:szCs w:val="28"/>
        </w:rPr>
        <w:t>“嗅三针”疗法干预对帕金森病动物模型嗅球超微结构、胶质纤维酸性蛋白、</w:t>
      </w:r>
      <w:r w:rsidRPr="00EA19DB">
        <w:rPr>
          <w:rFonts w:hint="eastAsia"/>
          <w:sz w:val="28"/>
          <w:szCs w:val="28"/>
        </w:rPr>
        <w:t>HMGB1</w:t>
      </w:r>
      <w:r w:rsidRPr="00EA19DB">
        <w:rPr>
          <w:rFonts w:hint="eastAsia"/>
          <w:sz w:val="28"/>
          <w:szCs w:val="28"/>
        </w:rPr>
        <w:t>、</w:t>
      </w:r>
      <w:r w:rsidRPr="00EA19DB">
        <w:rPr>
          <w:rFonts w:hint="eastAsia"/>
          <w:sz w:val="28"/>
          <w:szCs w:val="28"/>
        </w:rPr>
        <w:t>NADPH</w:t>
      </w:r>
      <w:r w:rsidRPr="00EA19DB">
        <w:rPr>
          <w:rFonts w:hint="eastAsia"/>
          <w:sz w:val="28"/>
          <w:szCs w:val="28"/>
        </w:rPr>
        <w:t>等指标的影响的报道；未见针刺神庭穴、天枢穴、上巨虚、曲池穴干预对帕金森病动物模型迷走神经运动背核（</w:t>
      </w:r>
      <w:r w:rsidRPr="00EA19DB">
        <w:rPr>
          <w:rFonts w:hint="eastAsia"/>
          <w:sz w:val="28"/>
          <w:szCs w:val="28"/>
        </w:rPr>
        <w:t>DMV</w:t>
      </w:r>
      <w:r w:rsidRPr="00EA19DB">
        <w:rPr>
          <w:rFonts w:hint="eastAsia"/>
          <w:sz w:val="28"/>
          <w:szCs w:val="28"/>
        </w:rPr>
        <w:t>）α</w:t>
      </w:r>
      <w:r w:rsidRPr="00EA19DB">
        <w:rPr>
          <w:rFonts w:hint="eastAsia"/>
          <w:sz w:val="28"/>
          <w:szCs w:val="28"/>
        </w:rPr>
        <w:t>-syn</w:t>
      </w:r>
      <w:r w:rsidRPr="00EA19DB">
        <w:rPr>
          <w:rFonts w:hint="eastAsia"/>
          <w:sz w:val="28"/>
          <w:szCs w:val="28"/>
        </w:rPr>
        <w:t>、</w:t>
      </w:r>
      <w:r w:rsidRPr="00EA19DB">
        <w:rPr>
          <w:rFonts w:hint="eastAsia"/>
          <w:sz w:val="28"/>
          <w:szCs w:val="28"/>
        </w:rPr>
        <w:t>TH</w:t>
      </w:r>
      <w:r w:rsidRPr="00EA19DB">
        <w:rPr>
          <w:rFonts w:hint="eastAsia"/>
          <w:sz w:val="28"/>
          <w:szCs w:val="28"/>
        </w:rPr>
        <w:t>、</w:t>
      </w:r>
      <w:r w:rsidRPr="00EA19DB">
        <w:rPr>
          <w:rFonts w:hint="eastAsia"/>
          <w:sz w:val="28"/>
          <w:szCs w:val="28"/>
        </w:rPr>
        <w:t>Iba-1</w:t>
      </w:r>
      <w:r w:rsidRPr="00EA19DB">
        <w:rPr>
          <w:rFonts w:hint="eastAsia"/>
          <w:sz w:val="28"/>
          <w:szCs w:val="28"/>
        </w:rPr>
        <w:t>以及结肠</w:t>
      </w:r>
      <w:r w:rsidRPr="00EA19DB">
        <w:rPr>
          <w:rFonts w:hint="eastAsia"/>
          <w:sz w:val="28"/>
          <w:szCs w:val="28"/>
        </w:rPr>
        <w:t>ChAT</w:t>
      </w:r>
      <w:r w:rsidRPr="00EA19DB">
        <w:rPr>
          <w:rFonts w:hint="eastAsia"/>
          <w:sz w:val="28"/>
          <w:szCs w:val="28"/>
        </w:rPr>
        <w:t>、</w:t>
      </w:r>
      <w:r w:rsidRPr="00EA19DB">
        <w:rPr>
          <w:rFonts w:hint="eastAsia"/>
          <w:sz w:val="28"/>
          <w:szCs w:val="28"/>
        </w:rPr>
        <w:t>TH</w:t>
      </w:r>
      <w:r w:rsidRPr="00EA19DB">
        <w:rPr>
          <w:rFonts w:hint="eastAsia"/>
          <w:sz w:val="28"/>
          <w:szCs w:val="28"/>
        </w:rPr>
        <w:t>、</w:t>
      </w:r>
      <w:r w:rsidRPr="00EA19DB">
        <w:rPr>
          <w:rFonts w:hint="eastAsia"/>
          <w:sz w:val="28"/>
          <w:szCs w:val="28"/>
        </w:rPr>
        <w:t>nNOS</w:t>
      </w:r>
      <w:r w:rsidRPr="00EA19DB">
        <w:rPr>
          <w:rFonts w:hint="eastAsia"/>
          <w:sz w:val="28"/>
          <w:szCs w:val="28"/>
        </w:rPr>
        <w:t>、黑质</w:t>
      </w:r>
      <w:r w:rsidRPr="00EA19DB">
        <w:rPr>
          <w:rFonts w:hint="eastAsia"/>
          <w:sz w:val="28"/>
          <w:szCs w:val="28"/>
        </w:rPr>
        <w:t>MyD88/NF-</w:t>
      </w:r>
      <w:r w:rsidRPr="00EA19DB">
        <w:rPr>
          <w:rFonts w:hint="eastAsia"/>
          <w:sz w:val="28"/>
          <w:szCs w:val="28"/>
        </w:rPr>
        <w:t>κ</w:t>
      </w:r>
      <w:r w:rsidRPr="00EA19DB">
        <w:rPr>
          <w:rFonts w:hint="eastAsia"/>
          <w:sz w:val="28"/>
          <w:szCs w:val="28"/>
        </w:rPr>
        <w:t>B/Akt1</w:t>
      </w:r>
      <w:r w:rsidRPr="00EA19DB">
        <w:rPr>
          <w:rFonts w:hint="eastAsia"/>
          <w:sz w:val="28"/>
          <w:szCs w:val="28"/>
        </w:rPr>
        <w:t>信号通路及肠道菌群等指标的影响的文献报道；未见“嗅三针”疗法干预对阿尔茨海默病动物模型海马区</w:t>
      </w:r>
      <w:r w:rsidRPr="00EA19DB">
        <w:rPr>
          <w:rFonts w:hint="eastAsia"/>
          <w:sz w:val="28"/>
          <w:szCs w:val="28"/>
        </w:rPr>
        <w:t>JNK</w:t>
      </w:r>
      <w:r w:rsidRPr="00EA19DB">
        <w:rPr>
          <w:rFonts w:hint="eastAsia"/>
          <w:sz w:val="28"/>
          <w:szCs w:val="28"/>
        </w:rPr>
        <w:t>、</w:t>
      </w:r>
      <w:r w:rsidRPr="00EA19DB">
        <w:rPr>
          <w:rFonts w:hint="eastAsia"/>
          <w:sz w:val="28"/>
          <w:szCs w:val="28"/>
        </w:rPr>
        <w:t>ERK1/2</w:t>
      </w:r>
      <w:r w:rsidRPr="00EA19DB">
        <w:rPr>
          <w:rFonts w:hint="eastAsia"/>
          <w:sz w:val="28"/>
          <w:szCs w:val="28"/>
        </w:rPr>
        <w:t>、</w:t>
      </w:r>
      <w:r w:rsidRPr="00EA19DB">
        <w:rPr>
          <w:rFonts w:hint="eastAsia"/>
          <w:sz w:val="28"/>
          <w:szCs w:val="28"/>
        </w:rPr>
        <w:t>p38MAPK/PI3K/AKT</w:t>
      </w:r>
      <w:r w:rsidRPr="00EA19DB">
        <w:rPr>
          <w:rFonts w:hint="eastAsia"/>
          <w:sz w:val="28"/>
          <w:szCs w:val="28"/>
        </w:rPr>
        <w:t>信号通路等指标的影响的文献报道。亦未见与本项目主要相关的成果及专利文献报道。</w:t>
      </w:r>
    </w:p>
    <w:p w:rsidR="00DA6987" w:rsidRPr="00EA19DB" w:rsidRDefault="00DA6987" w:rsidP="00DA6987">
      <w:pPr>
        <w:snapToGrid w:val="0"/>
        <w:spacing w:beforeLines="50" w:before="156" w:afterLines="15" w:after="46" w:line="360" w:lineRule="auto"/>
        <w:rPr>
          <w:sz w:val="28"/>
          <w:szCs w:val="28"/>
        </w:rPr>
      </w:pPr>
    </w:p>
    <w:p w:rsidR="00DA6987" w:rsidRPr="002E7FAD" w:rsidRDefault="00DA6987" w:rsidP="00DA6987">
      <w:pPr>
        <w:snapToGrid w:val="0"/>
        <w:spacing w:beforeLines="50" w:before="156" w:afterLines="15" w:after="46" w:line="360" w:lineRule="auto"/>
        <w:rPr>
          <w:b/>
          <w:sz w:val="28"/>
          <w:szCs w:val="28"/>
        </w:rPr>
      </w:pPr>
      <w:r w:rsidRPr="002E7FAD">
        <w:rPr>
          <w:rFonts w:hAnsi="宋体"/>
          <w:b/>
          <w:sz w:val="28"/>
          <w:szCs w:val="28"/>
        </w:rPr>
        <w:t>七、应用情况：</w:t>
      </w:r>
      <w:r>
        <w:rPr>
          <w:rFonts w:hAnsi="宋体" w:hint="eastAsia"/>
          <w:b/>
          <w:sz w:val="28"/>
          <w:szCs w:val="28"/>
        </w:rPr>
        <w:t xml:space="preserve"> </w:t>
      </w:r>
    </w:p>
    <w:p w:rsidR="00DA6987" w:rsidRPr="002E7FAD" w:rsidRDefault="00DA6987" w:rsidP="00DA6987">
      <w:pPr>
        <w:snapToGrid w:val="0"/>
        <w:spacing w:beforeLines="50" w:before="156" w:afterLines="15" w:after="46" w:line="360" w:lineRule="auto"/>
        <w:rPr>
          <w:sz w:val="28"/>
          <w:szCs w:val="28"/>
        </w:rPr>
      </w:pPr>
      <w:r w:rsidRPr="002E7FAD">
        <w:rPr>
          <w:rFonts w:hAnsi="宋体"/>
          <w:sz w:val="28"/>
          <w:szCs w:val="28"/>
        </w:rPr>
        <w:t>本研究目前已发表代表性学术论文</w:t>
      </w:r>
      <w:r w:rsidRPr="002E7FAD">
        <w:rPr>
          <w:sz w:val="28"/>
          <w:szCs w:val="28"/>
        </w:rPr>
        <w:t>45</w:t>
      </w:r>
      <w:r w:rsidRPr="002E7FAD">
        <w:rPr>
          <w:rFonts w:hAnsi="宋体"/>
          <w:sz w:val="28"/>
          <w:szCs w:val="28"/>
        </w:rPr>
        <w:t>篇，其中</w:t>
      </w:r>
      <w:r w:rsidRPr="002E7FAD">
        <w:rPr>
          <w:sz w:val="28"/>
          <w:szCs w:val="28"/>
        </w:rPr>
        <w:t xml:space="preserve"> SCI </w:t>
      </w:r>
      <w:r w:rsidRPr="002E7FAD">
        <w:rPr>
          <w:rFonts w:hAnsi="宋体"/>
          <w:sz w:val="28"/>
          <w:szCs w:val="28"/>
        </w:rPr>
        <w:t>收录</w:t>
      </w:r>
      <w:r w:rsidRPr="002E7FAD">
        <w:rPr>
          <w:sz w:val="28"/>
          <w:szCs w:val="28"/>
        </w:rPr>
        <w:t xml:space="preserve">5 </w:t>
      </w:r>
      <w:r w:rsidRPr="002E7FAD">
        <w:rPr>
          <w:rFonts w:hAnsi="宋体"/>
          <w:sz w:val="28"/>
          <w:szCs w:val="28"/>
        </w:rPr>
        <w:t>篇。培养博士研究生</w:t>
      </w:r>
      <w:r w:rsidRPr="002E7FAD">
        <w:rPr>
          <w:sz w:val="28"/>
          <w:szCs w:val="28"/>
        </w:rPr>
        <w:t>4</w:t>
      </w:r>
      <w:r w:rsidRPr="002E7FAD">
        <w:rPr>
          <w:rFonts w:hAnsi="宋体"/>
          <w:sz w:val="28"/>
          <w:szCs w:val="28"/>
        </w:rPr>
        <w:t>名，硕士研究生</w:t>
      </w:r>
      <w:r w:rsidRPr="002E7FAD">
        <w:rPr>
          <w:sz w:val="28"/>
          <w:szCs w:val="28"/>
        </w:rPr>
        <w:t>15</w:t>
      </w:r>
      <w:r w:rsidRPr="002E7FAD">
        <w:rPr>
          <w:rFonts w:hAnsi="宋体"/>
          <w:sz w:val="28"/>
          <w:szCs w:val="28"/>
        </w:rPr>
        <w:t>名，其中</w:t>
      </w:r>
      <w:r w:rsidRPr="002E7FAD">
        <w:rPr>
          <w:sz w:val="28"/>
          <w:szCs w:val="28"/>
        </w:rPr>
        <w:t>2</w:t>
      </w:r>
      <w:r w:rsidRPr="002E7FAD">
        <w:rPr>
          <w:rFonts w:hAnsi="宋体"/>
          <w:sz w:val="28"/>
          <w:szCs w:val="28"/>
        </w:rPr>
        <w:t>名硕士生毕业论文入选中国优秀硕士学位论文全文数据库。</w:t>
      </w:r>
      <w:r w:rsidRPr="002E7FAD">
        <w:rPr>
          <w:sz w:val="28"/>
          <w:szCs w:val="28"/>
        </w:rPr>
        <w:t xml:space="preserve"> </w:t>
      </w:r>
    </w:p>
    <w:p w:rsidR="00DA6987" w:rsidRPr="002E7FAD" w:rsidRDefault="00DA6987" w:rsidP="00DA6987">
      <w:pPr>
        <w:snapToGrid w:val="0"/>
        <w:spacing w:beforeLines="50" w:before="156" w:afterLines="15" w:after="46" w:line="360" w:lineRule="auto"/>
        <w:rPr>
          <w:sz w:val="28"/>
          <w:szCs w:val="28"/>
        </w:rPr>
      </w:pPr>
      <w:r w:rsidRPr="002E7FAD">
        <w:rPr>
          <w:rFonts w:hAnsi="宋体"/>
          <w:sz w:val="28"/>
          <w:szCs w:val="28"/>
        </w:rPr>
        <w:lastRenderedPageBreak/>
        <w:t>社会效益方面：本项目形成的原创性理论成果</w:t>
      </w:r>
      <w:r w:rsidRPr="002E7FAD">
        <w:rPr>
          <w:sz w:val="28"/>
          <w:szCs w:val="28"/>
        </w:rPr>
        <w:t>“</w:t>
      </w:r>
      <w:r w:rsidRPr="002E7FAD">
        <w:rPr>
          <w:rFonts w:hAnsi="宋体"/>
          <w:sz w:val="28"/>
          <w:szCs w:val="28"/>
        </w:rPr>
        <w:t>嗅三针疗法治疗早期神经退行性疾病的效应机制及临床应用研究</w:t>
      </w:r>
      <w:r w:rsidRPr="002E7FAD">
        <w:rPr>
          <w:sz w:val="28"/>
          <w:szCs w:val="28"/>
        </w:rPr>
        <w:t>”</w:t>
      </w:r>
      <w:r w:rsidRPr="002E7FAD">
        <w:rPr>
          <w:rFonts w:hAnsi="宋体"/>
          <w:sz w:val="28"/>
          <w:szCs w:val="28"/>
        </w:rPr>
        <w:t>，对指导针灸的临床应用和基础研究均有重要意义；以本项目临床效应及机制研究为基础编写的专著《嗅觉系统与嗅三针疗法》即将出版；同时本项目研究成果已被国家级和省级继续教育项目以及名老中医传承针灸临床经验学习班作为培训内容，将进一步在全国范围内推广应用，产生更大的经济效益和社会效益，为振兴中医、弘扬中医以及中医走向世界做出了贡献。</w:t>
      </w:r>
      <w:r w:rsidRPr="002E7FAD">
        <w:rPr>
          <w:sz w:val="28"/>
          <w:szCs w:val="28"/>
        </w:rPr>
        <w:t xml:space="preserve"> </w:t>
      </w:r>
    </w:p>
    <w:p w:rsidR="00DA6987" w:rsidRPr="004A6417" w:rsidRDefault="00DA6987" w:rsidP="00DA6987">
      <w:pPr>
        <w:snapToGrid w:val="0"/>
        <w:spacing w:beforeLines="50" w:before="156" w:afterLines="15" w:after="46" w:line="360" w:lineRule="auto"/>
        <w:rPr>
          <w:sz w:val="28"/>
          <w:szCs w:val="28"/>
        </w:rPr>
      </w:pPr>
      <w:r w:rsidRPr="002E7FAD">
        <w:rPr>
          <w:rFonts w:hAnsi="宋体"/>
          <w:sz w:val="28"/>
          <w:szCs w:val="28"/>
        </w:rPr>
        <w:t>经济效益方面：本项目研究成果在我省陕西中医药大学附属医院、西安航天总医院</w:t>
      </w:r>
      <w:r>
        <w:rPr>
          <w:rFonts w:hAnsi="宋体" w:hint="eastAsia"/>
          <w:sz w:val="28"/>
          <w:szCs w:val="28"/>
        </w:rPr>
        <w:t>、陕西省中医医院、</w:t>
      </w:r>
      <w:r w:rsidRPr="004A6417">
        <w:rPr>
          <w:rFonts w:hAnsi="宋体" w:hint="eastAsia"/>
          <w:sz w:val="28"/>
          <w:szCs w:val="28"/>
        </w:rPr>
        <w:t>西安医学院第一附属医院</w:t>
      </w:r>
      <w:r w:rsidRPr="002E7FAD">
        <w:rPr>
          <w:rFonts w:hAnsi="宋体"/>
          <w:sz w:val="28"/>
          <w:szCs w:val="28"/>
        </w:rPr>
        <w:t>应用，并在部分基层医院及全国部分省市医院应用，产生了一定的经济效益和社会效益，病种涉及早期阿尔茨海默病和帕金森病，受到广大患者欢迎，对于临床推广应用具有重要意义。</w:t>
      </w:r>
    </w:p>
    <w:p w:rsidR="00DA6987" w:rsidRPr="002E7FAD" w:rsidRDefault="00DA6987" w:rsidP="00DA6987">
      <w:pPr>
        <w:snapToGrid w:val="0"/>
        <w:spacing w:afterLines="15" w:after="46" w:line="360" w:lineRule="auto"/>
        <w:rPr>
          <w:b/>
          <w:sz w:val="28"/>
          <w:szCs w:val="28"/>
        </w:rPr>
      </w:pPr>
      <w:r w:rsidRPr="002E7FAD">
        <w:rPr>
          <w:rFonts w:hAnsi="宋体"/>
          <w:b/>
          <w:sz w:val="28"/>
          <w:szCs w:val="28"/>
        </w:rPr>
        <w:t>八、主要</w:t>
      </w:r>
      <w:r>
        <w:rPr>
          <w:rFonts w:hAnsi="宋体" w:hint="eastAsia"/>
          <w:b/>
          <w:sz w:val="28"/>
          <w:szCs w:val="28"/>
        </w:rPr>
        <w:t>发表文章</w:t>
      </w:r>
    </w:p>
    <w:p w:rsidR="00DA6987" w:rsidRDefault="00DA6987" w:rsidP="00DA6987">
      <w:pPr>
        <w:widowControl/>
        <w:spacing w:line="360" w:lineRule="auto"/>
        <w:rPr>
          <w:rFonts w:ascii="宋体" w:hAnsi="宋体" w:cs="宋体"/>
          <w:szCs w:val="21"/>
        </w:rPr>
      </w:pPr>
      <w:r>
        <w:rPr>
          <w:rFonts w:ascii="宋体" w:hAnsi="宋体" w:cs="宋体" w:hint="eastAsia"/>
          <w:szCs w:val="21"/>
          <w:shd w:val="clear" w:color="auto" w:fill="FFFFFF"/>
        </w:rPr>
        <w:t>[1] 王渊,王强,樊恩召,任博,郭婷,刘智斌,刘国强.嗅三针对SAMP8小鼠海马磷酸化PI3K/Akt蛋白表达和突触可塑性的影响[J].中国康复医学杂志,2021,36(02):135-142+148.</w:t>
      </w:r>
    </w:p>
    <w:p w:rsidR="00DA6987" w:rsidRDefault="00DA6987" w:rsidP="00DA6987">
      <w:pPr>
        <w:widowControl/>
        <w:spacing w:line="360" w:lineRule="auto"/>
        <w:rPr>
          <w:rFonts w:ascii="宋体" w:hAnsi="宋体" w:cs="宋体"/>
          <w:szCs w:val="21"/>
        </w:rPr>
      </w:pPr>
      <w:r>
        <w:rPr>
          <w:rFonts w:ascii="宋体" w:hAnsi="宋体" w:cs="宋体" w:hint="eastAsia"/>
          <w:szCs w:val="21"/>
          <w:shd w:val="clear" w:color="auto" w:fill="FFFFFF"/>
        </w:rPr>
        <w:t>[2] 王渊,刘智斌,牛文民,王强.嗅三针对阿尔茨海默病小鼠认知功能和海马Aβ、磷酸化JNK、ERK1/2、Tau蛋白表达的影响[J].南京中医药大学学报,2018,34(04):376-380.</w:t>
      </w:r>
    </w:p>
    <w:p w:rsidR="00DA6987" w:rsidRDefault="00DA6987" w:rsidP="00DA6987">
      <w:pPr>
        <w:widowControl/>
        <w:spacing w:line="360" w:lineRule="auto"/>
        <w:rPr>
          <w:rFonts w:ascii="宋体" w:hAnsi="宋体" w:cs="宋体"/>
          <w:szCs w:val="21"/>
          <w:shd w:val="clear" w:color="auto" w:fill="FFFFFF"/>
        </w:rPr>
      </w:pPr>
      <w:r>
        <w:rPr>
          <w:rFonts w:ascii="宋体" w:hAnsi="宋体" w:cs="宋体" w:hint="eastAsia"/>
          <w:szCs w:val="21"/>
          <w:shd w:val="clear" w:color="auto" w:fill="FFFFFF"/>
        </w:rPr>
        <w:t>[3] 种文强,张慧叶,王梦静,李昂,邢文文,王强,赵娴,乔海法,杨晓航,刘奇.针刺对SAMP8小鼠海马线粒体SIRT3调控因子GATA-2表达的影响[J].中国中医药信息杂志,2021,28(01):54-60.</w:t>
      </w:r>
    </w:p>
    <w:p w:rsidR="00DA6987" w:rsidRDefault="00DA6987" w:rsidP="00DA6987">
      <w:pPr>
        <w:widowControl/>
        <w:spacing w:line="360" w:lineRule="auto"/>
        <w:rPr>
          <w:szCs w:val="21"/>
        </w:rPr>
      </w:pPr>
      <w:r>
        <w:rPr>
          <w:rFonts w:ascii="宋体" w:hAnsi="宋体" w:cs="宋体" w:hint="eastAsia"/>
          <w:szCs w:val="21"/>
          <w:shd w:val="clear" w:color="auto" w:fill="FFFFFF"/>
        </w:rPr>
        <w:lastRenderedPageBreak/>
        <w:t>[4]</w:t>
      </w:r>
      <w:r>
        <w:rPr>
          <w:rFonts w:hint="eastAsia"/>
          <w:szCs w:val="21"/>
        </w:rPr>
        <w:t xml:space="preserve"> </w:t>
      </w:r>
      <w:r>
        <w:rPr>
          <w:szCs w:val="21"/>
        </w:rPr>
        <w:t>Wang Yuan,Wang Qiang,Ren Bo,Guo Ting,Qiang Jing,Cao Hui,Gao Yujie,Liu Zhibin,Gao Xinyan,Zhu Bing. "Olfactory Three-Needle" Enhances Spatial Learning and Memory Ability in SAMP8 Mice.[J]. Behavioural neurology,2020,2020.</w:t>
      </w:r>
    </w:p>
    <w:p w:rsidR="00DA6987" w:rsidRDefault="00DA6987" w:rsidP="00DA6987">
      <w:pPr>
        <w:widowControl/>
        <w:spacing w:line="360" w:lineRule="auto"/>
        <w:rPr>
          <w:szCs w:val="21"/>
        </w:rPr>
      </w:pPr>
      <w:r>
        <w:rPr>
          <w:rFonts w:ascii="宋体" w:hAnsi="宋体" w:cs="宋体"/>
          <w:szCs w:val="21"/>
          <w:shd w:val="clear" w:color="auto" w:fill="FFFFFF"/>
        </w:rPr>
        <w:t>[</w:t>
      </w:r>
      <w:r>
        <w:rPr>
          <w:rFonts w:ascii="宋体" w:hAnsi="宋体" w:cs="宋体" w:hint="eastAsia"/>
          <w:szCs w:val="21"/>
          <w:shd w:val="clear" w:color="auto" w:fill="FFFFFF"/>
        </w:rPr>
        <w:t>5</w:t>
      </w:r>
      <w:r>
        <w:rPr>
          <w:rFonts w:ascii="宋体" w:hAnsi="宋体" w:cs="宋体"/>
          <w:szCs w:val="21"/>
          <w:shd w:val="clear" w:color="auto" w:fill="FFFFFF"/>
        </w:rPr>
        <w:t>]</w:t>
      </w:r>
      <w:r>
        <w:rPr>
          <w:rFonts w:ascii="宋体" w:hAnsi="宋体" w:cs="宋体" w:hint="eastAsia"/>
          <w:szCs w:val="21"/>
          <w:shd w:val="clear" w:color="auto" w:fill="FFFFFF"/>
        </w:rPr>
        <w:t xml:space="preserve"> </w:t>
      </w:r>
      <w:r>
        <w:rPr>
          <w:szCs w:val="21"/>
        </w:rPr>
        <w:t>Wang Y, Zheng A, Yang H, Wang Q, Ren B, Guo T, Qiang J, Cao H, Gao YJ, Xu L, Li H, He L, Liu ZB. "Olfactory three-needle" acupuncture enhances synaptic function in Aβ1-42-induced Alzheimer's disease via activating PI3K/AKT/GSK-3β signaling pathway[J]. Integr Neurosci. 2021, 20(1):55-65.</w:t>
      </w:r>
    </w:p>
    <w:p w:rsidR="00DA6987" w:rsidRDefault="00DA6987" w:rsidP="00DA6987">
      <w:pPr>
        <w:widowControl/>
        <w:spacing w:line="360" w:lineRule="auto"/>
        <w:rPr>
          <w:szCs w:val="21"/>
        </w:rPr>
      </w:pPr>
      <w:r>
        <w:rPr>
          <w:rFonts w:ascii="宋体" w:hAnsi="宋体" w:cs="宋体"/>
          <w:szCs w:val="21"/>
          <w:shd w:val="clear" w:color="auto" w:fill="FFFFFF"/>
        </w:rPr>
        <w:t>[</w:t>
      </w:r>
      <w:r>
        <w:rPr>
          <w:rFonts w:ascii="宋体" w:hAnsi="宋体" w:cs="宋体" w:hint="eastAsia"/>
          <w:szCs w:val="21"/>
          <w:shd w:val="clear" w:color="auto" w:fill="FFFFFF"/>
        </w:rPr>
        <w:t>6</w:t>
      </w:r>
      <w:r>
        <w:rPr>
          <w:rFonts w:ascii="宋体" w:hAnsi="宋体" w:cs="宋体"/>
          <w:szCs w:val="21"/>
          <w:shd w:val="clear" w:color="auto" w:fill="FFFFFF"/>
        </w:rPr>
        <w:t>]</w:t>
      </w:r>
      <w:r>
        <w:rPr>
          <w:rFonts w:ascii="宋体" w:hAnsi="宋体" w:cs="宋体" w:hint="eastAsia"/>
          <w:szCs w:val="21"/>
          <w:shd w:val="clear" w:color="auto" w:fill="FFFFFF"/>
        </w:rPr>
        <w:t xml:space="preserve"> </w:t>
      </w:r>
      <w:r>
        <w:rPr>
          <w:szCs w:val="21"/>
        </w:rPr>
        <w:t>Wang Qiang,Yuan Wei,Yang Xiaohang,Wang Yuan,Li Yongfeng,Qiao Haifa. Role of Cofilin in Alzheimer’s Disease[J]. Frontiers in Cell and Developmental Biology,2020,8.</w:t>
      </w:r>
    </w:p>
    <w:p w:rsidR="00DA6987" w:rsidRDefault="00DA6987" w:rsidP="00DA6987">
      <w:pPr>
        <w:widowControl/>
        <w:spacing w:line="360" w:lineRule="auto"/>
        <w:rPr>
          <w:szCs w:val="21"/>
        </w:rPr>
      </w:pPr>
      <w:r>
        <w:rPr>
          <w:rFonts w:ascii="宋体" w:hAnsi="宋体" w:cs="宋体"/>
          <w:szCs w:val="21"/>
          <w:shd w:val="clear" w:color="auto" w:fill="FFFFFF"/>
        </w:rPr>
        <w:t>[</w:t>
      </w:r>
      <w:r>
        <w:rPr>
          <w:rFonts w:ascii="宋体" w:hAnsi="宋体" w:cs="宋体" w:hint="eastAsia"/>
          <w:szCs w:val="21"/>
          <w:shd w:val="clear" w:color="auto" w:fill="FFFFFF"/>
        </w:rPr>
        <w:t>7</w:t>
      </w:r>
      <w:r>
        <w:rPr>
          <w:rFonts w:ascii="宋体" w:hAnsi="宋体" w:cs="宋体"/>
          <w:szCs w:val="21"/>
          <w:shd w:val="clear" w:color="auto" w:fill="FFFFFF"/>
        </w:rPr>
        <w:t>]</w:t>
      </w:r>
      <w:r>
        <w:rPr>
          <w:rFonts w:ascii="宋体" w:hAnsi="宋体" w:cs="宋体" w:hint="eastAsia"/>
          <w:szCs w:val="21"/>
          <w:shd w:val="clear" w:color="auto" w:fill="FFFFFF"/>
        </w:rPr>
        <w:t xml:space="preserve"> </w:t>
      </w:r>
      <w:r>
        <w:rPr>
          <w:szCs w:val="21"/>
        </w:rPr>
        <w:t>Ma Xue,Wang Qiang,Yuan Wei,Wang Yuan,Zhou Feng,Kang Kaiwen,Tong Xiaopeng,Liu Zhibin. Electroacupuncture Alleviates Neuroinflammation and Motor Dysfunction by Regulating Intestinal Barrier Function in a Mouse Model of Parkinson Disease[J]. Journal of neuropathology and experimental neurology,2021,80(9).</w:t>
      </w:r>
    </w:p>
    <w:p w:rsidR="00DA6987" w:rsidRDefault="00DA6987" w:rsidP="00DA6987">
      <w:pPr>
        <w:widowControl/>
        <w:spacing w:line="360" w:lineRule="auto"/>
        <w:rPr>
          <w:szCs w:val="21"/>
        </w:rPr>
      </w:pPr>
      <w:r>
        <w:rPr>
          <w:rFonts w:ascii="宋体" w:hAnsi="宋体" w:cs="宋体"/>
          <w:szCs w:val="21"/>
          <w:shd w:val="clear" w:color="auto" w:fill="FFFFFF"/>
        </w:rPr>
        <w:t>[</w:t>
      </w:r>
      <w:r>
        <w:rPr>
          <w:rFonts w:ascii="宋体" w:hAnsi="宋体" w:cs="宋体" w:hint="eastAsia"/>
          <w:szCs w:val="21"/>
          <w:shd w:val="clear" w:color="auto" w:fill="FFFFFF"/>
        </w:rPr>
        <w:t>8</w:t>
      </w:r>
      <w:r>
        <w:rPr>
          <w:rFonts w:ascii="宋体" w:hAnsi="宋体" w:cs="宋体"/>
          <w:szCs w:val="21"/>
          <w:shd w:val="clear" w:color="auto" w:fill="FFFFFF"/>
        </w:rPr>
        <w:t>]</w:t>
      </w:r>
      <w:r>
        <w:rPr>
          <w:rFonts w:ascii="宋体" w:hAnsi="宋体" w:cs="宋体" w:hint="eastAsia"/>
          <w:szCs w:val="21"/>
          <w:shd w:val="clear" w:color="auto" w:fill="FFFFFF"/>
        </w:rPr>
        <w:t xml:space="preserve"> </w:t>
      </w:r>
      <w:r>
        <w:rPr>
          <w:szCs w:val="21"/>
        </w:rPr>
        <w:t>Wang, Qiang,Wang, Yuan,Liu, Zhibin,Guo, Jie,Li, Jie,Zhao, Yingqian. Improvement effect of acupuncture on locomotor function in Parkinson disease via regulating gut microbiota and inhibiting inflammatory factor release[J]. Journal of Acupuncture and Tuina Science,2022</w:t>
      </w:r>
      <w:r>
        <w:rPr>
          <w:rFonts w:hint="eastAsia"/>
          <w:szCs w:val="21"/>
        </w:rPr>
        <w:t>.</w:t>
      </w:r>
    </w:p>
    <w:p w:rsidR="00DA6987" w:rsidRDefault="00DA6987" w:rsidP="00DA6987">
      <w:pPr>
        <w:widowControl/>
        <w:spacing w:line="360" w:lineRule="auto"/>
        <w:rPr>
          <w:rFonts w:ascii="宋体" w:hAnsi="宋体" w:cs="宋体"/>
          <w:szCs w:val="21"/>
          <w:shd w:val="clear" w:color="auto" w:fill="FFFFFF"/>
        </w:rPr>
      </w:pPr>
      <w:r>
        <w:rPr>
          <w:rFonts w:ascii="宋体" w:hAnsi="宋体" w:cs="宋体"/>
          <w:szCs w:val="21"/>
          <w:shd w:val="clear" w:color="auto" w:fill="FFFFFF"/>
        </w:rPr>
        <w:t>[</w:t>
      </w:r>
      <w:r>
        <w:rPr>
          <w:rFonts w:ascii="宋体" w:hAnsi="宋体" w:cs="宋体" w:hint="eastAsia"/>
          <w:szCs w:val="21"/>
          <w:shd w:val="clear" w:color="auto" w:fill="FFFFFF"/>
        </w:rPr>
        <w:t>9</w:t>
      </w:r>
      <w:r>
        <w:rPr>
          <w:rFonts w:ascii="宋体" w:hAnsi="宋体" w:cs="宋体"/>
          <w:szCs w:val="21"/>
          <w:shd w:val="clear" w:color="auto" w:fill="FFFFFF"/>
        </w:rPr>
        <w:t>]</w:t>
      </w:r>
      <w:r>
        <w:rPr>
          <w:rFonts w:ascii="宋体" w:hAnsi="宋体" w:cs="宋体" w:hint="eastAsia"/>
          <w:szCs w:val="21"/>
          <w:shd w:val="clear" w:color="auto" w:fill="FFFFFF"/>
        </w:rPr>
        <w:t xml:space="preserve"> 马雪,乔海法,王强,王渊,袁伟,刘智斌.电针对帕金森病小鼠结肠及黑质α-syn表达的影响[J].针刺研究,2021,46(05):362-367.</w:t>
      </w:r>
    </w:p>
    <w:p w:rsidR="00DA6987" w:rsidRDefault="00DA6987" w:rsidP="00DA6987">
      <w:pPr>
        <w:spacing w:line="360" w:lineRule="auto"/>
        <w:rPr>
          <w:rFonts w:eastAsia="黑体"/>
          <w:sz w:val="36"/>
        </w:rPr>
      </w:pPr>
      <w:r>
        <w:rPr>
          <w:rFonts w:ascii="宋体" w:hAnsi="宋体" w:cs="宋体"/>
          <w:szCs w:val="21"/>
          <w:shd w:val="clear" w:color="auto" w:fill="FFFFFF"/>
        </w:rPr>
        <w:t>[</w:t>
      </w:r>
      <w:r>
        <w:rPr>
          <w:rFonts w:ascii="宋体" w:hAnsi="宋体" w:cs="宋体" w:hint="eastAsia"/>
          <w:szCs w:val="21"/>
          <w:shd w:val="clear" w:color="auto" w:fill="FFFFFF"/>
        </w:rPr>
        <w:t>10</w:t>
      </w:r>
      <w:r>
        <w:rPr>
          <w:rFonts w:ascii="宋体" w:hAnsi="宋体" w:cs="宋体"/>
          <w:szCs w:val="21"/>
          <w:shd w:val="clear" w:color="auto" w:fill="FFFFFF"/>
        </w:rPr>
        <w:t>]</w:t>
      </w:r>
      <w:r>
        <w:rPr>
          <w:rFonts w:ascii="宋体" w:hAnsi="宋体" w:cs="宋体" w:hint="eastAsia"/>
          <w:szCs w:val="21"/>
          <w:shd w:val="clear" w:color="auto" w:fill="FFFFFF"/>
        </w:rPr>
        <w:t xml:space="preserve"> 王强,刘智斌,王渊,李杰,鲁刚,荆浈岂,刘瑶,郭阳.“嗅三针”干预对帕金森病模型小鼠嗅球超微结构及胶质纤维酸性蛋白表达的影响[J].中国针灸,2018,38(10):1093-1098.</w:t>
      </w:r>
    </w:p>
    <w:p w:rsidR="00DA6987" w:rsidRPr="002E7FAD" w:rsidRDefault="00DA6987" w:rsidP="00DA6987">
      <w:pPr>
        <w:snapToGrid w:val="0"/>
        <w:spacing w:afterLines="15" w:after="46" w:line="360" w:lineRule="auto"/>
        <w:rPr>
          <w:b/>
          <w:sz w:val="28"/>
          <w:szCs w:val="28"/>
        </w:rPr>
      </w:pPr>
      <w:r w:rsidRPr="002E7FAD">
        <w:rPr>
          <w:rFonts w:hAnsi="宋体"/>
          <w:b/>
          <w:sz w:val="28"/>
          <w:szCs w:val="28"/>
        </w:rPr>
        <w:t>九、主要完成人情况：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988"/>
        <w:gridCol w:w="939"/>
        <w:gridCol w:w="1098"/>
        <w:gridCol w:w="1098"/>
        <w:gridCol w:w="5951"/>
        <w:gridCol w:w="3213"/>
      </w:tblGrid>
      <w:tr w:rsidR="00DA6987" w:rsidRPr="002E7FAD" w:rsidTr="001931BE">
        <w:trPr>
          <w:trHeight w:val="441"/>
        </w:trPr>
        <w:tc>
          <w:tcPr>
            <w:tcW w:w="661"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排名</w:t>
            </w:r>
          </w:p>
        </w:tc>
        <w:tc>
          <w:tcPr>
            <w:tcW w:w="988"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姓名</w:t>
            </w:r>
          </w:p>
        </w:tc>
        <w:tc>
          <w:tcPr>
            <w:tcW w:w="939"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职称</w:t>
            </w:r>
          </w:p>
        </w:tc>
        <w:tc>
          <w:tcPr>
            <w:tcW w:w="1098"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工作单位</w:t>
            </w:r>
          </w:p>
        </w:tc>
        <w:tc>
          <w:tcPr>
            <w:tcW w:w="1098"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完成单位</w:t>
            </w:r>
          </w:p>
        </w:tc>
        <w:tc>
          <w:tcPr>
            <w:tcW w:w="5951"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对本项目（学术性</w:t>
            </w:r>
            <w:r w:rsidRPr="001111B5">
              <w:rPr>
                <w:rFonts w:ascii="Times New Roman" w:hAnsi="Times New Roman"/>
                <w:kern w:val="2"/>
                <w:sz w:val="21"/>
                <w:lang w:val="en-US" w:eastAsia="zh-CN"/>
              </w:rPr>
              <w:t>/</w:t>
            </w:r>
            <w:r w:rsidRPr="001111B5">
              <w:rPr>
                <w:rFonts w:ascii="Times New Roman" w:hAnsi="宋体"/>
                <w:kern w:val="2"/>
                <w:sz w:val="21"/>
                <w:lang w:val="en-US" w:eastAsia="zh-CN"/>
              </w:rPr>
              <w:t>技术创造性）贡献</w:t>
            </w:r>
          </w:p>
        </w:tc>
        <w:tc>
          <w:tcPr>
            <w:tcW w:w="3213"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曾获科技奖励情况</w:t>
            </w:r>
          </w:p>
        </w:tc>
      </w:tr>
      <w:tr w:rsidR="00DA6987" w:rsidRPr="002E7FAD" w:rsidTr="001931BE">
        <w:trPr>
          <w:trHeight w:val="467"/>
        </w:trPr>
        <w:tc>
          <w:tcPr>
            <w:tcW w:w="661"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Times New Roman"/>
                <w:kern w:val="2"/>
                <w:sz w:val="21"/>
                <w:lang w:val="en-US" w:eastAsia="zh-CN"/>
              </w:rPr>
              <w:t>1</w:t>
            </w:r>
          </w:p>
        </w:tc>
        <w:tc>
          <w:tcPr>
            <w:tcW w:w="988"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sz w:val="24"/>
                <w:lang w:val="en-US" w:eastAsia="zh-CN"/>
              </w:rPr>
              <w:t>王强</w:t>
            </w:r>
          </w:p>
        </w:tc>
        <w:tc>
          <w:tcPr>
            <w:tcW w:w="939"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副教授</w:t>
            </w:r>
          </w:p>
        </w:tc>
        <w:tc>
          <w:tcPr>
            <w:tcW w:w="1098"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陕西中医药大学</w:t>
            </w:r>
          </w:p>
        </w:tc>
        <w:tc>
          <w:tcPr>
            <w:tcW w:w="1098" w:type="dxa"/>
            <w:vAlign w:val="center"/>
          </w:tcPr>
          <w:p w:rsidR="00DA6987" w:rsidRPr="001111B5" w:rsidRDefault="00DA6987" w:rsidP="008D74C9">
            <w:pPr>
              <w:pStyle w:val="a7"/>
              <w:adjustRightInd w:val="0"/>
              <w:snapToGrid w:val="0"/>
              <w:ind w:firstLineChars="0" w:firstLine="0"/>
              <w:jc w:val="center"/>
              <w:rPr>
                <w:rFonts w:ascii="Times New Roman" w:hAnsi="Times New Roman"/>
                <w:b/>
                <w:kern w:val="2"/>
                <w:sz w:val="21"/>
                <w:lang w:val="en-US" w:eastAsia="zh-CN"/>
              </w:rPr>
            </w:pPr>
            <w:r w:rsidRPr="001111B5">
              <w:rPr>
                <w:rFonts w:ascii="Times New Roman" w:hAnsi="宋体"/>
                <w:kern w:val="2"/>
                <w:sz w:val="21"/>
                <w:lang w:val="en-US" w:eastAsia="zh-CN"/>
              </w:rPr>
              <w:t>陕西中医药大学</w:t>
            </w:r>
          </w:p>
        </w:tc>
        <w:tc>
          <w:tcPr>
            <w:tcW w:w="5951"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本项目的总体设计和研究工作，全程参与课题设计的临床和实验研究，发表论文</w:t>
            </w:r>
            <w:r w:rsidRPr="001111B5">
              <w:rPr>
                <w:rFonts w:ascii="Times New Roman" w:hAnsi="Times New Roman"/>
                <w:kern w:val="2"/>
                <w:sz w:val="21"/>
                <w:lang w:val="en-US" w:eastAsia="zh-CN"/>
              </w:rPr>
              <w:t>7</w:t>
            </w:r>
            <w:r w:rsidRPr="001111B5">
              <w:rPr>
                <w:rFonts w:ascii="Times New Roman" w:hAnsi="宋体"/>
                <w:kern w:val="2"/>
                <w:sz w:val="21"/>
                <w:lang w:val="en-US" w:eastAsia="zh-CN"/>
              </w:rPr>
              <w:t>篇，提出通过嗅觉通路早期干预神经退行</w:t>
            </w:r>
            <w:r w:rsidRPr="001111B5">
              <w:rPr>
                <w:rFonts w:ascii="Times New Roman" w:hAnsi="宋体"/>
                <w:kern w:val="2"/>
                <w:sz w:val="21"/>
                <w:lang w:val="en-US" w:eastAsia="zh-CN"/>
              </w:rPr>
              <w:lastRenderedPageBreak/>
              <w:t>性疾病的理论方向</w:t>
            </w:r>
          </w:p>
        </w:tc>
        <w:tc>
          <w:tcPr>
            <w:tcW w:w="3213" w:type="dxa"/>
            <w:vAlign w:val="center"/>
          </w:tcPr>
          <w:p w:rsidR="00DA6987" w:rsidRPr="001111B5" w:rsidRDefault="00DA6987" w:rsidP="008D74C9">
            <w:pPr>
              <w:pStyle w:val="a7"/>
              <w:adjustRightInd w:val="0"/>
              <w:snapToGrid w:val="0"/>
              <w:ind w:firstLineChars="0" w:firstLine="0"/>
              <w:jc w:val="left"/>
              <w:rPr>
                <w:rFonts w:ascii="Times New Roman" w:hAnsi="Times New Roman"/>
                <w:kern w:val="2"/>
                <w:sz w:val="21"/>
                <w:lang w:val="en-US" w:eastAsia="zh-CN"/>
              </w:rPr>
            </w:pPr>
            <w:r w:rsidRPr="001111B5">
              <w:rPr>
                <w:rFonts w:ascii="Times New Roman" w:hAnsi="宋体"/>
                <w:kern w:val="2"/>
                <w:sz w:val="21"/>
                <w:lang w:val="en-US" w:eastAsia="zh-CN"/>
              </w:rPr>
              <w:lastRenderedPageBreak/>
              <w:t>（</w:t>
            </w:r>
            <w:r w:rsidRPr="001111B5">
              <w:rPr>
                <w:rFonts w:ascii="Times New Roman" w:hAnsi="Times New Roman"/>
                <w:kern w:val="2"/>
                <w:sz w:val="21"/>
                <w:lang w:val="en-US" w:eastAsia="zh-CN"/>
              </w:rPr>
              <w:t>1</w:t>
            </w:r>
            <w:r w:rsidRPr="001111B5">
              <w:rPr>
                <w:rFonts w:ascii="Times New Roman" w:hAnsi="宋体"/>
                <w:kern w:val="2"/>
                <w:sz w:val="21"/>
                <w:lang w:val="en-US" w:eastAsia="zh-CN"/>
              </w:rPr>
              <w:t>）</w:t>
            </w:r>
            <w:r w:rsidRPr="001111B5">
              <w:rPr>
                <w:rFonts w:ascii="Times New Roman" w:hAnsi="Times New Roman"/>
                <w:kern w:val="2"/>
                <w:sz w:val="21"/>
                <w:lang w:val="en-US" w:eastAsia="zh-CN"/>
              </w:rPr>
              <w:t xml:space="preserve"> 2019</w:t>
            </w:r>
            <w:r w:rsidRPr="001111B5">
              <w:rPr>
                <w:rFonts w:ascii="Times New Roman" w:hAnsi="宋体"/>
                <w:kern w:val="2"/>
                <w:sz w:val="21"/>
                <w:lang w:val="en-US" w:eastAsia="zh-CN"/>
              </w:rPr>
              <w:t>年陕西省科学技术奖二等奖，针刺治疗功能性肠病的</w:t>
            </w:r>
            <w:r w:rsidRPr="001111B5">
              <w:rPr>
                <w:rFonts w:ascii="Times New Roman" w:hAnsi="宋体"/>
                <w:kern w:val="2"/>
                <w:sz w:val="21"/>
                <w:lang w:val="en-US" w:eastAsia="zh-CN"/>
              </w:rPr>
              <w:lastRenderedPageBreak/>
              <w:t>双向调节效应机制及临床应用研究，第四，</w:t>
            </w:r>
            <w:r w:rsidRPr="001111B5">
              <w:rPr>
                <w:rFonts w:ascii="Times New Roman" w:hAnsi="Times New Roman"/>
                <w:kern w:val="2"/>
                <w:sz w:val="21"/>
                <w:lang w:val="en-US" w:eastAsia="zh-CN"/>
              </w:rPr>
              <w:t>2019-J-4315-2-R04;</w:t>
            </w:r>
            <w:r w:rsidRPr="001111B5">
              <w:rPr>
                <w:rFonts w:ascii="Times New Roman" w:hAnsi="宋体"/>
                <w:kern w:val="2"/>
                <w:sz w:val="21"/>
                <w:lang w:val="en-US" w:eastAsia="zh-CN"/>
              </w:rPr>
              <w:t>（</w:t>
            </w:r>
            <w:r w:rsidRPr="001111B5">
              <w:rPr>
                <w:rFonts w:ascii="Times New Roman" w:hAnsi="Times New Roman"/>
                <w:kern w:val="2"/>
                <w:sz w:val="21"/>
                <w:lang w:val="en-US" w:eastAsia="zh-CN"/>
              </w:rPr>
              <w:t>2</w:t>
            </w:r>
            <w:r w:rsidRPr="001111B5">
              <w:rPr>
                <w:rFonts w:ascii="Times New Roman" w:hAnsi="宋体"/>
                <w:kern w:val="2"/>
                <w:sz w:val="21"/>
                <w:lang w:val="en-US" w:eastAsia="zh-CN"/>
              </w:rPr>
              <w:t>）</w:t>
            </w:r>
            <w:r w:rsidRPr="001111B5">
              <w:rPr>
                <w:rFonts w:ascii="Times New Roman" w:hAnsi="Times New Roman"/>
                <w:kern w:val="2"/>
                <w:sz w:val="21"/>
                <w:lang w:val="en-US" w:eastAsia="zh-CN"/>
              </w:rPr>
              <w:t>2016</w:t>
            </w:r>
            <w:r w:rsidRPr="001111B5">
              <w:rPr>
                <w:rFonts w:ascii="Times New Roman" w:hAnsi="宋体"/>
                <w:kern w:val="2"/>
                <w:sz w:val="21"/>
                <w:lang w:val="en-US" w:eastAsia="zh-CN"/>
              </w:rPr>
              <w:t>年咸阳市科学技术奖一等奖，针刺对功能性肠病的双向调节作用机制及应用研究，第九，</w:t>
            </w:r>
            <w:r w:rsidRPr="001111B5">
              <w:rPr>
                <w:rFonts w:ascii="Times New Roman" w:hAnsi="Times New Roman"/>
                <w:kern w:val="2"/>
                <w:sz w:val="21"/>
                <w:lang w:val="en-US" w:eastAsia="zh-CN"/>
              </w:rPr>
              <w:t xml:space="preserve">15k11-01; </w:t>
            </w:r>
            <w:r w:rsidRPr="001111B5">
              <w:rPr>
                <w:rFonts w:ascii="Times New Roman" w:hAnsi="宋体"/>
                <w:kern w:val="2"/>
                <w:sz w:val="21"/>
                <w:lang w:val="en-US" w:eastAsia="zh-CN"/>
              </w:rPr>
              <w:t>（</w:t>
            </w:r>
            <w:r w:rsidRPr="001111B5">
              <w:rPr>
                <w:rFonts w:ascii="Times New Roman" w:hAnsi="Times New Roman"/>
                <w:kern w:val="2"/>
                <w:sz w:val="21"/>
                <w:lang w:val="en-US" w:eastAsia="zh-CN"/>
              </w:rPr>
              <w:t>3</w:t>
            </w:r>
            <w:r w:rsidRPr="001111B5">
              <w:rPr>
                <w:rFonts w:ascii="Times New Roman" w:hAnsi="宋体"/>
                <w:kern w:val="2"/>
                <w:sz w:val="21"/>
                <w:lang w:val="en-US" w:eastAsia="zh-CN"/>
              </w:rPr>
              <w:t>）</w:t>
            </w:r>
            <w:r w:rsidRPr="001111B5">
              <w:rPr>
                <w:rFonts w:ascii="Times New Roman" w:hAnsi="Times New Roman"/>
                <w:kern w:val="2"/>
                <w:sz w:val="21"/>
                <w:lang w:val="en-US" w:eastAsia="zh-CN"/>
              </w:rPr>
              <w:t>2019</w:t>
            </w:r>
            <w:r w:rsidRPr="001111B5">
              <w:rPr>
                <w:rFonts w:ascii="Times New Roman" w:hAnsi="宋体"/>
                <w:kern w:val="2"/>
                <w:sz w:val="21"/>
                <w:lang w:val="en-US" w:eastAsia="zh-CN"/>
              </w:rPr>
              <w:t>年中国针灸学会科学技术奖二等奖，嗅三针疗法治疗阿尔兹海默病临床效应及机制研究</w:t>
            </w:r>
            <w:r w:rsidRPr="001111B5">
              <w:rPr>
                <w:rFonts w:ascii="Times New Roman" w:hAnsi="Times New Roman"/>
                <w:kern w:val="2"/>
                <w:sz w:val="21"/>
                <w:lang w:val="en-US" w:eastAsia="zh-CN"/>
              </w:rPr>
              <w:t>,</w:t>
            </w:r>
            <w:r w:rsidRPr="001111B5">
              <w:rPr>
                <w:rFonts w:ascii="Times New Roman" w:hAnsi="宋体"/>
                <w:kern w:val="2"/>
                <w:sz w:val="21"/>
                <w:lang w:val="en-US" w:eastAsia="zh-CN"/>
              </w:rPr>
              <w:t>第三，</w:t>
            </w:r>
            <w:r w:rsidRPr="001111B5">
              <w:rPr>
                <w:rFonts w:ascii="Times New Roman" w:hAnsi="Times New Roman"/>
                <w:kern w:val="2"/>
                <w:sz w:val="21"/>
                <w:lang w:val="en-US" w:eastAsia="zh-CN"/>
              </w:rPr>
              <w:t>ZL2018 007 - 2-03</w:t>
            </w:r>
            <w:r w:rsidRPr="001111B5">
              <w:rPr>
                <w:rFonts w:ascii="Times New Roman" w:hAnsi="宋体"/>
                <w:kern w:val="2"/>
                <w:sz w:val="21"/>
                <w:lang w:val="en-US" w:eastAsia="zh-CN"/>
              </w:rPr>
              <w:t>；（</w:t>
            </w:r>
            <w:r w:rsidRPr="001111B5">
              <w:rPr>
                <w:rFonts w:ascii="Times New Roman" w:hAnsi="Times New Roman"/>
                <w:kern w:val="2"/>
                <w:sz w:val="21"/>
                <w:lang w:val="en-US" w:eastAsia="zh-CN"/>
              </w:rPr>
              <w:t>4</w:t>
            </w:r>
            <w:r w:rsidRPr="001111B5">
              <w:rPr>
                <w:rFonts w:ascii="Times New Roman" w:hAnsi="宋体"/>
                <w:kern w:val="2"/>
                <w:sz w:val="21"/>
                <w:lang w:val="en-US" w:eastAsia="zh-CN"/>
              </w:rPr>
              <w:t>）</w:t>
            </w:r>
            <w:r w:rsidRPr="001111B5">
              <w:rPr>
                <w:rFonts w:ascii="Times New Roman" w:hAnsi="Times New Roman"/>
                <w:kern w:val="2"/>
                <w:sz w:val="21"/>
                <w:lang w:val="en-US" w:eastAsia="zh-CN"/>
              </w:rPr>
              <w:t>2020</w:t>
            </w:r>
            <w:r w:rsidRPr="001111B5">
              <w:rPr>
                <w:rFonts w:ascii="Times New Roman" w:hAnsi="宋体"/>
                <w:kern w:val="2"/>
                <w:sz w:val="21"/>
                <w:lang w:val="en-US" w:eastAsia="zh-CN"/>
              </w:rPr>
              <w:t>年陕西省针灸学会科学技术奖一等奖，针刺治疗对帕金森病模型动物干预效应及机制的研究，第一，</w:t>
            </w:r>
            <w:r w:rsidRPr="001111B5">
              <w:rPr>
                <w:rFonts w:ascii="Times New Roman" w:hAnsi="Times New Roman"/>
                <w:kern w:val="2"/>
                <w:sz w:val="21"/>
                <w:lang w:val="en-US" w:eastAsia="zh-CN"/>
              </w:rPr>
              <w:t>ZJ20201108 -01-01</w:t>
            </w:r>
          </w:p>
        </w:tc>
      </w:tr>
      <w:tr w:rsidR="00DA6987" w:rsidRPr="002E7FAD" w:rsidTr="001931BE">
        <w:trPr>
          <w:trHeight w:val="558"/>
        </w:trPr>
        <w:tc>
          <w:tcPr>
            <w:tcW w:w="661"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p>
        </w:tc>
        <w:tc>
          <w:tcPr>
            <w:tcW w:w="988"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p>
        </w:tc>
        <w:tc>
          <w:tcPr>
            <w:tcW w:w="939"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p>
        </w:tc>
        <w:tc>
          <w:tcPr>
            <w:tcW w:w="1098"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p>
        </w:tc>
        <w:tc>
          <w:tcPr>
            <w:tcW w:w="1098"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p>
        </w:tc>
        <w:tc>
          <w:tcPr>
            <w:tcW w:w="5951"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p>
        </w:tc>
        <w:tc>
          <w:tcPr>
            <w:tcW w:w="3213" w:type="dxa"/>
            <w:vAlign w:val="center"/>
          </w:tcPr>
          <w:p w:rsidR="00DA6987" w:rsidRPr="001111B5" w:rsidRDefault="00DA6987" w:rsidP="008D74C9">
            <w:pPr>
              <w:pStyle w:val="a7"/>
              <w:adjustRightInd w:val="0"/>
              <w:snapToGrid w:val="0"/>
              <w:ind w:firstLineChars="0" w:firstLine="0"/>
              <w:jc w:val="left"/>
              <w:rPr>
                <w:rFonts w:ascii="Times New Roman" w:hAnsi="Times New Roman"/>
                <w:kern w:val="2"/>
                <w:sz w:val="21"/>
                <w:lang w:val="en-US" w:eastAsia="zh-CN"/>
              </w:rPr>
            </w:pP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2</w:t>
            </w:r>
          </w:p>
        </w:tc>
        <w:tc>
          <w:tcPr>
            <w:tcW w:w="98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sz w:val="24"/>
                <w:lang w:val="en-US" w:eastAsia="zh-CN"/>
              </w:rPr>
              <w:t>王渊</w:t>
            </w:r>
          </w:p>
        </w:tc>
        <w:tc>
          <w:tcPr>
            <w:tcW w:w="939"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教授</w:t>
            </w:r>
            <w:r w:rsidRPr="001111B5">
              <w:rPr>
                <w:rFonts w:ascii="Times New Roman" w:hAnsi="Times New Roman"/>
                <w:kern w:val="2"/>
                <w:sz w:val="21"/>
                <w:lang w:val="en-US" w:eastAsia="zh-CN"/>
              </w:rPr>
              <w:t>/</w:t>
            </w:r>
            <w:r w:rsidRPr="001111B5">
              <w:rPr>
                <w:rFonts w:ascii="Times New Roman" w:hAnsi="宋体"/>
                <w:kern w:val="2"/>
                <w:sz w:val="21"/>
                <w:lang w:val="en-US" w:eastAsia="zh-CN"/>
              </w:rPr>
              <w:t>主任医师</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陕西中医药大学</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陕西中医药大学</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全程参与课题的实验与临床研究，发表论文</w:t>
            </w:r>
            <w:r w:rsidRPr="001111B5">
              <w:rPr>
                <w:rFonts w:ascii="Times New Roman" w:hAnsi="Times New Roman"/>
                <w:kern w:val="2"/>
                <w:sz w:val="21"/>
                <w:lang w:val="en-US" w:eastAsia="zh-CN"/>
              </w:rPr>
              <w:t>5</w:t>
            </w:r>
            <w:r w:rsidRPr="001111B5">
              <w:rPr>
                <w:rFonts w:ascii="Times New Roman" w:hAnsi="宋体"/>
                <w:kern w:val="2"/>
                <w:sz w:val="21"/>
                <w:lang w:val="en-US" w:eastAsia="zh-CN"/>
              </w:rPr>
              <w:t>篇</w:t>
            </w:r>
          </w:p>
        </w:tc>
        <w:tc>
          <w:tcPr>
            <w:tcW w:w="3213" w:type="dxa"/>
            <w:vAlign w:val="center"/>
          </w:tcPr>
          <w:p w:rsidR="001931BE" w:rsidRPr="001111B5" w:rsidRDefault="001931BE" w:rsidP="001931BE">
            <w:pPr>
              <w:pStyle w:val="a7"/>
              <w:adjustRightInd w:val="0"/>
              <w:snapToGrid w:val="0"/>
              <w:ind w:firstLineChars="0" w:firstLine="0"/>
              <w:jc w:val="left"/>
              <w:rPr>
                <w:rFonts w:ascii="Times New Roman" w:hAnsi="Times New Roman"/>
                <w:kern w:val="2"/>
                <w:sz w:val="21"/>
                <w:lang w:val="en-US" w:eastAsia="zh-CN"/>
              </w:rPr>
            </w:pPr>
            <w:r w:rsidRPr="001111B5">
              <w:rPr>
                <w:rFonts w:ascii="Times New Roman" w:hAnsi="Times New Roman"/>
                <w:kern w:val="2"/>
                <w:sz w:val="21"/>
                <w:lang w:val="en-US" w:eastAsia="zh-CN"/>
              </w:rPr>
              <w:t>1</w:t>
            </w:r>
            <w:r w:rsidRPr="001111B5">
              <w:rPr>
                <w:rFonts w:ascii="Times New Roman" w:hAnsi="宋体"/>
                <w:kern w:val="2"/>
                <w:sz w:val="21"/>
                <w:lang w:val="en-US" w:eastAsia="zh-CN"/>
              </w:rPr>
              <w:t>）</w:t>
            </w:r>
            <w:r w:rsidRPr="001111B5">
              <w:rPr>
                <w:rFonts w:ascii="Times New Roman" w:hAnsi="Times New Roman"/>
                <w:kern w:val="2"/>
                <w:sz w:val="21"/>
                <w:lang w:val="en-US" w:eastAsia="zh-CN"/>
              </w:rPr>
              <w:t xml:space="preserve"> 2010</w:t>
            </w:r>
            <w:r w:rsidRPr="001111B5">
              <w:rPr>
                <w:rFonts w:ascii="Times New Roman" w:hAnsi="宋体"/>
                <w:kern w:val="2"/>
                <w:sz w:val="21"/>
                <w:lang w:val="en-US" w:eastAsia="zh-CN"/>
              </w:rPr>
              <w:t>年陕西省科学技术奖二等奖</w:t>
            </w:r>
            <w:r w:rsidRPr="001111B5">
              <w:rPr>
                <w:rFonts w:ascii="Times New Roman" w:hAnsi="Times New Roman"/>
                <w:kern w:val="2"/>
                <w:sz w:val="21"/>
                <w:lang w:val="en-US" w:eastAsia="zh-CN"/>
              </w:rPr>
              <w:t>—</w:t>
            </w:r>
            <w:r w:rsidRPr="001111B5">
              <w:rPr>
                <w:rFonts w:ascii="Times New Roman" w:hAnsi="宋体"/>
                <w:kern w:val="2"/>
                <w:sz w:val="21"/>
                <w:lang w:val="en-US" w:eastAsia="zh-CN"/>
              </w:rPr>
              <w:t>量化定位角度牵引治疗颈椎病的基础及临床研究，第六，</w:t>
            </w:r>
            <w:r w:rsidRPr="001111B5">
              <w:rPr>
                <w:rFonts w:ascii="Times New Roman" w:hAnsi="Times New Roman"/>
                <w:kern w:val="2"/>
                <w:sz w:val="21"/>
                <w:lang w:val="en-US" w:eastAsia="zh-CN"/>
              </w:rPr>
              <w:t>09-2-73-R6;</w:t>
            </w:r>
            <w:r w:rsidRPr="001111B5">
              <w:rPr>
                <w:rFonts w:ascii="Times New Roman" w:hAnsi="宋体"/>
                <w:kern w:val="2"/>
                <w:sz w:val="21"/>
                <w:lang w:val="en-US" w:eastAsia="zh-CN"/>
              </w:rPr>
              <w:t>（</w:t>
            </w:r>
            <w:r w:rsidRPr="001111B5">
              <w:rPr>
                <w:rFonts w:ascii="Times New Roman" w:hAnsi="Times New Roman"/>
                <w:kern w:val="2"/>
                <w:sz w:val="21"/>
                <w:lang w:val="en-US" w:eastAsia="zh-CN"/>
              </w:rPr>
              <w:t>2</w:t>
            </w:r>
            <w:r w:rsidRPr="001111B5">
              <w:rPr>
                <w:rFonts w:ascii="Times New Roman" w:hAnsi="宋体"/>
                <w:kern w:val="2"/>
                <w:sz w:val="21"/>
                <w:lang w:val="en-US" w:eastAsia="zh-CN"/>
              </w:rPr>
              <w:t>）</w:t>
            </w:r>
            <w:r w:rsidRPr="001111B5">
              <w:rPr>
                <w:rFonts w:ascii="Times New Roman" w:hAnsi="Times New Roman"/>
                <w:kern w:val="2"/>
                <w:sz w:val="21"/>
                <w:lang w:val="en-US" w:eastAsia="zh-CN"/>
              </w:rPr>
              <w:t xml:space="preserve"> 2016</w:t>
            </w:r>
            <w:r w:rsidRPr="001111B5">
              <w:rPr>
                <w:rFonts w:ascii="Times New Roman" w:hAnsi="宋体"/>
                <w:kern w:val="2"/>
                <w:sz w:val="21"/>
                <w:lang w:val="en-US" w:eastAsia="zh-CN"/>
              </w:rPr>
              <w:t>年咸阳市</w:t>
            </w:r>
            <w:r w:rsidRPr="001111B5">
              <w:rPr>
                <w:rFonts w:ascii="Times New Roman" w:hAnsi="宋体"/>
                <w:kern w:val="2"/>
                <w:sz w:val="21"/>
                <w:lang w:val="en-US" w:eastAsia="zh-CN"/>
              </w:rPr>
              <w:lastRenderedPageBreak/>
              <w:t>科学技术奖一等奖</w:t>
            </w:r>
            <w:r w:rsidRPr="001111B5">
              <w:rPr>
                <w:rFonts w:ascii="Times New Roman" w:hAnsi="Times New Roman"/>
                <w:kern w:val="2"/>
                <w:sz w:val="21"/>
                <w:lang w:val="en-US" w:eastAsia="zh-CN"/>
              </w:rPr>
              <w:t>—</w:t>
            </w:r>
            <w:r w:rsidRPr="001111B5">
              <w:rPr>
                <w:rFonts w:ascii="Times New Roman" w:hAnsi="宋体"/>
                <w:kern w:val="2"/>
                <w:sz w:val="21"/>
                <w:lang w:val="en-US" w:eastAsia="zh-CN"/>
              </w:rPr>
              <w:t>针刺对功能性肠病的双向调节作用机制及应用研究，第三，</w:t>
            </w:r>
            <w:r w:rsidRPr="001111B5">
              <w:rPr>
                <w:rFonts w:ascii="Times New Roman" w:hAnsi="Times New Roman"/>
                <w:kern w:val="2"/>
                <w:sz w:val="21"/>
                <w:lang w:val="en-US" w:eastAsia="zh-CN"/>
              </w:rPr>
              <w:t>15k11-03</w:t>
            </w:r>
            <w:r w:rsidRPr="001111B5">
              <w:rPr>
                <w:rFonts w:ascii="Times New Roman" w:hAnsi="宋体"/>
                <w:kern w:val="2"/>
                <w:sz w:val="21"/>
                <w:lang w:val="en-US" w:eastAsia="zh-CN"/>
              </w:rPr>
              <w:t>。</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Times New Roman"/>
                <w:kern w:val="2"/>
                <w:sz w:val="21"/>
                <w:lang w:val="en-US" w:eastAsia="zh-CN"/>
              </w:rPr>
              <w:lastRenderedPageBreak/>
              <w:t>3</w:t>
            </w:r>
          </w:p>
        </w:tc>
        <w:tc>
          <w:tcPr>
            <w:tcW w:w="98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赵颖倩</w:t>
            </w:r>
          </w:p>
        </w:tc>
        <w:tc>
          <w:tcPr>
            <w:tcW w:w="939"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副教授</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全程参与课题的实验和临床研究，发表论文</w:t>
            </w:r>
            <w:r>
              <w:rPr>
                <w:rFonts w:ascii="Times New Roman" w:hAnsi="Times New Roman"/>
                <w:kern w:val="2"/>
                <w:sz w:val="21"/>
                <w:lang w:val="en-US" w:eastAsia="zh-CN"/>
              </w:rPr>
              <w:t>3</w:t>
            </w:r>
            <w:r w:rsidRPr="001111B5">
              <w:rPr>
                <w:rFonts w:ascii="Times New Roman" w:hAnsi="宋体"/>
                <w:kern w:val="2"/>
                <w:sz w:val="21"/>
                <w:lang w:val="en-US" w:eastAsia="zh-CN"/>
              </w:rPr>
              <w:t>篇</w:t>
            </w:r>
          </w:p>
        </w:tc>
        <w:tc>
          <w:tcPr>
            <w:tcW w:w="3213" w:type="dxa"/>
            <w:vAlign w:val="center"/>
          </w:tcPr>
          <w:p w:rsidR="001931BE" w:rsidRPr="008F589B" w:rsidRDefault="001931BE" w:rsidP="001931BE">
            <w:pPr>
              <w:spacing w:line="280" w:lineRule="exact"/>
              <w:rPr>
                <w:rFonts w:ascii="仿宋" w:eastAsia="仿宋" w:hAnsi="仿宋" w:cs="宋体"/>
                <w:sz w:val="24"/>
              </w:rPr>
            </w:pPr>
            <w:r w:rsidRPr="008F589B">
              <w:rPr>
                <w:rFonts w:ascii="仿宋" w:eastAsia="仿宋" w:hAnsi="仿宋" w:cs="宋体" w:hint="eastAsia"/>
                <w:sz w:val="24"/>
              </w:rPr>
              <w:t>1.中国针灸学会科学技术“一等奖”1项、陕西省针灸学会科学技术奖“一等奖”1项、陕西省科学技术奖“三等奖”1项、陕西</w:t>
            </w:r>
            <w:r>
              <w:rPr>
                <w:rFonts w:ascii="仿宋" w:eastAsia="仿宋" w:hAnsi="仿宋" w:cs="宋体" w:hint="eastAsia"/>
                <w:sz w:val="24"/>
              </w:rPr>
              <w:t xml:space="preserve"> </w:t>
            </w:r>
            <w:r w:rsidRPr="008F589B">
              <w:rPr>
                <w:rFonts w:ascii="仿宋" w:eastAsia="仿宋" w:hAnsi="仿宋" w:cs="宋体" w:hint="eastAsia"/>
                <w:sz w:val="24"/>
              </w:rPr>
              <w:t>省高等学校科学技术奖“二等奖”1项、咸阳市科学技术“二等奖”2项；</w:t>
            </w:r>
          </w:p>
          <w:p w:rsidR="001931BE" w:rsidRPr="008F589B" w:rsidRDefault="001931BE" w:rsidP="001931BE">
            <w:pPr>
              <w:spacing w:line="280" w:lineRule="exact"/>
              <w:rPr>
                <w:rFonts w:ascii="仿宋" w:eastAsia="仿宋" w:hAnsi="仿宋" w:cs="宋体"/>
                <w:sz w:val="24"/>
              </w:rPr>
            </w:pPr>
            <w:r w:rsidRPr="008F589B">
              <w:rPr>
                <w:rFonts w:ascii="仿宋" w:eastAsia="仿宋" w:hAnsi="仿宋" w:cs="宋体"/>
                <w:sz w:val="24"/>
              </w:rPr>
              <w:t>2</w:t>
            </w:r>
            <w:r w:rsidRPr="008F589B">
              <w:rPr>
                <w:rFonts w:ascii="仿宋" w:eastAsia="仿宋" w:hAnsi="仿宋" w:cs="宋体" w:hint="eastAsia"/>
                <w:sz w:val="24"/>
              </w:rPr>
              <w:t>.2018年中华医学会首届人卫慕课在线开放课程建设比赛“一等奖”；</w:t>
            </w:r>
          </w:p>
          <w:p w:rsidR="001931BE" w:rsidRPr="008F589B" w:rsidRDefault="001931BE" w:rsidP="001931BE">
            <w:pPr>
              <w:spacing w:line="280" w:lineRule="exact"/>
              <w:rPr>
                <w:rFonts w:ascii="仿宋" w:eastAsia="仿宋" w:hAnsi="仿宋" w:cs="宋体"/>
                <w:sz w:val="24"/>
              </w:rPr>
            </w:pPr>
            <w:r w:rsidRPr="008F589B">
              <w:rPr>
                <w:rFonts w:ascii="仿宋" w:eastAsia="仿宋" w:hAnsi="仿宋" w:cs="宋体"/>
                <w:sz w:val="24"/>
              </w:rPr>
              <w:t>3</w:t>
            </w:r>
            <w:r w:rsidRPr="008F589B">
              <w:rPr>
                <w:rFonts w:ascii="仿宋" w:eastAsia="仿宋" w:hAnsi="仿宋" w:cs="宋体" w:hint="eastAsia"/>
                <w:sz w:val="24"/>
              </w:rPr>
              <w:t>.2021年全国中医药院校针灸推拿临床技能大赛“团体一等奖”、“个人单项奖”3项、“个人全能奖”1项。</w:t>
            </w:r>
          </w:p>
          <w:p w:rsidR="001931BE" w:rsidRPr="00FD120A" w:rsidRDefault="001931BE" w:rsidP="001931BE">
            <w:pPr>
              <w:pStyle w:val="a7"/>
              <w:adjustRightInd w:val="0"/>
              <w:snapToGrid w:val="0"/>
              <w:ind w:firstLineChars="0" w:firstLine="0"/>
              <w:jc w:val="left"/>
              <w:rPr>
                <w:rFonts w:ascii="Times New Roman" w:hAnsi="Times New Roman"/>
                <w:kern w:val="2"/>
                <w:sz w:val="21"/>
                <w:lang w:val="en-US" w:eastAsia="zh-CN"/>
              </w:rPr>
            </w:pPr>
          </w:p>
        </w:tc>
      </w:tr>
      <w:tr w:rsidR="001931BE" w:rsidRPr="002E7FAD" w:rsidTr="001931BE">
        <w:trPr>
          <w:trHeight w:val="558"/>
        </w:trPr>
        <w:tc>
          <w:tcPr>
            <w:tcW w:w="661" w:type="dxa"/>
            <w:vAlign w:val="center"/>
          </w:tcPr>
          <w:p w:rsidR="001931BE" w:rsidRPr="001111B5" w:rsidRDefault="003B40C8"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4</w:t>
            </w:r>
          </w:p>
        </w:tc>
        <w:tc>
          <w:tcPr>
            <w:tcW w:w="98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刘奇</w:t>
            </w:r>
          </w:p>
        </w:tc>
        <w:tc>
          <w:tcPr>
            <w:tcW w:w="939"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副教授</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宋体"/>
                <w:kern w:val="2"/>
                <w:sz w:val="21"/>
                <w:lang w:val="en-US" w:eastAsia="zh-CN"/>
              </w:rPr>
            </w:pPr>
            <w:r w:rsidRPr="001111B5">
              <w:rPr>
                <w:rFonts w:ascii="Times New Roman" w:hAnsi="宋体"/>
                <w:kern w:val="2"/>
                <w:sz w:val="21"/>
                <w:lang w:val="en-US" w:eastAsia="zh-CN"/>
              </w:rPr>
              <w:t>全程参与课题的实验与临床研究，发表论文</w:t>
            </w:r>
            <w:r>
              <w:rPr>
                <w:rFonts w:ascii="Times New Roman" w:hAnsi="Times New Roman"/>
                <w:kern w:val="2"/>
                <w:sz w:val="21"/>
                <w:lang w:val="en-US" w:eastAsia="zh-CN"/>
              </w:rPr>
              <w:t>3</w:t>
            </w:r>
            <w:r w:rsidRPr="001111B5">
              <w:rPr>
                <w:rFonts w:ascii="Times New Roman" w:hAnsi="宋体"/>
                <w:kern w:val="2"/>
                <w:sz w:val="21"/>
                <w:lang w:val="en-US" w:eastAsia="zh-CN"/>
              </w:rPr>
              <w:t>篇</w:t>
            </w:r>
          </w:p>
        </w:tc>
        <w:tc>
          <w:tcPr>
            <w:tcW w:w="3213" w:type="dxa"/>
            <w:vAlign w:val="center"/>
          </w:tcPr>
          <w:p w:rsidR="001931BE" w:rsidRPr="008F589B" w:rsidRDefault="001931BE" w:rsidP="001931BE">
            <w:pPr>
              <w:spacing w:line="280" w:lineRule="exact"/>
              <w:rPr>
                <w:rFonts w:ascii="仿宋" w:eastAsia="仿宋" w:hAnsi="仿宋" w:cs="宋体"/>
                <w:sz w:val="24"/>
              </w:rPr>
            </w:pPr>
            <w:r w:rsidRPr="008F589B">
              <w:rPr>
                <w:rFonts w:ascii="仿宋" w:eastAsia="仿宋" w:hAnsi="仿宋" w:cs="宋体" w:hint="eastAsia"/>
                <w:sz w:val="24"/>
              </w:rPr>
              <w:t>陕西高校青年创新团队</w:t>
            </w:r>
          </w:p>
          <w:p w:rsidR="001931BE" w:rsidRPr="008F589B" w:rsidRDefault="001931BE" w:rsidP="001931BE">
            <w:pPr>
              <w:spacing w:line="280" w:lineRule="exact"/>
              <w:rPr>
                <w:rFonts w:ascii="仿宋" w:eastAsia="仿宋" w:hAnsi="仿宋" w:cs="宋体"/>
                <w:sz w:val="24"/>
              </w:rPr>
            </w:pPr>
            <w:r w:rsidRPr="008F589B">
              <w:rPr>
                <w:rFonts w:ascii="仿宋" w:eastAsia="仿宋" w:hAnsi="仿宋" w:cs="宋体" w:hint="eastAsia"/>
                <w:sz w:val="24"/>
              </w:rPr>
              <w:t>陕西省优秀教材二等奖</w:t>
            </w:r>
          </w:p>
          <w:p w:rsidR="001931BE" w:rsidRPr="001111B5" w:rsidRDefault="001931BE" w:rsidP="001931BE">
            <w:pPr>
              <w:pStyle w:val="a7"/>
              <w:adjustRightInd w:val="0"/>
              <w:snapToGrid w:val="0"/>
              <w:ind w:firstLineChars="0" w:firstLine="0"/>
              <w:jc w:val="left"/>
              <w:rPr>
                <w:rFonts w:ascii="Times New Roman" w:hAnsi="Times New Roman"/>
                <w:kern w:val="2"/>
                <w:sz w:val="21"/>
                <w:lang w:val="en-US" w:eastAsia="zh-CN"/>
              </w:rPr>
            </w:pPr>
            <w:r w:rsidRPr="008F589B">
              <w:rPr>
                <w:rFonts w:ascii="仿宋" w:eastAsia="仿宋" w:hAnsi="仿宋" w:cs="宋体" w:hint="eastAsia"/>
                <w:sz w:val="24"/>
                <w:szCs w:val="24"/>
              </w:rPr>
              <w:t>陕西省科技创新团队</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kern w:val="2"/>
                <w:sz w:val="21"/>
                <w:lang w:val="en-US" w:eastAsia="zh-CN"/>
              </w:rPr>
              <w:t>5</w:t>
            </w:r>
          </w:p>
        </w:tc>
        <w:tc>
          <w:tcPr>
            <w:tcW w:w="98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sz w:val="24"/>
                <w:lang w:val="en-US" w:eastAsia="zh-CN"/>
              </w:rPr>
              <w:t>刘龙</w:t>
            </w:r>
          </w:p>
        </w:tc>
        <w:tc>
          <w:tcPr>
            <w:tcW w:w="939"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副主任医师</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西安航天总医院</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西安航天总医院</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全程参与课题的临床研究及推广应用，发表论文</w:t>
            </w:r>
            <w:r w:rsidRPr="001111B5">
              <w:rPr>
                <w:rFonts w:ascii="Times New Roman" w:hAnsi="Times New Roman"/>
                <w:kern w:val="2"/>
                <w:sz w:val="21"/>
                <w:lang w:val="en-US" w:eastAsia="zh-CN"/>
              </w:rPr>
              <w:t>2</w:t>
            </w:r>
            <w:r w:rsidRPr="001111B5">
              <w:rPr>
                <w:rFonts w:ascii="Times New Roman" w:hAnsi="宋体"/>
                <w:kern w:val="2"/>
                <w:sz w:val="21"/>
                <w:lang w:val="en-US" w:eastAsia="zh-CN"/>
              </w:rPr>
              <w:t>篇</w:t>
            </w:r>
          </w:p>
        </w:tc>
        <w:tc>
          <w:tcPr>
            <w:tcW w:w="3213" w:type="dxa"/>
            <w:vAlign w:val="center"/>
          </w:tcPr>
          <w:p w:rsidR="001931BE" w:rsidRPr="001111B5" w:rsidRDefault="001931BE" w:rsidP="001931BE">
            <w:pPr>
              <w:pStyle w:val="a7"/>
              <w:adjustRightInd w:val="0"/>
              <w:snapToGrid w:val="0"/>
              <w:ind w:firstLineChars="0" w:firstLine="0"/>
              <w:jc w:val="left"/>
              <w:rPr>
                <w:rFonts w:ascii="Times New Roman" w:hAnsi="Times New Roman"/>
                <w:kern w:val="2"/>
                <w:sz w:val="21"/>
                <w:lang w:val="en-US" w:eastAsia="zh-CN"/>
              </w:rPr>
            </w:pPr>
            <w:r w:rsidRPr="001111B5">
              <w:rPr>
                <w:rFonts w:ascii="Times New Roman" w:hAnsi="Times New Roman"/>
                <w:kern w:val="2"/>
                <w:sz w:val="21"/>
                <w:lang w:val="en-US" w:eastAsia="zh-CN"/>
              </w:rPr>
              <w:t>2019</w:t>
            </w:r>
            <w:r w:rsidRPr="001111B5">
              <w:rPr>
                <w:rFonts w:ascii="Times New Roman" w:hAnsi="宋体"/>
                <w:kern w:val="2"/>
                <w:sz w:val="21"/>
                <w:lang w:val="en-US" w:eastAsia="zh-CN"/>
              </w:rPr>
              <w:t>年中国针灸学会科学技术奖二等奖，嗅三针疗法治疗阿尔兹海默病临床效应及机制研究</w:t>
            </w:r>
            <w:r w:rsidRPr="001111B5">
              <w:rPr>
                <w:rFonts w:ascii="Times New Roman" w:hAnsi="Times New Roman"/>
                <w:kern w:val="2"/>
                <w:sz w:val="21"/>
                <w:lang w:val="en-US" w:eastAsia="zh-CN"/>
              </w:rPr>
              <w:t>,</w:t>
            </w:r>
            <w:r w:rsidRPr="001111B5">
              <w:rPr>
                <w:rFonts w:ascii="Times New Roman" w:hAnsi="宋体"/>
                <w:kern w:val="2"/>
                <w:sz w:val="21"/>
                <w:lang w:val="en-US" w:eastAsia="zh-CN"/>
              </w:rPr>
              <w:t>第十</w:t>
            </w:r>
            <w:r w:rsidRPr="001111B5">
              <w:rPr>
                <w:rFonts w:ascii="Times New Roman" w:hAnsi="宋体"/>
                <w:kern w:val="2"/>
                <w:sz w:val="21"/>
                <w:lang w:val="en-US" w:eastAsia="zh-CN"/>
              </w:rPr>
              <w:lastRenderedPageBreak/>
              <w:t>四，</w:t>
            </w:r>
            <w:r w:rsidRPr="001111B5">
              <w:rPr>
                <w:rFonts w:ascii="Times New Roman" w:hAnsi="Times New Roman"/>
                <w:kern w:val="2"/>
                <w:sz w:val="21"/>
                <w:lang w:val="en-US" w:eastAsia="zh-CN"/>
              </w:rPr>
              <w:t>ZL2018007-2-14</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kern w:val="2"/>
                <w:sz w:val="21"/>
                <w:lang w:val="en-US" w:eastAsia="zh-CN"/>
              </w:rPr>
              <w:lastRenderedPageBreak/>
              <w:t>6</w:t>
            </w:r>
          </w:p>
        </w:tc>
        <w:tc>
          <w:tcPr>
            <w:tcW w:w="98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sz w:val="24"/>
                <w:lang w:val="en-US" w:eastAsia="zh-CN"/>
              </w:rPr>
              <w:t>刘智斌</w:t>
            </w:r>
          </w:p>
        </w:tc>
        <w:tc>
          <w:tcPr>
            <w:tcW w:w="939"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教授</w:t>
            </w:r>
            <w:r w:rsidRPr="001111B5">
              <w:rPr>
                <w:rFonts w:ascii="Times New Roman" w:hAnsi="Times New Roman"/>
                <w:kern w:val="2"/>
                <w:sz w:val="21"/>
                <w:lang w:val="en-US" w:eastAsia="zh-CN"/>
              </w:rPr>
              <w:t>/</w:t>
            </w:r>
            <w:r w:rsidRPr="001111B5">
              <w:rPr>
                <w:rFonts w:ascii="Times New Roman" w:hAnsi="宋体"/>
                <w:kern w:val="2"/>
                <w:sz w:val="21"/>
                <w:lang w:val="en-US" w:eastAsia="zh-CN"/>
              </w:rPr>
              <w:t>主任医师</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陕西中医药大学</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陕西中医药大学</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全程参与课题的实验及临床研究，作为</w:t>
            </w:r>
            <w:r w:rsidRPr="001111B5">
              <w:rPr>
                <w:rFonts w:ascii="Times New Roman" w:hAnsi="Times New Roman"/>
                <w:kern w:val="2"/>
                <w:sz w:val="21"/>
                <w:lang w:val="en-US" w:eastAsia="zh-CN"/>
              </w:rPr>
              <w:t>“</w:t>
            </w:r>
            <w:r w:rsidRPr="001111B5">
              <w:rPr>
                <w:rFonts w:ascii="Times New Roman" w:hAnsi="宋体"/>
                <w:kern w:val="2"/>
                <w:sz w:val="21"/>
                <w:lang w:val="en-US" w:eastAsia="zh-CN"/>
              </w:rPr>
              <w:t>嗅三针疗法</w:t>
            </w:r>
            <w:r w:rsidRPr="001111B5">
              <w:rPr>
                <w:rFonts w:ascii="Times New Roman" w:hAnsi="Times New Roman"/>
                <w:kern w:val="2"/>
                <w:sz w:val="21"/>
                <w:lang w:val="en-US" w:eastAsia="zh-CN"/>
              </w:rPr>
              <w:t>”</w:t>
            </w:r>
            <w:r w:rsidRPr="001111B5">
              <w:rPr>
                <w:rFonts w:ascii="Times New Roman" w:hAnsi="宋体"/>
                <w:kern w:val="2"/>
                <w:sz w:val="21"/>
                <w:lang w:val="en-US" w:eastAsia="zh-CN"/>
              </w:rPr>
              <w:t>的创始人，制定</w:t>
            </w:r>
            <w:r w:rsidRPr="001111B5">
              <w:rPr>
                <w:rFonts w:ascii="Times New Roman" w:hAnsi="Times New Roman"/>
                <w:kern w:val="2"/>
                <w:sz w:val="21"/>
                <w:lang w:val="en-US" w:eastAsia="zh-CN"/>
              </w:rPr>
              <w:t>“</w:t>
            </w:r>
            <w:r w:rsidRPr="001111B5">
              <w:rPr>
                <w:rFonts w:ascii="Times New Roman" w:hAnsi="宋体"/>
                <w:kern w:val="2"/>
                <w:sz w:val="21"/>
                <w:lang w:val="en-US" w:eastAsia="zh-CN"/>
              </w:rPr>
              <w:t>嗅三针</w:t>
            </w:r>
            <w:r w:rsidRPr="001111B5">
              <w:rPr>
                <w:rFonts w:ascii="Times New Roman" w:hAnsi="Times New Roman"/>
                <w:kern w:val="2"/>
                <w:sz w:val="21"/>
                <w:lang w:val="en-US" w:eastAsia="zh-CN"/>
              </w:rPr>
              <w:t>”</w:t>
            </w:r>
            <w:r w:rsidRPr="001111B5">
              <w:rPr>
                <w:rFonts w:ascii="Times New Roman" w:hAnsi="宋体"/>
                <w:kern w:val="2"/>
                <w:sz w:val="21"/>
                <w:lang w:val="en-US" w:eastAsia="zh-CN"/>
              </w:rPr>
              <w:t>的临床操作规范，发表论文</w:t>
            </w:r>
            <w:r w:rsidRPr="001111B5">
              <w:rPr>
                <w:rFonts w:ascii="Times New Roman" w:hAnsi="Times New Roman"/>
                <w:kern w:val="2"/>
                <w:sz w:val="21"/>
                <w:lang w:val="en-US" w:eastAsia="zh-CN"/>
              </w:rPr>
              <w:t>7</w:t>
            </w:r>
            <w:r w:rsidRPr="001111B5">
              <w:rPr>
                <w:rFonts w:ascii="Times New Roman" w:hAnsi="宋体"/>
                <w:kern w:val="2"/>
                <w:sz w:val="21"/>
                <w:lang w:val="en-US" w:eastAsia="zh-CN"/>
              </w:rPr>
              <w:t>篇</w:t>
            </w:r>
          </w:p>
        </w:tc>
        <w:tc>
          <w:tcPr>
            <w:tcW w:w="3213" w:type="dxa"/>
            <w:vAlign w:val="center"/>
          </w:tcPr>
          <w:p w:rsidR="001931BE" w:rsidRPr="001111B5" w:rsidRDefault="001931BE" w:rsidP="001931BE">
            <w:pPr>
              <w:pStyle w:val="a7"/>
              <w:adjustRightInd w:val="0"/>
              <w:snapToGrid w:val="0"/>
              <w:ind w:firstLineChars="0" w:firstLine="0"/>
              <w:rPr>
                <w:rFonts w:ascii="Times New Roman" w:hAnsi="Times New Roman"/>
                <w:kern w:val="2"/>
                <w:sz w:val="21"/>
                <w:lang w:val="en-US" w:eastAsia="zh-CN"/>
              </w:rPr>
            </w:pPr>
            <w:r w:rsidRPr="001111B5">
              <w:rPr>
                <w:rFonts w:ascii="Times New Roman" w:hAnsi="宋体"/>
                <w:kern w:val="2"/>
                <w:sz w:val="21"/>
                <w:lang w:val="en-US" w:eastAsia="zh-CN"/>
              </w:rPr>
              <w:t>（</w:t>
            </w:r>
            <w:r w:rsidRPr="001111B5">
              <w:rPr>
                <w:rFonts w:ascii="Times New Roman" w:hAnsi="Times New Roman"/>
                <w:kern w:val="2"/>
                <w:sz w:val="21"/>
                <w:lang w:val="en-US" w:eastAsia="zh-CN"/>
              </w:rPr>
              <w:t>1</w:t>
            </w:r>
            <w:r w:rsidRPr="001111B5">
              <w:rPr>
                <w:rFonts w:ascii="Times New Roman" w:hAnsi="宋体"/>
                <w:kern w:val="2"/>
                <w:sz w:val="21"/>
                <w:lang w:val="en-US" w:eastAsia="zh-CN"/>
              </w:rPr>
              <w:t>）</w:t>
            </w:r>
            <w:r w:rsidRPr="001111B5">
              <w:rPr>
                <w:rFonts w:ascii="Times New Roman" w:hAnsi="Times New Roman"/>
                <w:kern w:val="2"/>
                <w:sz w:val="21"/>
                <w:lang w:val="en-US" w:eastAsia="zh-CN"/>
              </w:rPr>
              <w:t xml:space="preserve"> 2019</w:t>
            </w:r>
            <w:r w:rsidRPr="001111B5">
              <w:rPr>
                <w:rFonts w:ascii="Times New Roman" w:hAnsi="宋体"/>
                <w:kern w:val="2"/>
                <w:sz w:val="21"/>
                <w:lang w:val="en-US" w:eastAsia="zh-CN"/>
              </w:rPr>
              <w:t>年陕西省科学技术奖二等奖，针刺治疗功能性肠病的双向调节效应机制及临床应用研究，第一，</w:t>
            </w:r>
            <w:r w:rsidRPr="001111B5">
              <w:rPr>
                <w:rFonts w:ascii="Times New Roman" w:hAnsi="Times New Roman"/>
                <w:kern w:val="2"/>
                <w:sz w:val="21"/>
                <w:lang w:val="en-US" w:eastAsia="zh-CN"/>
              </w:rPr>
              <w:t>2019-J-4315-2-R01</w:t>
            </w:r>
            <w:r w:rsidRPr="001111B5">
              <w:rPr>
                <w:rFonts w:ascii="Times New Roman" w:hAnsi="宋体"/>
                <w:kern w:val="2"/>
                <w:sz w:val="21"/>
                <w:lang w:val="en-US" w:eastAsia="zh-CN"/>
              </w:rPr>
              <w:t>；（</w:t>
            </w:r>
            <w:r w:rsidRPr="001111B5">
              <w:rPr>
                <w:rFonts w:ascii="Times New Roman" w:hAnsi="Times New Roman"/>
                <w:kern w:val="2"/>
                <w:sz w:val="21"/>
                <w:lang w:val="en-US" w:eastAsia="zh-CN"/>
              </w:rPr>
              <w:t>2</w:t>
            </w:r>
            <w:r w:rsidRPr="001111B5">
              <w:rPr>
                <w:rFonts w:ascii="Times New Roman" w:hAnsi="宋体"/>
                <w:kern w:val="2"/>
                <w:sz w:val="21"/>
                <w:lang w:val="en-US" w:eastAsia="zh-CN"/>
              </w:rPr>
              <w:t>）</w:t>
            </w:r>
            <w:r w:rsidRPr="001111B5">
              <w:rPr>
                <w:rFonts w:ascii="Times New Roman" w:hAnsi="Times New Roman"/>
                <w:kern w:val="2"/>
                <w:sz w:val="21"/>
                <w:lang w:val="en-US" w:eastAsia="zh-CN"/>
              </w:rPr>
              <w:t>201</w:t>
            </w:r>
            <w:r>
              <w:rPr>
                <w:rFonts w:ascii="Times New Roman" w:hAnsi="Times New Roman" w:hint="eastAsia"/>
                <w:kern w:val="2"/>
                <w:sz w:val="21"/>
                <w:lang w:val="en-US" w:eastAsia="zh-CN"/>
              </w:rPr>
              <w:t>8</w:t>
            </w:r>
            <w:r w:rsidRPr="001111B5">
              <w:rPr>
                <w:rFonts w:ascii="Times New Roman" w:hAnsi="宋体"/>
                <w:kern w:val="2"/>
                <w:sz w:val="21"/>
                <w:lang w:val="en-US" w:eastAsia="zh-CN"/>
              </w:rPr>
              <w:t>年中国针灸学会科学技术奖二等奖，嗅三针疗法治疗阿尔兹海默病临床效应及机制研究</w:t>
            </w:r>
            <w:r w:rsidRPr="001111B5">
              <w:rPr>
                <w:rFonts w:ascii="Times New Roman" w:hAnsi="Times New Roman"/>
                <w:kern w:val="2"/>
                <w:sz w:val="21"/>
                <w:lang w:val="en-US" w:eastAsia="zh-CN"/>
              </w:rPr>
              <w:t>,</w:t>
            </w:r>
            <w:r w:rsidRPr="001111B5">
              <w:rPr>
                <w:rFonts w:ascii="Times New Roman" w:hAnsi="宋体"/>
                <w:kern w:val="2"/>
                <w:sz w:val="21"/>
                <w:lang w:val="en-US" w:eastAsia="zh-CN"/>
              </w:rPr>
              <w:t>第一，</w:t>
            </w:r>
            <w:r w:rsidRPr="001111B5">
              <w:rPr>
                <w:rFonts w:ascii="Times New Roman" w:hAnsi="Times New Roman"/>
                <w:kern w:val="2"/>
                <w:sz w:val="21"/>
                <w:lang w:val="en-US" w:eastAsia="zh-CN"/>
              </w:rPr>
              <w:t>ZL2018007-2-1</w:t>
            </w:r>
            <w:r w:rsidRPr="001111B5">
              <w:rPr>
                <w:rFonts w:ascii="Times New Roman" w:hAnsi="宋体"/>
                <w:kern w:val="2"/>
                <w:sz w:val="21"/>
                <w:lang w:val="en-US" w:eastAsia="zh-CN"/>
              </w:rPr>
              <w:t>。（</w:t>
            </w:r>
            <w:r w:rsidRPr="001111B5">
              <w:rPr>
                <w:rFonts w:ascii="Times New Roman" w:hAnsi="Times New Roman"/>
                <w:kern w:val="2"/>
                <w:sz w:val="21"/>
                <w:lang w:val="en-US" w:eastAsia="zh-CN"/>
              </w:rPr>
              <w:t>3</w:t>
            </w:r>
            <w:r w:rsidRPr="001111B5">
              <w:rPr>
                <w:rFonts w:ascii="Times New Roman" w:hAnsi="宋体"/>
                <w:kern w:val="2"/>
                <w:sz w:val="21"/>
                <w:lang w:val="en-US" w:eastAsia="zh-CN"/>
              </w:rPr>
              <w:t>）</w:t>
            </w:r>
            <w:r w:rsidRPr="001111B5">
              <w:rPr>
                <w:rFonts w:ascii="Times New Roman" w:hAnsi="Times New Roman"/>
                <w:kern w:val="2"/>
                <w:sz w:val="21"/>
                <w:lang w:val="en-US" w:eastAsia="zh-CN"/>
              </w:rPr>
              <w:t xml:space="preserve"> 2010</w:t>
            </w:r>
            <w:r w:rsidRPr="001111B5">
              <w:rPr>
                <w:rFonts w:ascii="Times New Roman" w:hAnsi="宋体"/>
                <w:kern w:val="2"/>
                <w:sz w:val="21"/>
                <w:lang w:val="en-US" w:eastAsia="zh-CN"/>
              </w:rPr>
              <w:t>年陕西省科学技术奖二等奖，量化定位角度牵引治疗颈椎病的基础及临床研究，第一，</w:t>
            </w:r>
            <w:r w:rsidRPr="001111B5">
              <w:rPr>
                <w:rFonts w:ascii="Times New Roman" w:hAnsi="Times New Roman"/>
                <w:kern w:val="2"/>
                <w:sz w:val="21"/>
                <w:lang w:val="en-US" w:eastAsia="zh-CN"/>
              </w:rPr>
              <w:t>09-2-73-R1;</w:t>
            </w:r>
            <w:r w:rsidRPr="001111B5">
              <w:rPr>
                <w:rFonts w:ascii="Times New Roman" w:hAnsi="宋体"/>
                <w:kern w:val="2"/>
                <w:sz w:val="21"/>
                <w:lang w:val="en-US" w:eastAsia="zh-CN"/>
              </w:rPr>
              <w:t>（</w:t>
            </w:r>
            <w:r w:rsidRPr="001111B5">
              <w:rPr>
                <w:rFonts w:ascii="Times New Roman" w:hAnsi="Times New Roman"/>
                <w:kern w:val="2"/>
                <w:sz w:val="21"/>
                <w:lang w:val="en-US" w:eastAsia="zh-CN"/>
              </w:rPr>
              <w:t>4</w:t>
            </w:r>
            <w:r w:rsidRPr="001111B5">
              <w:rPr>
                <w:rFonts w:ascii="Times New Roman" w:hAnsi="宋体"/>
                <w:kern w:val="2"/>
                <w:sz w:val="21"/>
                <w:lang w:val="en-US" w:eastAsia="zh-CN"/>
              </w:rPr>
              <w:t>）</w:t>
            </w:r>
            <w:r w:rsidRPr="001111B5">
              <w:rPr>
                <w:rFonts w:ascii="Times New Roman" w:hAnsi="Times New Roman"/>
                <w:kern w:val="2"/>
                <w:sz w:val="21"/>
                <w:lang w:val="en-US" w:eastAsia="zh-CN"/>
              </w:rPr>
              <w:t>2009</w:t>
            </w:r>
            <w:r w:rsidRPr="001111B5">
              <w:rPr>
                <w:rFonts w:ascii="Times New Roman" w:hAnsi="宋体"/>
                <w:kern w:val="2"/>
                <w:sz w:val="21"/>
                <w:lang w:val="en-US" w:eastAsia="zh-CN"/>
              </w:rPr>
              <w:t>年陕西省科学技术奖二等奖，头皮发际区微针系统，第一，</w:t>
            </w:r>
            <w:r w:rsidRPr="001111B5">
              <w:rPr>
                <w:rFonts w:ascii="Times New Roman" w:hAnsi="Times New Roman"/>
                <w:kern w:val="2"/>
                <w:sz w:val="21"/>
                <w:lang w:val="en-US" w:eastAsia="zh-CN"/>
              </w:rPr>
              <w:t>08-2-63-R1;</w:t>
            </w:r>
            <w:r w:rsidRPr="001111B5">
              <w:rPr>
                <w:rFonts w:ascii="Times New Roman" w:hAnsi="宋体"/>
                <w:kern w:val="2"/>
                <w:sz w:val="21"/>
                <w:lang w:val="en-US" w:eastAsia="zh-CN"/>
              </w:rPr>
              <w:t>（</w:t>
            </w:r>
            <w:r w:rsidRPr="001111B5">
              <w:rPr>
                <w:rFonts w:ascii="Times New Roman" w:hAnsi="Times New Roman"/>
                <w:kern w:val="2"/>
                <w:sz w:val="21"/>
                <w:lang w:val="en-US" w:eastAsia="zh-CN"/>
              </w:rPr>
              <w:t>5</w:t>
            </w:r>
            <w:r w:rsidRPr="001111B5">
              <w:rPr>
                <w:rFonts w:ascii="Times New Roman" w:hAnsi="宋体"/>
                <w:kern w:val="2"/>
                <w:sz w:val="21"/>
                <w:lang w:val="en-US" w:eastAsia="zh-CN"/>
              </w:rPr>
              <w:t>）</w:t>
            </w:r>
            <w:r w:rsidRPr="001111B5">
              <w:rPr>
                <w:rFonts w:ascii="Times New Roman" w:hAnsi="Times New Roman"/>
                <w:kern w:val="2"/>
                <w:sz w:val="21"/>
                <w:lang w:val="en-US" w:eastAsia="zh-CN"/>
              </w:rPr>
              <w:t>2016</w:t>
            </w:r>
            <w:r w:rsidRPr="001111B5">
              <w:rPr>
                <w:rFonts w:ascii="Times New Roman" w:hAnsi="宋体"/>
                <w:kern w:val="2"/>
                <w:sz w:val="21"/>
                <w:lang w:val="en-US" w:eastAsia="zh-CN"/>
              </w:rPr>
              <w:t>年咸阳市科学技术奖一等奖，针刺对功能性肠病的双向调节作用机制及应用研究，第一，</w:t>
            </w:r>
            <w:r w:rsidRPr="001111B5">
              <w:rPr>
                <w:rFonts w:ascii="Times New Roman" w:hAnsi="Times New Roman"/>
                <w:kern w:val="2"/>
                <w:sz w:val="21"/>
                <w:lang w:val="en-US" w:eastAsia="zh-CN"/>
              </w:rPr>
              <w:t>15k11-01</w:t>
            </w:r>
            <w:r w:rsidRPr="001111B5">
              <w:rPr>
                <w:rFonts w:ascii="Times New Roman" w:hAnsi="宋体"/>
                <w:kern w:val="2"/>
                <w:sz w:val="21"/>
                <w:lang w:val="en-US" w:eastAsia="zh-CN"/>
              </w:rPr>
              <w:t>。</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7</w:t>
            </w:r>
          </w:p>
        </w:tc>
        <w:tc>
          <w:tcPr>
            <w:tcW w:w="98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sidRPr="00FD120A">
              <w:rPr>
                <w:rFonts w:ascii="Times New Roman" w:hAnsi="Times New Roman" w:hint="eastAsia"/>
                <w:kern w:val="2"/>
                <w:sz w:val="21"/>
                <w:lang w:val="en-US" w:eastAsia="zh-CN"/>
              </w:rPr>
              <w:t>乔海法</w:t>
            </w:r>
          </w:p>
        </w:tc>
        <w:tc>
          <w:tcPr>
            <w:tcW w:w="939"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教授</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w:t>
            </w:r>
            <w:r>
              <w:rPr>
                <w:rFonts w:ascii="Times New Roman" w:hAnsi="Times New Roman" w:hint="eastAsia"/>
                <w:kern w:val="2"/>
                <w:sz w:val="21"/>
                <w:lang w:val="en-US" w:eastAsia="zh-CN"/>
              </w:rPr>
              <w:lastRenderedPageBreak/>
              <w:t>药大学</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lastRenderedPageBreak/>
              <w:t>陕西中医</w:t>
            </w:r>
            <w:r>
              <w:rPr>
                <w:rFonts w:ascii="Times New Roman" w:hAnsi="Times New Roman" w:hint="eastAsia"/>
                <w:kern w:val="2"/>
                <w:sz w:val="21"/>
                <w:lang w:val="en-US" w:eastAsia="zh-CN"/>
              </w:rPr>
              <w:lastRenderedPageBreak/>
              <w:t>药大学</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宋体"/>
                <w:kern w:val="2"/>
                <w:sz w:val="21"/>
                <w:lang w:val="en-US" w:eastAsia="zh-CN"/>
              </w:rPr>
            </w:pPr>
            <w:r w:rsidRPr="001111B5">
              <w:rPr>
                <w:rFonts w:ascii="Times New Roman" w:hAnsi="宋体"/>
                <w:kern w:val="2"/>
                <w:sz w:val="21"/>
                <w:lang w:val="en-US" w:eastAsia="zh-CN"/>
              </w:rPr>
              <w:lastRenderedPageBreak/>
              <w:t>全程参与课题的实验与临床研究，发表论文</w:t>
            </w:r>
            <w:r>
              <w:rPr>
                <w:rFonts w:ascii="Times New Roman" w:hAnsi="Times New Roman"/>
                <w:kern w:val="2"/>
                <w:sz w:val="21"/>
                <w:lang w:val="en-US" w:eastAsia="zh-CN"/>
              </w:rPr>
              <w:t>5</w:t>
            </w:r>
            <w:r w:rsidRPr="001111B5">
              <w:rPr>
                <w:rFonts w:ascii="Times New Roman" w:hAnsi="宋体"/>
                <w:kern w:val="2"/>
                <w:sz w:val="21"/>
                <w:lang w:val="en-US" w:eastAsia="zh-CN"/>
              </w:rPr>
              <w:t>篇</w:t>
            </w:r>
          </w:p>
        </w:tc>
        <w:tc>
          <w:tcPr>
            <w:tcW w:w="3213" w:type="dxa"/>
            <w:vAlign w:val="center"/>
          </w:tcPr>
          <w:p w:rsidR="001931BE" w:rsidRPr="00FD120A" w:rsidRDefault="001931BE" w:rsidP="001931BE">
            <w:pPr>
              <w:pStyle w:val="a7"/>
              <w:adjustRightInd w:val="0"/>
              <w:snapToGrid w:val="0"/>
              <w:ind w:firstLineChars="0" w:firstLine="0"/>
              <w:jc w:val="left"/>
              <w:rPr>
                <w:rFonts w:ascii="Times New Roman" w:hAnsi="Times New Roman"/>
                <w:kern w:val="2"/>
                <w:sz w:val="21"/>
                <w:lang w:val="en-US" w:eastAsia="zh-CN"/>
              </w:rPr>
            </w:pPr>
            <w:r w:rsidRPr="008F589B">
              <w:rPr>
                <w:rFonts w:ascii="仿宋" w:eastAsia="仿宋" w:hAnsi="仿宋" w:cs="宋体"/>
                <w:sz w:val="24"/>
                <w:szCs w:val="24"/>
              </w:rPr>
              <w:t>1.</w:t>
            </w:r>
            <w:r w:rsidRPr="008F589B">
              <w:rPr>
                <w:rFonts w:ascii="仿宋" w:eastAsia="仿宋" w:hAnsi="仿宋" w:cs="宋体" w:hint="eastAsia"/>
                <w:sz w:val="24"/>
                <w:szCs w:val="24"/>
              </w:rPr>
              <w:t>2005年被评为教育部“新</w:t>
            </w:r>
            <w:r w:rsidRPr="008F589B">
              <w:rPr>
                <w:rFonts w:ascii="仿宋" w:eastAsia="仿宋" w:hAnsi="仿宋" w:cs="宋体" w:hint="eastAsia"/>
                <w:sz w:val="24"/>
                <w:szCs w:val="24"/>
              </w:rPr>
              <w:lastRenderedPageBreak/>
              <w:t>世纪优秀人才”、山东省优秀青年知识分子，2</w:t>
            </w:r>
            <w:r w:rsidRPr="008F589B">
              <w:rPr>
                <w:rFonts w:ascii="仿宋" w:eastAsia="仿宋" w:hAnsi="仿宋" w:cs="宋体"/>
                <w:sz w:val="24"/>
                <w:szCs w:val="24"/>
              </w:rPr>
              <w:t>.</w:t>
            </w:r>
            <w:r w:rsidRPr="008F589B">
              <w:rPr>
                <w:rFonts w:ascii="仿宋" w:eastAsia="仿宋" w:hAnsi="仿宋" w:cs="宋体" w:hint="eastAsia"/>
                <w:sz w:val="24"/>
                <w:szCs w:val="24"/>
              </w:rPr>
              <w:t>2016年入选陕西省百人计划。</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lastRenderedPageBreak/>
              <w:t>8</w:t>
            </w:r>
          </w:p>
        </w:tc>
        <w:tc>
          <w:tcPr>
            <w:tcW w:w="98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马雪</w:t>
            </w:r>
          </w:p>
        </w:tc>
        <w:tc>
          <w:tcPr>
            <w:tcW w:w="939"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讲师</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宋体"/>
                <w:kern w:val="2"/>
                <w:sz w:val="21"/>
                <w:lang w:val="en-US" w:eastAsia="zh-CN"/>
              </w:rPr>
            </w:pPr>
            <w:r w:rsidRPr="001111B5">
              <w:rPr>
                <w:rFonts w:ascii="Times New Roman" w:hAnsi="宋体"/>
                <w:kern w:val="2"/>
                <w:sz w:val="21"/>
                <w:lang w:val="en-US" w:eastAsia="zh-CN"/>
              </w:rPr>
              <w:t>全程参与课题的实验与临床研究，发表论文</w:t>
            </w:r>
            <w:r>
              <w:rPr>
                <w:rFonts w:ascii="Times New Roman" w:hAnsi="Times New Roman"/>
                <w:kern w:val="2"/>
                <w:sz w:val="21"/>
                <w:lang w:val="en-US" w:eastAsia="zh-CN"/>
              </w:rPr>
              <w:t>2</w:t>
            </w:r>
            <w:r w:rsidRPr="001111B5">
              <w:rPr>
                <w:rFonts w:ascii="Times New Roman" w:hAnsi="宋体"/>
                <w:kern w:val="2"/>
                <w:sz w:val="21"/>
                <w:lang w:val="en-US" w:eastAsia="zh-CN"/>
              </w:rPr>
              <w:t>篇</w:t>
            </w:r>
          </w:p>
        </w:tc>
        <w:tc>
          <w:tcPr>
            <w:tcW w:w="3213" w:type="dxa"/>
            <w:vAlign w:val="center"/>
          </w:tcPr>
          <w:p w:rsidR="001931BE" w:rsidRPr="00FD120A" w:rsidRDefault="001931BE" w:rsidP="001931BE">
            <w:pPr>
              <w:pStyle w:val="a7"/>
              <w:adjustRightInd w:val="0"/>
              <w:snapToGrid w:val="0"/>
              <w:ind w:firstLineChars="0" w:firstLine="0"/>
              <w:jc w:val="left"/>
              <w:rPr>
                <w:rFonts w:ascii="Times New Roman" w:hAnsi="Times New Roman"/>
                <w:kern w:val="2"/>
                <w:sz w:val="21"/>
                <w:lang w:val="en-US" w:eastAsia="zh-CN"/>
              </w:rPr>
            </w:pPr>
            <w:r w:rsidRPr="00FD120A">
              <w:rPr>
                <w:rFonts w:ascii="Times New Roman" w:hAnsi="Times New Roman" w:hint="eastAsia"/>
                <w:kern w:val="2"/>
                <w:sz w:val="21"/>
                <w:lang w:val="en-US" w:eastAsia="zh-CN"/>
              </w:rPr>
              <w:t>陕西省针灸学会科学技术一等奖</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kern w:val="2"/>
                <w:sz w:val="21"/>
                <w:lang w:val="en-US" w:eastAsia="zh-CN"/>
              </w:rPr>
              <w:t>9</w:t>
            </w:r>
          </w:p>
        </w:tc>
        <w:tc>
          <w:tcPr>
            <w:tcW w:w="98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sz w:val="24"/>
                <w:lang w:val="en-US" w:eastAsia="zh-CN"/>
              </w:rPr>
              <w:t>李杰</w:t>
            </w:r>
          </w:p>
        </w:tc>
        <w:tc>
          <w:tcPr>
            <w:tcW w:w="939"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讲师</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陕西中医药大学</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陕西中医药大学</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全程参与课题的实验研究，发表论文</w:t>
            </w:r>
            <w:r w:rsidRPr="001111B5">
              <w:rPr>
                <w:rFonts w:ascii="Times New Roman" w:hAnsi="Times New Roman"/>
                <w:kern w:val="2"/>
                <w:sz w:val="21"/>
                <w:lang w:val="en-US" w:eastAsia="zh-CN"/>
              </w:rPr>
              <w:t>5</w:t>
            </w:r>
            <w:r w:rsidRPr="001111B5">
              <w:rPr>
                <w:rFonts w:ascii="Times New Roman" w:hAnsi="宋体"/>
                <w:kern w:val="2"/>
                <w:sz w:val="21"/>
                <w:lang w:val="en-US" w:eastAsia="zh-CN"/>
              </w:rPr>
              <w:t>篇</w:t>
            </w:r>
          </w:p>
        </w:tc>
        <w:tc>
          <w:tcPr>
            <w:tcW w:w="3213" w:type="dxa"/>
            <w:vAlign w:val="center"/>
          </w:tcPr>
          <w:p w:rsidR="001931BE" w:rsidRPr="001111B5" w:rsidRDefault="001931BE" w:rsidP="001931BE">
            <w:pPr>
              <w:pStyle w:val="a7"/>
              <w:adjustRightInd w:val="0"/>
              <w:snapToGrid w:val="0"/>
              <w:ind w:firstLineChars="0" w:firstLine="0"/>
              <w:jc w:val="left"/>
              <w:rPr>
                <w:rFonts w:ascii="Times New Roman" w:hAnsi="Times New Roman"/>
                <w:kern w:val="2"/>
                <w:sz w:val="21"/>
                <w:lang w:val="en-US" w:eastAsia="zh-CN"/>
              </w:rPr>
            </w:pPr>
            <w:r w:rsidRPr="001111B5">
              <w:rPr>
                <w:rFonts w:ascii="Times New Roman" w:hAnsi="Times New Roman"/>
                <w:kern w:val="2"/>
                <w:sz w:val="21"/>
                <w:lang w:val="en-US" w:eastAsia="zh-CN"/>
              </w:rPr>
              <w:t>2019</w:t>
            </w:r>
            <w:r w:rsidRPr="001111B5">
              <w:rPr>
                <w:rFonts w:ascii="Times New Roman" w:hAnsi="宋体"/>
                <w:kern w:val="2"/>
                <w:sz w:val="21"/>
                <w:lang w:val="en-US" w:eastAsia="zh-CN"/>
              </w:rPr>
              <w:t>年中国针灸学会科学技术奖二等奖，嗅三针疗法治疗阿尔兹海默病临床效应及机制研究</w:t>
            </w:r>
            <w:r w:rsidRPr="001111B5">
              <w:rPr>
                <w:rFonts w:ascii="Times New Roman" w:hAnsi="Times New Roman"/>
                <w:kern w:val="2"/>
                <w:sz w:val="21"/>
                <w:lang w:val="en-US" w:eastAsia="zh-CN"/>
              </w:rPr>
              <w:t>,</w:t>
            </w:r>
            <w:r w:rsidRPr="001111B5">
              <w:rPr>
                <w:rFonts w:ascii="Times New Roman" w:hAnsi="宋体"/>
                <w:kern w:val="2"/>
                <w:sz w:val="21"/>
                <w:lang w:val="en-US" w:eastAsia="zh-CN"/>
              </w:rPr>
              <w:t>第八，</w:t>
            </w:r>
            <w:r w:rsidRPr="001111B5">
              <w:rPr>
                <w:rFonts w:ascii="Times New Roman" w:hAnsi="Times New Roman"/>
                <w:kern w:val="2"/>
                <w:sz w:val="21"/>
                <w:lang w:val="en-US" w:eastAsia="zh-CN"/>
              </w:rPr>
              <w:t>ZL2018007-2-08</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1</w:t>
            </w:r>
            <w:r>
              <w:rPr>
                <w:rFonts w:ascii="Times New Roman" w:hAnsi="Times New Roman"/>
                <w:kern w:val="2"/>
                <w:sz w:val="21"/>
                <w:lang w:val="en-US" w:eastAsia="zh-CN"/>
              </w:rPr>
              <w:t>0</w:t>
            </w:r>
          </w:p>
        </w:tc>
        <w:tc>
          <w:tcPr>
            <w:tcW w:w="98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刘国强</w:t>
            </w:r>
          </w:p>
        </w:tc>
        <w:tc>
          <w:tcPr>
            <w:tcW w:w="939"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副主任医师</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陕西省中医医院</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陕西省中医医院</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宋体"/>
                <w:kern w:val="2"/>
                <w:sz w:val="21"/>
                <w:lang w:val="en-US" w:eastAsia="zh-CN"/>
              </w:rPr>
            </w:pPr>
            <w:r w:rsidRPr="001111B5">
              <w:rPr>
                <w:rFonts w:ascii="Times New Roman" w:hAnsi="宋体"/>
                <w:kern w:val="2"/>
                <w:sz w:val="21"/>
                <w:lang w:val="en-US" w:eastAsia="zh-CN"/>
              </w:rPr>
              <w:t>全程参与课题的实验与临床研究，发表论文</w:t>
            </w:r>
            <w:r>
              <w:rPr>
                <w:rFonts w:ascii="Times New Roman" w:hAnsi="Times New Roman"/>
                <w:kern w:val="2"/>
                <w:sz w:val="21"/>
                <w:lang w:val="en-US" w:eastAsia="zh-CN"/>
              </w:rPr>
              <w:t>1</w:t>
            </w:r>
            <w:r w:rsidRPr="001111B5">
              <w:rPr>
                <w:rFonts w:ascii="Times New Roman" w:hAnsi="宋体"/>
                <w:kern w:val="2"/>
                <w:sz w:val="21"/>
                <w:lang w:val="en-US" w:eastAsia="zh-CN"/>
              </w:rPr>
              <w:t>篇</w:t>
            </w:r>
          </w:p>
        </w:tc>
        <w:tc>
          <w:tcPr>
            <w:tcW w:w="3213" w:type="dxa"/>
            <w:vAlign w:val="center"/>
          </w:tcPr>
          <w:p w:rsidR="001931BE" w:rsidRPr="001111B5" w:rsidRDefault="001931BE" w:rsidP="001931BE">
            <w:pPr>
              <w:pStyle w:val="a7"/>
              <w:adjustRightInd w:val="0"/>
              <w:snapToGrid w:val="0"/>
              <w:ind w:firstLineChars="0" w:firstLine="0"/>
              <w:jc w:val="left"/>
              <w:rPr>
                <w:rFonts w:ascii="Times New Roman" w:hAnsi="Times New Roman"/>
                <w:kern w:val="2"/>
                <w:sz w:val="21"/>
                <w:lang w:val="en-US" w:eastAsia="zh-CN"/>
              </w:rPr>
            </w:pPr>
            <w:r w:rsidRPr="006528C7">
              <w:rPr>
                <w:rFonts w:ascii="仿宋" w:eastAsia="仿宋" w:hAnsi="仿宋" w:cs="宋体" w:hint="eastAsia"/>
                <w:sz w:val="24"/>
                <w:szCs w:val="24"/>
              </w:rPr>
              <w:t>2019年陕西省第三届“三秦最美医务工作者”</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1</w:t>
            </w:r>
            <w:r>
              <w:rPr>
                <w:rFonts w:ascii="Times New Roman" w:hAnsi="Times New Roman"/>
                <w:kern w:val="2"/>
                <w:sz w:val="21"/>
                <w:lang w:val="en-US" w:eastAsia="zh-CN"/>
              </w:rPr>
              <w:t>1</w:t>
            </w:r>
          </w:p>
        </w:tc>
        <w:tc>
          <w:tcPr>
            <w:tcW w:w="98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鲁刚</w:t>
            </w:r>
          </w:p>
        </w:tc>
        <w:tc>
          <w:tcPr>
            <w:tcW w:w="939"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讲师</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宋体"/>
                <w:kern w:val="2"/>
                <w:sz w:val="21"/>
                <w:lang w:val="en-US" w:eastAsia="zh-CN"/>
              </w:rPr>
            </w:pPr>
            <w:r w:rsidRPr="001111B5">
              <w:rPr>
                <w:rFonts w:ascii="Times New Roman" w:hAnsi="宋体"/>
                <w:kern w:val="2"/>
                <w:sz w:val="21"/>
                <w:lang w:val="en-US" w:eastAsia="zh-CN"/>
              </w:rPr>
              <w:t>全程参与课题的实验与临床研究，发表论文</w:t>
            </w:r>
            <w:r>
              <w:rPr>
                <w:rFonts w:ascii="Times New Roman" w:hAnsi="Times New Roman"/>
                <w:kern w:val="2"/>
                <w:sz w:val="21"/>
                <w:lang w:val="en-US" w:eastAsia="zh-CN"/>
              </w:rPr>
              <w:t>3</w:t>
            </w:r>
            <w:r w:rsidRPr="001111B5">
              <w:rPr>
                <w:rFonts w:ascii="Times New Roman" w:hAnsi="宋体"/>
                <w:kern w:val="2"/>
                <w:sz w:val="21"/>
                <w:lang w:val="en-US" w:eastAsia="zh-CN"/>
              </w:rPr>
              <w:t>篇</w:t>
            </w:r>
          </w:p>
        </w:tc>
        <w:tc>
          <w:tcPr>
            <w:tcW w:w="3213" w:type="dxa"/>
            <w:vAlign w:val="center"/>
          </w:tcPr>
          <w:p w:rsidR="001931BE" w:rsidRPr="006528C7" w:rsidRDefault="001931BE" w:rsidP="001931BE">
            <w:pPr>
              <w:pStyle w:val="a7"/>
              <w:adjustRightInd w:val="0"/>
              <w:snapToGrid w:val="0"/>
              <w:ind w:firstLineChars="0" w:firstLine="0"/>
              <w:jc w:val="left"/>
              <w:rPr>
                <w:rFonts w:ascii="仿宋" w:eastAsia="仿宋" w:hAnsi="仿宋" w:cs="宋体"/>
                <w:sz w:val="24"/>
                <w:szCs w:val="24"/>
              </w:rPr>
            </w:pP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kern w:val="2"/>
                <w:sz w:val="21"/>
                <w:lang w:val="en-US" w:eastAsia="zh-CN"/>
              </w:rPr>
              <w:t>1</w:t>
            </w:r>
            <w:r w:rsidRPr="001111B5">
              <w:rPr>
                <w:rFonts w:ascii="Times New Roman" w:hAnsi="Times New Roman"/>
                <w:kern w:val="2"/>
                <w:sz w:val="21"/>
                <w:lang w:val="en-US" w:eastAsia="zh-CN"/>
              </w:rPr>
              <w:t>2</w:t>
            </w:r>
          </w:p>
        </w:tc>
        <w:tc>
          <w:tcPr>
            <w:tcW w:w="98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sz w:val="24"/>
                <w:lang w:val="en-US" w:eastAsia="zh-CN"/>
              </w:rPr>
              <w:t>周锋</w:t>
            </w:r>
          </w:p>
        </w:tc>
        <w:tc>
          <w:tcPr>
            <w:tcW w:w="939"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主任医师</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陕西中医药大学附属医院</w:t>
            </w:r>
          </w:p>
        </w:tc>
        <w:tc>
          <w:tcPr>
            <w:tcW w:w="1098"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陕西中医药大学附属医院</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全程参与课题的实验和临床研究，发表论文</w:t>
            </w:r>
            <w:r w:rsidRPr="001111B5">
              <w:rPr>
                <w:rFonts w:ascii="Times New Roman" w:hAnsi="Times New Roman"/>
                <w:kern w:val="2"/>
                <w:sz w:val="21"/>
                <w:lang w:val="en-US" w:eastAsia="zh-CN"/>
              </w:rPr>
              <w:t>2</w:t>
            </w:r>
            <w:r w:rsidRPr="001111B5">
              <w:rPr>
                <w:rFonts w:ascii="Times New Roman" w:hAnsi="宋体"/>
                <w:kern w:val="2"/>
                <w:sz w:val="21"/>
                <w:lang w:val="en-US" w:eastAsia="zh-CN"/>
              </w:rPr>
              <w:t>篇</w:t>
            </w:r>
          </w:p>
        </w:tc>
        <w:tc>
          <w:tcPr>
            <w:tcW w:w="3213" w:type="dxa"/>
            <w:vAlign w:val="center"/>
          </w:tcPr>
          <w:p w:rsidR="001931BE" w:rsidRPr="001111B5" w:rsidRDefault="001931BE" w:rsidP="001931BE">
            <w:pPr>
              <w:pStyle w:val="a7"/>
              <w:adjustRightInd w:val="0"/>
              <w:snapToGrid w:val="0"/>
              <w:ind w:firstLineChars="0" w:firstLine="0"/>
              <w:jc w:val="left"/>
              <w:rPr>
                <w:rFonts w:ascii="Times New Roman" w:hAnsi="Times New Roman"/>
                <w:kern w:val="2"/>
                <w:sz w:val="21"/>
                <w:lang w:val="en-US" w:eastAsia="zh-CN"/>
              </w:rPr>
            </w:pPr>
            <w:r w:rsidRPr="001111B5">
              <w:rPr>
                <w:rFonts w:ascii="Times New Roman" w:hAnsi="宋体"/>
                <w:kern w:val="2"/>
                <w:sz w:val="21"/>
                <w:lang w:val="en-US" w:eastAsia="zh-CN"/>
              </w:rPr>
              <w:t>（</w:t>
            </w:r>
            <w:r w:rsidRPr="001111B5">
              <w:rPr>
                <w:rFonts w:ascii="Times New Roman" w:hAnsi="Times New Roman"/>
                <w:kern w:val="2"/>
                <w:sz w:val="21"/>
                <w:lang w:val="en-US" w:eastAsia="zh-CN"/>
              </w:rPr>
              <w:t>1</w:t>
            </w:r>
            <w:r w:rsidRPr="001111B5">
              <w:rPr>
                <w:rFonts w:ascii="Times New Roman" w:hAnsi="宋体"/>
                <w:kern w:val="2"/>
                <w:sz w:val="21"/>
                <w:lang w:val="en-US" w:eastAsia="zh-CN"/>
              </w:rPr>
              <w:t>）</w:t>
            </w:r>
            <w:r w:rsidRPr="001111B5">
              <w:rPr>
                <w:rFonts w:ascii="Times New Roman" w:hAnsi="Times New Roman"/>
                <w:kern w:val="2"/>
                <w:sz w:val="21"/>
                <w:lang w:val="en-US" w:eastAsia="zh-CN"/>
              </w:rPr>
              <w:t>2020</w:t>
            </w:r>
            <w:r w:rsidRPr="001111B5">
              <w:rPr>
                <w:rFonts w:ascii="Times New Roman" w:hAnsi="宋体"/>
                <w:kern w:val="2"/>
                <w:sz w:val="21"/>
                <w:lang w:val="en-US" w:eastAsia="zh-CN"/>
              </w:rPr>
              <w:t>年陕西省针灸学会科学技术奖一等奖，针刺治疗对帕金森病模型动物干预效应及机制的研究，第九，</w:t>
            </w:r>
            <w:r w:rsidRPr="001111B5">
              <w:rPr>
                <w:rFonts w:ascii="Times New Roman" w:hAnsi="Times New Roman"/>
                <w:kern w:val="2"/>
                <w:sz w:val="21"/>
                <w:lang w:val="en-US" w:eastAsia="zh-CN"/>
              </w:rPr>
              <w:t>ZJ20201108-01-09</w:t>
            </w:r>
            <w:r w:rsidRPr="001111B5">
              <w:rPr>
                <w:rFonts w:ascii="Times New Roman" w:hAnsi="宋体"/>
                <w:kern w:val="2"/>
                <w:sz w:val="21"/>
                <w:lang w:val="en-US" w:eastAsia="zh-CN"/>
              </w:rPr>
              <w:t>；（</w:t>
            </w:r>
            <w:r w:rsidRPr="001111B5">
              <w:rPr>
                <w:rFonts w:ascii="Times New Roman" w:hAnsi="Times New Roman"/>
                <w:kern w:val="2"/>
                <w:sz w:val="21"/>
                <w:lang w:val="en-US" w:eastAsia="zh-CN"/>
              </w:rPr>
              <w:t>2</w:t>
            </w:r>
            <w:r w:rsidRPr="001111B5">
              <w:rPr>
                <w:rFonts w:ascii="Times New Roman" w:hAnsi="宋体"/>
                <w:kern w:val="2"/>
                <w:sz w:val="21"/>
                <w:lang w:val="en-US" w:eastAsia="zh-CN"/>
              </w:rPr>
              <w:t>）</w:t>
            </w:r>
            <w:r w:rsidRPr="001111B5">
              <w:rPr>
                <w:rFonts w:ascii="Times New Roman" w:hAnsi="Times New Roman"/>
                <w:kern w:val="2"/>
                <w:sz w:val="21"/>
                <w:lang w:val="en-US" w:eastAsia="zh-CN"/>
              </w:rPr>
              <w:t>2011</w:t>
            </w:r>
            <w:r w:rsidRPr="001111B5">
              <w:rPr>
                <w:rFonts w:ascii="Times New Roman" w:hAnsi="宋体"/>
                <w:kern w:val="2"/>
                <w:sz w:val="21"/>
                <w:lang w:val="en-US" w:eastAsia="zh-CN"/>
              </w:rPr>
              <w:t>年咸阳市科学技术进步奖三等奖，立体定向下多靶</w:t>
            </w:r>
            <w:r w:rsidRPr="001111B5">
              <w:rPr>
                <w:rFonts w:ascii="Times New Roman" w:hAnsi="宋体"/>
                <w:kern w:val="2"/>
                <w:sz w:val="21"/>
                <w:lang w:val="en-US" w:eastAsia="zh-CN"/>
              </w:rPr>
              <w:lastRenderedPageBreak/>
              <w:t>点软通道引流治疗脑深部血肿，第二，</w:t>
            </w:r>
            <w:r w:rsidRPr="001111B5">
              <w:rPr>
                <w:rFonts w:ascii="Times New Roman" w:hAnsi="Times New Roman"/>
                <w:kern w:val="2"/>
                <w:sz w:val="21"/>
                <w:lang w:val="en-US" w:eastAsia="zh-CN"/>
              </w:rPr>
              <w:t>2010449G</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lastRenderedPageBreak/>
              <w:t>1</w:t>
            </w:r>
            <w:r>
              <w:rPr>
                <w:rFonts w:ascii="Times New Roman" w:hAnsi="Times New Roman"/>
                <w:kern w:val="2"/>
                <w:sz w:val="21"/>
                <w:lang w:val="en-US" w:eastAsia="zh-CN"/>
              </w:rPr>
              <w:t>3</w:t>
            </w:r>
          </w:p>
        </w:tc>
        <w:tc>
          <w:tcPr>
            <w:tcW w:w="98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刘思洋</w:t>
            </w:r>
          </w:p>
        </w:tc>
        <w:tc>
          <w:tcPr>
            <w:tcW w:w="939"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研究馆员</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西安医学院</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西安医学院</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宋体"/>
                <w:kern w:val="2"/>
                <w:sz w:val="21"/>
                <w:lang w:val="en-US" w:eastAsia="zh-CN"/>
              </w:rPr>
            </w:pPr>
            <w:r w:rsidRPr="001111B5">
              <w:rPr>
                <w:rFonts w:ascii="Times New Roman" w:hAnsi="宋体"/>
                <w:kern w:val="2"/>
                <w:sz w:val="21"/>
                <w:lang w:val="en-US" w:eastAsia="zh-CN"/>
              </w:rPr>
              <w:t>全程参与课题的实验与临床研究，发表论文</w:t>
            </w:r>
            <w:r>
              <w:rPr>
                <w:rFonts w:ascii="Times New Roman" w:hAnsi="Times New Roman"/>
                <w:kern w:val="2"/>
                <w:sz w:val="21"/>
                <w:lang w:val="en-US" w:eastAsia="zh-CN"/>
              </w:rPr>
              <w:t>1</w:t>
            </w:r>
            <w:r w:rsidRPr="001111B5">
              <w:rPr>
                <w:rFonts w:ascii="Times New Roman" w:hAnsi="宋体"/>
                <w:kern w:val="2"/>
                <w:sz w:val="21"/>
                <w:lang w:val="en-US" w:eastAsia="zh-CN"/>
              </w:rPr>
              <w:t>篇</w:t>
            </w:r>
          </w:p>
        </w:tc>
        <w:tc>
          <w:tcPr>
            <w:tcW w:w="3213" w:type="dxa"/>
            <w:vAlign w:val="center"/>
          </w:tcPr>
          <w:p w:rsidR="001931BE" w:rsidRDefault="001931BE" w:rsidP="001931BE">
            <w:pPr>
              <w:spacing w:line="280" w:lineRule="exact"/>
              <w:rPr>
                <w:rFonts w:ascii="宋体" w:hAnsi="宋体" w:cs="微软雅黑"/>
                <w:bCs/>
                <w:szCs w:val="21"/>
              </w:rPr>
            </w:pPr>
            <w:r>
              <w:rPr>
                <w:rFonts w:ascii="宋体" w:hAnsi="宋体" w:cs="微软雅黑" w:hint="eastAsia"/>
                <w:bCs/>
                <w:szCs w:val="21"/>
              </w:rPr>
              <w:t>2019年获得中国针灸学会科学技术奖二等奖</w:t>
            </w:r>
          </w:p>
          <w:p w:rsidR="001931BE" w:rsidRPr="00894DF9" w:rsidRDefault="001931BE" w:rsidP="001931BE">
            <w:pPr>
              <w:pStyle w:val="a7"/>
              <w:adjustRightInd w:val="0"/>
              <w:snapToGrid w:val="0"/>
              <w:ind w:firstLineChars="0" w:firstLine="0"/>
              <w:jc w:val="left"/>
              <w:rPr>
                <w:rFonts w:ascii="仿宋" w:eastAsia="仿宋" w:hAnsi="仿宋" w:cs="宋体"/>
                <w:sz w:val="24"/>
                <w:szCs w:val="24"/>
                <w:lang w:val="en-US"/>
              </w:rPr>
            </w:pP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1</w:t>
            </w:r>
            <w:r>
              <w:rPr>
                <w:rFonts w:ascii="Times New Roman" w:hAnsi="Times New Roman"/>
                <w:kern w:val="2"/>
                <w:sz w:val="21"/>
                <w:lang w:val="en-US" w:eastAsia="zh-CN"/>
              </w:rPr>
              <w:t>4</w:t>
            </w:r>
          </w:p>
        </w:tc>
        <w:tc>
          <w:tcPr>
            <w:tcW w:w="988" w:type="dxa"/>
            <w:vAlign w:val="center"/>
          </w:tcPr>
          <w:p w:rsidR="001931BE" w:rsidRPr="00894DF9"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杨晓航</w:t>
            </w:r>
          </w:p>
        </w:tc>
        <w:tc>
          <w:tcPr>
            <w:tcW w:w="939"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教授</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5951" w:type="dxa"/>
            <w:vAlign w:val="center"/>
          </w:tcPr>
          <w:p w:rsidR="001931BE" w:rsidRPr="00894DF9" w:rsidRDefault="001931BE" w:rsidP="001931BE">
            <w:pPr>
              <w:pStyle w:val="a7"/>
              <w:adjustRightInd w:val="0"/>
              <w:snapToGrid w:val="0"/>
              <w:ind w:firstLineChars="0" w:firstLine="0"/>
              <w:jc w:val="center"/>
              <w:rPr>
                <w:rFonts w:ascii="Times New Roman" w:hAnsi="宋体"/>
                <w:kern w:val="2"/>
                <w:sz w:val="21"/>
                <w:lang w:val="en-US" w:eastAsia="zh-CN"/>
              </w:rPr>
            </w:pPr>
            <w:r w:rsidRPr="001111B5">
              <w:rPr>
                <w:rFonts w:ascii="Times New Roman" w:hAnsi="宋体"/>
                <w:kern w:val="2"/>
                <w:sz w:val="21"/>
                <w:lang w:val="en-US" w:eastAsia="zh-CN"/>
              </w:rPr>
              <w:t>全程参与课题的实验与临床研究，发表论文</w:t>
            </w:r>
            <w:r>
              <w:rPr>
                <w:rFonts w:ascii="Times New Roman" w:hAnsi="Times New Roman"/>
                <w:kern w:val="2"/>
                <w:sz w:val="21"/>
                <w:lang w:val="en-US" w:eastAsia="zh-CN"/>
              </w:rPr>
              <w:t>2</w:t>
            </w:r>
            <w:r w:rsidRPr="001111B5">
              <w:rPr>
                <w:rFonts w:ascii="Times New Roman" w:hAnsi="宋体"/>
                <w:kern w:val="2"/>
                <w:sz w:val="21"/>
                <w:lang w:val="en-US" w:eastAsia="zh-CN"/>
              </w:rPr>
              <w:t>篇</w:t>
            </w:r>
          </w:p>
        </w:tc>
        <w:tc>
          <w:tcPr>
            <w:tcW w:w="3213" w:type="dxa"/>
            <w:vAlign w:val="center"/>
          </w:tcPr>
          <w:p w:rsidR="001931BE" w:rsidRPr="00894DF9" w:rsidRDefault="001931BE" w:rsidP="001931BE">
            <w:pPr>
              <w:pStyle w:val="a7"/>
              <w:adjustRightInd w:val="0"/>
              <w:snapToGrid w:val="0"/>
              <w:jc w:val="left"/>
              <w:rPr>
                <w:rFonts w:ascii="仿宋" w:eastAsia="仿宋" w:hAnsi="仿宋" w:cs="宋体"/>
                <w:sz w:val="24"/>
                <w:szCs w:val="24"/>
                <w:lang w:val="en-US"/>
              </w:rPr>
            </w:pPr>
            <w:r w:rsidRPr="00894DF9">
              <w:rPr>
                <w:rFonts w:ascii="仿宋" w:eastAsia="仿宋" w:hAnsi="仿宋" w:cs="宋体" w:hint="eastAsia"/>
                <w:sz w:val="24"/>
                <w:szCs w:val="24"/>
                <w:lang w:val="en-US"/>
              </w:rPr>
              <w:t>1.陕西省科学技术奖二等奖2项，2.陕西省咸阳市科学技术奖一等奖1项,</w:t>
            </w:r>
          </w:p>
          <w:p w:rsidR="001931BE" w:rsidRPr="00894DF9" w:rsidRDefault="001931BE" w:rsidP="001931BE">
            <w:pPr>
              <w:pStyle w:val="a7"/>
              <w:adjustRightInd w:val="0"/>
              <w:snapToGrid w:val="0"/>
              <w:ind w:firstLineChars="0" w:firstLine="0"/>
              <w:jc w:val="left"/>
              <w:rPr>
                <w:rFonts w:ascii="仿宋" w:eastAsia="仿宋" w:hAnsi="仿宋" w:cs="宋体"/>
                <w:sz w:val="24"/>
                <w:szCs w:val="24"/>
                <w:lang w:val="en-US"/>
              </w:rPr>
            </w:pPr>
            <w:r w:rsidRPr="00894DF9">
              <w:rPr>
                <w:rFonts w:ascii="仿宋" w:eastAsia="仿宋" w:hAnsi="仿宋" w:cs="宋体" w:hint="eastAsia"/>
                <w:sz w:val="24"/>
                <w:szCs w:val="24"/>
                <w:lang w:val="en-US"/>
              </w:rPr>
              <w:t>荣誉称号：陕西中医药大学“百名人才工程”学术带头人。</w:t>
            </w:r>
          </w:p>
        </w:tc>
      </w:tr>
      <w:tr w:rsidR="001931BE" w:rsidRPr="002E7FAD" w:rsidTr="001931BE">
        <w:trPr>
          <w:trHeight w:val="558"/>
        </w:trPr>
        <w:tc>
          <w:tcPr>
            <w:tcW w:w="661" w:type="dxa"/>
            <w:vAlign w:val="center"/>
          </w:tcPr>
          <w:p w:rsidR="001931BE" w:rsidRPr="001111B5"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1</w:t>
            </w:r>
            <w:r>
              <w:rPr>
                <w:rFonts w:ascii="Times New Roman" w:hAnsi="Times New Roman"/>
                <w:kern w:val="2"/>
                <w:sz w:val="21"/>
                <w:lang w:val="en-US" w:eastAsia="zh-CN"/>
              </w:rPr>
              <w:t>5</w:t>
            </w:r>
          </w:p>
        </w:tc>
        <w:tc>
          <w:tcPr>
            <w:tcW w:w="98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牛文民</w:t>
            </w:r>
          </w:p>
        </w:tc>
        <w:tc>
          <w:tcPr>
            <w:tcW w:w="939"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教授</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1098" w:type="dxa"/>
            <w:vAlign w:val="center"/>
          </w:tcPr>
          <w:p w:rsidR="001931BE" w:rsidRDefault="001931BE" w:rsidP="001931BE">
            <w:pPr>
              <w:pStyle w:val="a7"/>
              <w:adjustRightInd w:val="0"/>
              <w:snapToGrid w:val="0"/>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陕西中医药大学</w:t>
            </w:r>
          </w:p>
        </w:tc>
        <w:tc>
          <w:tcPr>
            <w:tcW w:w="5951" w:type="dxa"/>
            <w:vAlign w:val="center"/>
          </w:tcPr>
          <w:p w:rsidR="001931BE" w:rsidRPr="001111B5" w:rsidRDefault="001931BE" w:rsidP="001931BE">
            <w:pPr>
              <w:pStyle w:val="a7"/>
              <w:adjustRightInd w:val="0"/>
              <w:snapToGrid w:val="0"/>
              <w:ind w:firstLineChars="0" w:firstLine="0"/>
              <w:jc w:val="center"/>
              <w:rPr>
                <w:rFonts w:ascii="Times New Roman" w:hAnsi="宋体"/>
                <w:kern w:val="2"/>
                <w:sz w:val="21"/>
                <w:lang w:val="en-US" w:eastAsia="zh-CN"/>
              </w:rPr>
            </w:pPr>
            <w:r w:rsidRPr="001111B5">
              <w:rPr>
                <w:rFonts w:ascii="Times New Roman" w:hAnsi="宋体"/>
                <w:kern w:val="2"/>
                <w:sz w:val="21"/>
                <w:lang w:val="en-US" w:eastAsia="zh-CN"/>
              </w:rPr>
              <w:t>全程参与课题的实验与临床研究，发表论文</w:t>
            </w:r>
            <w:r>
              <w:rPr>
                <w:rFonts w:ascii="Times New Roman" w:hAnsi="Times New Roman"/>
                <w:kern w:val="2"/>
                <w:sz w:val="21"/>
                <w:lang w:val="en-US" w:eastAsia="zh-CN"/>
              </w:rPr>
              <w:t>2</w:t>
            </w:r>
            <w:r w:rsidRPr="001111B5">
              <w:rPr>
                <w:rFonts w:ascii="Times New Roman" w:hAnsi="宋体"/>
                <w:kern w:val="2"/>
                <w:sz w:val="21"/>
                <w:lang w:val="en-US" w:eastAsia="zh-CN"/>
              </w:rPr>
              <w:t>篇</w:t>
            </w:r>
          </w:p>
        </w:tc>
        <w:tc>
          <w:tcPr>
            <w:tcW w:w="3213" w:type="dxa"/>
            <w:vAlign w:val="center"/>
          </w:tcPr>
          <w:p w:rsidR="001931BE" w:rsidRPr="00894DF9" w:rsidRDefault="001931BE" w:rsidP="001931BE">
            <w:pPr>
              <w:pStyle w:val="a7"/>
              <w:adjustRightInd w:val="0"/>
              <w:snapToGrid w:val="0"/>
              <w:ind w:firstLine="400"/>
              <w:jc w:val="left"/>
              <w:rPr>
                <w:rFonts w:ascii="仿宋" w:eastAsia="仿宋" w:hAnsi="仿宋" w:cs="宋体"/>
                <w:sz w:val="24"/>
                <w:szCs w:val="24"/>
                <w:lang w:val="en-US"/>
              </w:rPr>
            </w:pPr>
            <w:r>
              <w:rPr>
                <w:rFonts w:hAnsi="宋体" w:cs="宋体" w:hint="eastAsia"/>
              </w:rPr>
              <w:t>1</w:t>
            </w:r>
            <w:r>
              <w:rPr>
                <w:rFonts w:hAnsi="宋体" w:cs="宋体"/>
              </w:rPr>
              <w:t>.</w:t>
            </w:r>
            <w:r>
              <w:rPr>
                <w:rFonts w:hAnsi="宋体" w:cs="宋体" w:hint="eastAsia"/>
              </w:rPr>
              <w:t>陕西省科学技术奖二等奖</w:t>
            </w:r>
            <w:r>
              <w:rPr>
                <w:rFonts w:hAnsi="宋体" w:cs="宋体"/>
              </w:rPr>
              <w:t>1</w:t>
            </w:r>
            <w:r>
              <w:rPr>
                <w:rFonts w:hAnsi="宋体" w:cs="宋体" w:hint="eastAsia"/>
              </w:rPr>
              <w:t>项；2.陕西省咸阳市科学技术奖一等奖1项，3.</w:t>
            </w:r>
            <w:r>
              <w:rPr>
                <w:rFonts w:hAnsi="宋体" w:cs="微软雅黑" w:hint="eastAsia"/>
                <w:bCs/>
              </w:rPr>
              <w:t xml:space="preserve"> 中国针灸学会科学技术奖二等奖1项</w:t>
            </w:r>
          </w:p>
        </w:tc>
      </w:tr>
    </w:tbl>
    <w:p w:rsidR="00DA6987" w:rsidRPr="002E7FAD" w:rsidRDefault="00DA6987" w:rsidP="00DA6987">
      <w:pPr>
        <w:spacing w:line="360" w:lineRule="auto"/>
        <w:rPr>
          <w:b/>
          <w:sz w:val="28"/>
          <w:szCs w:val="32"/>
        </w:rPr>
      </w:pPr>
      <w:r w:rsidRPr="002E7FAD">
        <w:rPr>
          <w:rFonts w:hAnsi="宋体"/>
          <w:b/>
          <w:sz w:val="28"/>
          <w:szCs w:val="28"/>
        </w:rPr>
        <w:t>十、</w:t>
      </w:r>
      <w:r w:rsidRPr="002E7FAD">
        <w:rPr>
          <w:rFonts w:hAnsi="宋体"/>
          <w:b/>
          <w:sz w:val="28"/>
          <w:szCs w:val="32"/>
        </w:rPr>
        <w:t>主要完成单位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2264"/>
        <w:gridCol w:w="790"/>
        <w:gridCol w:w="1292"/>
        <w:gridCol w:w="1594"/>
        <w:gridCol w:w="2122"/>
        <w:gridCol w:w="1142"/>
        <w:gridCol w:w="4073"/>
      </w:tblGrid>
      <w:tr w:rsidR="00DA6987" w:rsidRPr="002E7FAD" w:rsidTr="008D74C9">
        <w:trPr>
          <w:cantSplit/>
        </w:trPr>
        <w:tc>
          <w:tcPr>
            <w:tcW w:w="679"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排名</w:t>
            </w:r>
          </w:p>
        </w:tc>
        <w:tc>
          <w:tcPr>
            <w:tcW w:w="2316"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完成单位</w:t>
            </w:r>
          </w:p>
        </w:tc>
        <w:tc>
          <w:tcPr>
            <w:tcW w:w="800"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单位性质</w:t>
            </w:r>
          </w:p>
        </w:tc>
        <w:tc>
          <w:tcPr>
            <w:tcW w:w="1317"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法定代表人</w:t>
            </w:r>
          </w:p>
        </w:tc>
        <w:tc>
          <w:tcPr>
            <w:tcW w:w="1600"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联系人</w:t>
            </w:r>
            <w:r w:rsidRPr="001111B5">
              <w:rPr>
                <w:rFonts w:ascii="Times New Roman" w:hAnsi="Times New Roman"/>
                <w:kern w:val="2"/>
                <w:sz w:val="21"/>
                <w:lang w:val="en-US" w:eastAsia="zh-CN"/>
              </w:rPr>
              <w:t>/</w:t>
            </w:r>
            <w:r w:rsidRPr="001111B5">
              <w:rPr>
                <w:rFonts w:ascii="Times New Roman" w:hAnsi="宋体"/>
                <w:kern w:val="2"/>
                <w:sz w:val="21"/>
                <w:lang w:val="en-US" w:eastAsia="zh-CN"/>
              </w:rPr>
              <w:t>电话</w:t>
            </w:r>
          </w:p>
        </w:tc>
        <w:tc>
          <w:tcPr>
            <w:tcW w:w="2167"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通讯地址</w:t>
            </w:r>
          </w:p>
        </w:tc>
        <w:tc>
          <w:tcPr>
            <w:tcW w:w="1150"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邮政编码</w:t>
            </w:r>
          </w:p>
        </w:tc>
        <w:tc>
          <w:tcPr>
            <w:tcW w:w="4145" w:type="dxa"/>
            <w:vAlign w:val="center"/>
          </w:tcPr>
          <w:p w:rsidR="00DA6987" w:rsidRPr="001111B5" w:rsidRDefault="00DA6987" w:rsidP="008D74C9">
            <w:pPr>
              <w:pStyle w:val="a7"/>
              <w:adjustRightInd w:val="0"/>
              <w:snapToGrid w:val="0"/>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对本项目主要贡献</w:t>
            </w:r>
          </w:p>
        </w:tc>
      </w:tr>
      <w:tr w:rsidR="00DA6987" w:rsidRPr="002E7FAD" w:rsidTr="008D74C9">
        <w:trPr>
          <w:cantSplit/>
          <w:trHeight w:val="494"/>
        </w:trPr>
        <w:tc>
          <w:tcPr>
            <w:tcW w:w="679"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Times New Roman"/>
                <w:kern w:val="2"/>
                <w:sz w:val="21"/>
                <w:lang w:val="en-US" w:eastAsia="zh-CN"/>
              </w:rPr>
              <w:lastRenderedPageBreak/>
              <w:t>1</w:t>
            </w:r>
          </w:p>
        </w:tc>
        <w:tc>
          <w:tcPr>
            <w:tcW w:w="2316"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sz w:val="21"/>
                <w:szCs w:val="20"/>
                <w:lang w:val="en-US" w:eastAsia="zh-CN"/>
              </w:rPr>
              <w:t>陕西中医药大学</w:t>
            </w:r>
          </w:p>
        </w:tc>
        <w:tc>
          <w:tcPr>
            <w:tcW w:w="800"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事业单位</w:t>
            </w:r>
          </w:p>
        </w:tc>
        <w:tc>
          <w:tcPr>
            <w:tcW w:w="1317"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孙振霖</w:t>
            </w:r>
          </w:p>
        </w:tc>
        <w:tc>
          <w:tcPr>
            <w:tcW w:w="1600" w:type="dxa"/>
            <w:vAlign w:val="center"/>
          </w:tcPr>
          <w:p w:rsidR="00DA6987" w:rsidRPr="001111B5" w:rsidRDefault="001931BE"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Pr>
                <w:rFonts w:ascii="Times New Roman" w:hAnsi="Times New Roman"/>
                <w:kern w:val="2"/>
                <w:sz w:val="21"/>
                <w:lang w:val="en-US" w:eastAsia="zh-CN"/>
              </w:rPr>
              <w:t>029</w:t>
            </w:r>
            <w:r w:rsidR="00DA6987" w:rsidRPr="001111B5">
              <w:rPr>
                <w:rFonts w:ascii="Times New Roman" w:hAnsi="Times New Roman"/>
                <w:kern w:val="2"/>
                <w:sz w:val="21"/>
                <w:lang w:val="en-US" w:eastAsia="zh-CN"/>
              </w:rPr>
              <w:t>38185000</w:t>
            </w:r>
          </w:p>
        </w:tc>
        <w:tc>
          <w:tcPr>
            <w:tcW w:w="2167"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陕西省西咸新区西咸大道</w:t>
            </w:r>
          </w:p>
        </w:tc>
        <w:tc>
          <w:tcPr>
            <w:tcW w:w="1150"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Times New Roman"/>
                <w:kern w:val="2"/>
                <w:sz w:val="21"/>
                <w:lang w:val="en-US" w:eastAsia="zh-CN"/>
              </w:rPr>
              <w:t>712046</w:t>
            </w:r>
          </w:p>
        </w:tc>
        <w:tc>
          <w:tcPr>
            <w:tcW w:w="4145" w:type="dxa"/>
            <w:vAlign w:val="center"/>
          </w:tcPr>
          <w:p w:rsidR="00DA6987" w:rsidRPr="002E7FAD" w:rsidRDefault="00FF0AA5" w:rsidP="008D74C9">
            <w:pPr>
              <w:pStyle w:val="a9"/>
              <w:autoSpaceDE w:val="0"/>
              <w:autoSpaceDN w:val="0"/>
              <w:adjustRightInd w:val="0"/>
              <w:spacing w:line="348" w:lineRule="auto"/>
              <w:ind w:firstLineChars="0" w:firstLine="0"/>
              <w:jc w:val="left"/>
              <w:rPr>
                <w:sz w:val="18"/>
                <w:szCs w:val="18"/>
              </w:rPr>
            </w:pPr>
            <w:r w:rsidRPr="00FF0AA5">
              <w:rPr>
                <w:rFonts w:hAnsi="宋体" w:hint="eastAsia"/>
                <w:sz w:val="18"/>
                <w:szCs w:val="18"/>
              </w:rPr>
              <w:t>（</w:t>
            </w:r>
            <w:r w:rsidRPr="00FF0AA5">
              <w:rPr>
                <w:rFonts w:hAnsi="宋体" w:hint="eastAsia"/>
                <w:sz w:val="18"/>
                <w:szCs w:val="18"/>
              </w:rPr>
              <w:t>1</w:t>
            </w:r>
            <w:r w:rsidRPr="00FF0AA5">
              <w:rPr>
                <w:rFonts w:hAnsi="宋体" w:hint="eastAsia"/>
                <w:sz w:val="18"/>
                <w:szCs w:val="18"/>
              </w:rPr>
              <w:t>）提出了早期干预神经退行性疾病的治疗理念，对针灸治疗扩大疾病谱具有一定的推动作用；（</w:t>
            </w:r>
            <w:r w:rsidRPr="00FF0AA5">
              <w:rPr>
                <w:rFonts w:hAnsi="宋体" w:hint="eastAsia"/>
                <w:sz w:val="18"/>
                <w:szCs w:val="18"/>
              </w:rPr>
              <w:t>2</w:t>
            </w:r>
            <w:r w:rsidRPr="00FF0AA5">
              <w:rPr>
                <w:rFonts w:hAnsi="宋体" w:hint="eastAsia"/>
                <w:sz w:val="18"/>
                <w:szCs w:val="18"/>
              </w:rPr>
              <w:t>）针刺疗法早期干预对帕金森病和阿尔茨海默病实验动物非运动症状、运动症状及认知障碍等神经行为学的研究；（</w:t>
            </w:r>
            <w:r w:rsidRPr="00FF0AA5">
              <w:rPr>
                <w:rFonts w:hAnsi="宋体" w:hint="eastAsia"/>
                <w:sz w:val="18"/>
                <w:szCs w:val="18"/>
              </w:rPr>
              <w:t>3</w:t>
            </w:r>
            <w:r w:rsidRPr="00FF0AA5">
              <w:rPr>
                <w:rFonts w:hAnsi="宋体" w:hint="eastAsia"/>
                <w:sz w:val="18"/>
                <w:szCs w:val="18"/>
              </w:rPr>
              <w:t>）针刺疗法早期干预对帕金森病和阿尔茨海默病实验动物黑质及海马区炎症因子表达的研究；（</w:t>
            </w:r>
            <w:r w:rsidRPr="00FF0AA5">
              <w:rPr>
                <w:rFonts w:hAnsi="宋体" w:hint="eastAsia"/>
                <w:sz w:val="18"/>
                <w:szCs w:val="18"/>
              </w:rPr>
              <w:t>4</w:t>
            </w:r>
            <w:r w:rsidRPr="00FF0AA5">
              <w:rPr>
                <w:rFonts w:hAnsi="宋体" w:hint="eastAsia"/>
                <w:sz w:val="18"/>
                <w:szCs w:val="18"/>
              </w:rPr>
              <w:t>）针刺疗法早期干预对帕金森病模型动物</w:t>
            </w:r>
            <w:r w:rsidRPr="00FF0AA5">
              <w:rPr>
                <w:rFonts w:hAnsi="宋体" w:hint="eastAsia"/>
                <w:sz w:val="18"/>
                <w:szCs w:val="18"/>
              </w:rPr>
              <w:t>a-syn</w:t>
            </w:r>
            <w:r w:rsidRPr="00FF0AA5">
              <w:rPr>
                <w:rFonts w:hAnsi="宋体" w:hint="eastAsia"/>
                <w:sz w:val="18"/>
                <w:szCs w:val="18"/>
              </w:rPr>
              <w:t>、</w:t>
            </w:r>
            <w:r w:rsidRPr="00FF0AA5">
              <w:rPr>
                <w:rFonts w:hAnsi="宋体" w:hint="eastAsia"/>
                <w:sz w:val="18"/>
                <w:szCs w:val="18"/>
              </w:rPr>
              <w:t>GFAP</w:t>
            </w:r>
            <w:r w:rsidRPr="00FF0AA5">
              <w:rPr>
                <w:rFonts w:hAnsi="宋体" w:hint="eastAsia"/>
                <w:sz w:val="18"/>
                <w:szCs w:val="18"/>
              </w:rPr>
              <w:t>、</w:t>
            </w:r>
            <w:r w:rsidRPr="00FF0AA5">
              <w:rPr>
                <w:rFonts w:hAnsi="宋体" w:hint="eastAsia"/>
                <w:sz w:val="18"/>
                <w:szCs w:val="18"/>
              </w:rPr>
              <w:t>Iba-1</w:t>
            </w:r>
            <w:r w:rsidRPr="00FF0AA5">
              <w:rPr>
                <w:rFonts w:hAnsi="宋体" w:hint="eastAsia"/>
                <w:sz w:val="18"/>
                <w:szCs w:val="18"/>
              </w:rPr>
              <w:t>等蛋白表达研究；（</w:t>
            </w:r>
            <w:r w:rsidRPr="00FF0AA5">
              <w:rPr>
                <w:rFonts w:hAnsi="宋体" w:hint="eastAsia"/>
                <w:sz w:val="18"/>
                <w:szCs w:val="18"/>
              </w:rPr>
              <w:t>5</w:t>
            </w:r>
            <w:r w:rsidRPr="00FF0AA5">
              <w:rPr>
                <w:rFonts w:hAnsi="宋体" w:hint="eastAsia"/>
                <w:sz w:val="18"/>
                <w:szCs w:val="18"/>
              </w:rPr>
              <w:t>）针刺疗法早期干预对帕金森病模型动物</w:t>
            </w:r>
            <w:r w:rsidRPr="00FF0AA5">
              <w:rPr>
                <w:rFonts w:hAnsi="宋体" w:hint="eastAsia"/>
                <w:sz w:val="18"/>
                <w:szCs w:val="18"/>
              </w:rPr>
              <w:t>NADP/HHMGB1</w:t>
            </w:r>
            <w:r w:rsidRPr="00FF0AA5">
              <w:rPr>
                <w:rFonts w:hAnsi="宋体" w:hint="eastAsia"/>
                <w:sz w:val="18"/>
                <w:szCs w:val="18"/>
              </w:rPr>
              <w:t>信号通路表达研究；（</w:t>
            </w:r>
            <w:r w:rsidRPr="00FF0AA5">
              <w:rPr>
                <w:rFonts w:hAnsi="宋体" w:hint="eastAsia"/>
                <w:sz w:val="18"/>
                <w:szCs w:val="18"/>
              </w:rPr>
              <w:t>6</w:t>
            </w:r>
            <w:r w:rsidRPr="00FF0AA5">
              <w:rPr>
                <w:rFonts w:hAnsi="宋体" w:hint="eastAsia"/>
                <w:sz w:val="18"/>
                <w:szCs w:val="18"/>
              </w:rPr>
              <w:t>）针刺疗法早期干预对帕金森病模型动物</w:t>
            </w:r>
            <w:r w:rsidRPr="00FF0AA5">
              <w:rPr>
                <w:rFonts w:hAnsi="宋体" w:hint="eastAsia"/>
                <w:sz w:val="18"/>
                <w:szCs w:val="18"/>
              </w:rPr>
              <w:t>NADP/HHMGB1</w:t>
            </w:r>
            <w:r w:rsidRPr="00FF0AA5">
              <w:rPr>
                <w:rFonts w:hAnsi="宋体" w:hint="eastAsia"/>
                <w:sz w:val="18"/>
                <w:szCs w:val="18"/>
              </w:rPr>
              <w:t>信号通路表达研究；（</w:t>
            </w:r>
            <w:r w:rsidRPr="00FF0AA5">
              <w:rPr>
                <w:rFonts w:hAnsi="宋体" w:hint="eastAsia"/>
                <w:sz w:val="18"/>
                <w:szCs w:val="18"/>
              </w:rPr>
              <w:t>7</w:t>
            </w:r>
            <w:r w:rsidRPr="00FF0AA5">
              <w:rPr>
                <w:rFonts w:hAnsi="宋体" w:hint="eastAsia"/>
                <w:sz w:val="18"/>
                <w:szCs w:val="18"/>
              </w:rPr>
              <w:t>）针刺疗法早期干预对阿尔茨海默病</w:t>
            </w:r>
            <w:r w:rsidRPr="00FF0AA5">
              <w:rPr>
                <w:rFonts w:hAnsi="宋体" w:hint="eastAsia"/>
                <w:sz w:val="18"/>
                <w:szCs w:val="18"/>
              </w:rPr>
              <w:t>A</w:t>
            </w:r>
            <w:r w:rsidRPr="00FF0AA5">
              <w:rPr>
                <w:rFonts w:hAnsi="宋体" w:hint="eastAsia"/>
                <w:sz w:val="18"/>
                <w:szCs w:val="18"/>
              </w:rPr>
              <w:t>β、</w:t>
            </w:r>
            <w:r w:rsidRPr="00FF0AA5">
              <w:rPr>
                <w:rFonts w:hAnsi="宋体" w:hint="eastAsia"/>
                <w:sz w:val="18"/>
                <w:szCs w:val="18"/>
              </w:rPr>
              <w:t>Tau</w:t>
            </w:r>
            <w:r w:rsidRPr="00FF0AA5">
              <w:rPr>
                <w:rFonts w:hAnsi="宋体" w:hint="eastAsia"/>
                <w:sz w:val="18"/>
                <w:szCs w:val="18"/>
              </w:rPr>
              <w:t>蛋白表达的研究；（</w:t>
            </w:r>
            <w:r w:rsidRPr="00FF0AA5">
              <w:rPr>
                <w:rFonts w:hAnsi="宋体" w:hint="eastAsia"/>
                <w:sz w:val="18"/>
                <w:szCs w:val="18"/>
              </w:rPr>
              <w:t>8</w:t>
            </w:r>
            <w:r w:rsidRPr="00FF0AA5">
              <w:rPr>
                <w:rFonts w:hAnsi="宋体" w:hint="eastAsia"/>
                <w:sz w:val="18"/>
                <w:szCs w:val="18"/>
              </w:rPr>
              <w:t>）针刺疗法早期干预对</w:t>
            </w:r>
            <w:r w:rsidRPr="00FF0AA5">
              <w:rPr>
                <w:rFonts w:hAnsi="宋体" w:hint="eastAsia"/>
                <w:sz w:val="18"/>
                <w:szCs w:val="18"/>
              </w:rPr>
              <w:t>p38MAPK</w:t>
            </w:r>
            <w:r w:rsidRPr="00FF0AA5">
              <w:rPr>
                <w:rFonts w:hAnsi="宋体" w:hint="eastAsia"/>
                <w:sz w:val="18"/>
                <w:szCs w:val="18"/>
              </w:rPr>
              <w:t>、</w:t>
            </w:r>
            <w:r w:rsidRPr="00FF0AA5">
              <w:rPr>
                <w:rFonts w:hAnsi="宋体" w:hint="eastAsia"/>
                <w:sz w:val="18"/>
                <w:szCs w:val="18"/>
              </w:rPr>
              <w:t>Iba-1</w:t>
            </w:r>
            <w:r w:rsidRPr="00FF0AA5">
              <w:rPr>
                <w:rFonts w:hAnsi="宋体" w:hint="eastAsia"/>
                <w:sz w:val="18"/>
                <w:szCs w:val="18"/>
              </w:rPr>
              <w:t>表达的研究；（</w:t>
            </w:r>
            <w:r w:rsidRPr="00FF0AA5">
              <w:rPr>
                <w:rFonts w:hAnsi="宋体" w:hint="eastAsia"/>
                <w:sz w:val="18"/>
                <w:szCs w:val="18"/>
              </w:rPr>
              <w:t>9</w:t>
            </w:r>
            <w:r w:rsidRPr="00FF0AA5">
              <w:rPr>
                <w:rFonts w:hAnsi="宋体" w:hint="eastAsia"/>
                <w:sz w:val="18"/>
                <w:szCs w:val="18"/>
              </w:rPr>
              <w:t>）针刺疗法对海马区小胶质细胞突触可塑性保护的研究；（</w:t>
            </w:r>
            <w:r w:rsidRPr="00FF0AA5">
              <w:rPr>
                <w:rFonts w:hAnsi="宋体" w:hint="eastAsia"/>
                <w:sz w:val="18"/>
                <w:szCs w:val="18"/>
              </w:rPr>
              <w:t>10</w:t>
            </w:r>
            <w:r w:rsidRPr="00FF0AA5">
              <w:rPr>
                <w:rFonts w:hAnsi="宋体" w:hint="eastAsia"/>
                <w:sz w:val="18"/>
                <w:szCs w:val="18"/>
              </w:rPr>
              <w:t>）设计</w:t>
            </w:r>
            <w:r w:rsidRPr="00FF0AA5">
              <w:rPr>
                <w:rFonts w:hAnsi="宋体" w:hint="eastAsia"/>
                <w:sz w:val="18"/>
                <w:szCs w:val="18"/>
              </w:rPr>
              <w:t>RCT</w:t>
            </w:r>
            <w:r w:rsidRPr="00FF0AA5">
              <w:rPr>
                <w:rFonts w:hAnsi="宋体" w:hint="eastAsia"/>
                <w:sz w:val="18"/>
                <w:szCs w:val="18"/>
              </w:rPr>
              <w:t>临床研究，系统观察了针刺疗法早期干预对神经退行性疾病的疗效。</w:t>
            </w:r>
          </w:p>
        </w:tc>
      </w:tr>
      <w:tr w:rsidR="00DA6987" w:rsidRPr="002E7FAD" w:rsidTr="008D74C9">
        <w:trPr>
          <w:cantSplit/>
          <w:trHeight w:val="544"/>
        </w:trPr>
        <w:tc>
          <w:tcPr>
            <w:tcW w:w="679"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Times New Roman"/>
                <w:kern w:val="2"/>
                <w:sz w:val="21"/>
                <w:lang w:val="en-US" w:eastAsia="zh-CN"/>
              </w:rPr>
              <w:lastRenderedPageBreak/>
              <w:t>2</w:t>
            </w:r>
          </w:p>
        </w:tc>
        <w:tc>
          <w:tcPr>
            <w:tcW w:w="2316"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sz w:val="21"/>
                <w:szCs w:val="20"/>
                <w:lang w:val="en-US" w:eastAsia="zh-CN"/>
              </w:rPr>
              <w:t>陕西中医药大学附属医院</w:t>
            </w:r>
          </w:p>
        </w:tc>
        <w:tc>
          <w:tcPr>
            <w:tcW w:w="800"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事业单位</w:t>
            </w:r>
          </w:p>
        </w:tc>
        <w:tc>
          <w:tcPr>
            <w:tcW w:w="1317"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李哲</w:t>
            </w:r>
          </w:p>
        </w:tc>
        <w:tc>
          <w:tcPr>
            <w:tcW w:w="1600" w:type="dxa"/>
            <w:vAlign w:val="center"/>
          </w:tcPr>
          <w:p w:rsidR="00DA6987" w:rsidRPr="001111B5" w:rsidRDefault="001931BE"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Pr>
                <w:rFonts w:ascii="Times New Roman" w:hAnsi="Times New Roman"/>
                <w:kern w:val="2"/>
                <w:sz w:val="21"/>
                <w:lang w:val="en-US" w:eastAsia="zh-CN"/>
              </w:rPr>
              <w:t>029</w:t>
            </w:r>
            <w:r w:rsidR="00DA6987" w:rsidRPr="001111B5">
              <w:rPr>
                <w:rFonts w:ascii="Times New Roman" w:hAnsi="Times New Roman"/>
                <w:kern w:val="2"/>
                <w:sz w:val="21"/>
                <w:lang w:val="en-US" w:eastAsia="zh-CN"/>
              </w:rPr>
              <w:t>38185131</w:t>
            </w:r>
          </w:p>
        </w:tc>
        <w:tc>
          <w:tcPr>
            <w:tcW w:w="2167"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陕西省咸阳市渭阳西路副</w:t>
            </w:r>
            <w:r w:rsidRPr="001111B5">
              <w:rPr>
                <w:rFonts w:ascii="Times New Roman" w:hAnsi="Times New Roman"/>
                <w:kern w:val="2"/>
                <w:sz w:val="21"/>
                <w:lang w:val="en-US" w:eastAsia="zh-CN"/>
              </w:rPr>
              <w:t>2</w:t>
            </w:r>
            <w:r w:rsidRPr="001111B5">
              <w:rPr>
                <w:rFonts w:ascii="Times New Roman" w:hAnsi="宋体"/>
                <w:kern w:val="2"/>
                <w:sz w:val="21"/>
                <w:lang w:val="en-US" w:eastAsia="zh-CN"/>
              </w:rPr>
              <w:t>号</w:t>
            </w:r>
          </w:p>
        </w:tc>
        <w:tc>
          <w:tcPr>
            <w:tcW w:w="1150"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Times New Roman"/>
                <w:kern w:val="2"/>
                <w:sz w:val="21"/>
                <w:lang w:val="en-US" w:eastAsia="zh-CN"/>
              </w:rPr>
              <w:t>712000</w:t>
            </w:r>
          </w:p>
        </w:tc>
        <w:tc>
          <w:tcPr>
            <w:tcW w:w="4145" w:type="dxa"/>
            <w:vAlign w:val="center"/>
          </w:tcPr>
          <w:p w:rsidR="00DA6987" w:rsidRPr="001111B5" w:rsidRDefault="00FF0AA5" w:rsidP="008D74C9">
            <w:pPr>
              <w:pStyle w:val="a7"/>
              <w:adjustRightInd w:val="0"/>
              <w:snapToGrid w:val="0"/>
              <w:spacing w:line="348" w:lineRule="auto"/>
              <w:ind w:firstLineChars="0" w:firstLine="0"/>
              <w:rPr>
                <w:rFonts w:ascii="Times New Roman" w:hAnsi="Times New Roman"/>
                <w:kern w:val="2"/>
                <w:sz w:val="21"/>
                <w:lang w:val="en-US" w:eastAsia="zh-CN"/>
              </w:rPr>
            </w:pPr>
            <w:r w:rsidRPr="00FF0AA5">
              <w:rPr>
                <w:rFonts w:ascii="Times New Roman" w:hAnsi="宋体" w:hint="eastAsia"/>
                <w:kern w:val="2"/>
                <w:sz w:val="18"/>
                <w:szCs w:val="18"/>
                <w:lang w:val="en-US" w:eastAsia="zh-CN"/>
              </w:rPr>
              <w:t>作为第一承担单位，在该项目研究过程中给予了人、财、物的大力支持，该项目临床研究主要任务在该院的针灸科完成。贡献：（</w:t>
            </w:r>
            <w:r w:rsidRPr="00FF0AA5">
              <w:rPr>
                <w:rFonts w:ascii="Times New Roman" w:hAnsi="宋体" w:hint="eastAsia"/>
                <w:kern w:val="2"/>
                <w:sz w:val="18"/>
                <w:szCs w:val="18"/>
                <w:lang w:val="en-US" w:eastAsia="zh-CN"/>
              </w:rPr>
              <w:t>1</w:t>
            </w:r>
            <w:r w:rsidRPr="00FF0AA5">
              <w:rPr>
                <w:rFonts w:ascii="Times New Roman" w:hAnsi="宋体" w:hint="eastAsia"/>
                <w:kern w:val="2"/>
                <w:sz w:val="18"/>
                <w:szCs w:val="18"/>
                <w:lang w:val="en-US" w:eastAsia="zh-CN"/>
              </w:rPr>
              <w:t>）针刺早期治疗帕金森的临床研究；（</w:t>
            </w:r>
            <w:r w:rsidRPr="00FF0AA5">
              <w:rPr>
                <w:rFonts w:ascii="Times New Roman" w:hAnsi="宋体" w:hint="eastAsia"/>
                <w:kern w:val="2"/>
                <w:sz w:val="18"/>
                <w:szCs w:val="18"/>
                <w:lang w:val="en-US" w:eastAsia="zh-CN"/>
              </w:rPr>
              <w:t>2</w:t>
            </w:r>
            <w:r w:rsidRPr="00FF0AA5">
              <w:rPr>
                <w:rFonts w:ascii="Times New Roman" w:hAnsi="宋体" w:hint="eastAsia"/>
                <w:kern w:val="2"/>
                <w:sz w:val="18"/>
                <w:szCs w:val="18"/>
                <w:lang w:val="en-US" w:eastAsia="zh-CN"/>
              </w:rPr>
              <w:t>）针刺干预早期治疗阿尔茨海默病的临床研究；（</w:t>
            </w:r>
            <w:r w:rsidRPr="00FF0AA5">
              <w:rPr>
                <w:rFonts w:ascii="Times New Roman" w:hAnsi="宋体" w:hint="eastAsia"/>
                <w:kern w:val="2"/>
                <w:sz w:val="18"/>
                <w:szCs w:val="18"/>
                <w:lang w:val="en-US" w:eastAsia="zh-CN"/>
              </w:rPr>
              <w:t>3</w:t>
            </w:r>
            <w:r w:rsidRPr="00FF0AA5">
              <w:rPr>
                <w:rFonts w:ascii="Times New Roman" w:hAnsi="宋体" w:hint="eastAsia"/>
                <w:kern w:val="2"/>
                <w:sz w:val="18"/>
                <w:szCs w:val="18"/>
                <w:lang w:val="en-US" w:eastAsia="zh-CN"/>
              </w:rPr>
              <w:t>）明确针刺治疗早期帕金森病和阿尔茨海默病的针刺操作规范并已推广应用。</w:t>
            </w:r>
          </w:p>
        </w:tc>
      </w:tr>
      <w:tr w:rsidR="00DA6987" w:rsidRPr="002E7FAD" w:rsidTr="008D74C9">
        <w:trPr>
          <w:cantSplit/>
          <w:trHeight w:val="544"/>
        </w:trPr>
        <w:tc>
          <w:tcPr>
            <w:tcW w:w="679"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Times New Roman"/>
                <w:kern w:val="2"/>
                <w:sz w:val="21"/>
                <w:lang w:val="en-US" w:eastAsia="zh-CN"/>
              </w:rPr>
              <w:t>3</w:t>
            </w:r>
          </w:p>
        </w:tc>
        <w:tc>
          <w:tcPr>
            <w:tcW w:w="2316"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sz w:val="21"/>
                <w:szCs w:val="20"/>
                <w:lang w:val="en-US" w:eastAsia="zh-CN"/>
              </w:rPr>
              <w:t>西安航天总医院</w:t>
            </w:r>
          </w:p>
        </w:tc>
        <w:tc>
          <w:tcPr>
            <w:tcW w:w="800"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事业单位</w:t>
            </w:r>
          </w:p>
        </w:tc>
        <w:tc>
          <w:tcPr>
            <w:tcW w:w="1317"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宋体"/>
                <w:kern w:val="2"/>
                <w:sz w:val="21"/>
                <w:lang w:val="en-US" w:eastAsia="zh-CN"/>
              </w:rPr>
              <w:t>卢振志</w:t>
            </w:r>
          </w:p>
        </w:tc>
        <w:tc>
          <w:tcPr>
            <w:tcW w:w="1600" w:type="dxa"/>
            <w:vAlign w:val="center"/>
          </w:tcPr>
          <w:p w:rsidR="00DA6987" w:rsidRPr="001111B5" w:rsidRDefault="001931BE"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Pr>
                <w:rFonts w:ascii="Times New Roman" w:hAnsi="Times New Roman"/>
                <w:kern w:val="2"/>
                <w:sz w:val="21"/>
                <w:lang w:val="en-US" w:eastAsia="zh-CN"/>
              </w:rPr>
              <w:t>029</w:t>
            </w:r>
            <w:r w:rsidR="00DA6987" w:rsidRPr="001111B5">
              <w:rPr>
                <w:rFonts w:ascii="Times New Roman" w:hAnsi="Times New Roman"/>
                <w:kern w:val="2"/>
                <w:sz w:val="21"/>
                <w:lang w:val="en-US" w:eastAsia="zh-CN"/>
              </w:rPr>
              <w:t>85208359</w:t>
            </w:r>
          </w:p>
        </w:tc>
        <w:tc>
          <w:tcPr>
            <w:tcW w:w="2167" w:type="dxa"/>
            <w:vAlign w:val="center"/>
          </w:tcPr>
          <w:p w:rsidR="00DA6987" w:rsidRPr="001111B5" w:rsidRDefault="001931BE" w:rsidP="008D74C9">
            <w:pPr>
              <w:pStyle w:val="a7"/>
              <w:adjustRightInd w:val="0"/>
              <w:snapToGrid w:val="0"/>
              <w:spacing w:line="348" w:lineRule="auto"/>
              <w:ind w:firstLineChars="0" w:firstLine="0"/>
              <w:rPr>
                <w:rFonts w:ascii="Times New Roman" w:hAnsi="Times New Roman"/>
                <w:kern w:val="2"/>
                <w:sz w:val="21"/>
                <w:lang w:val="en-US" w:eastAsia="zh-CN"/>
              </w:rPr>
            </w:pPr>
            <w:r>
              <w:rPr>
                <w:rFonts w:ascii="Times New Roman" w:hAnsi="宋体" w:hint="eastAsia"/>
                <w:kern w:val="2"/>
                <w:sz w:val="21"/>
                <w:lang w:val="en-US" w:eastAsia="zh-CN"/>
              </w:rPr>
              <w:t>陕西省西安市</w:t>
            </w:r>
            <w:r w:rsidR="00DA6987" w:rsidRPr="001111B5">
              <w:rPr>
                <w:rFonts w:ascii="Times New Roman" w:hAnsi="宋体"/>
                <w:kern w:val="2"/>
                <w:sz w:val="21"/>
                <w:lang w:val="en-US" w:eastAsia="zh-CN"/>
              </w:rPr>
              <w:t>长安区吉泰路</w:t>
            </w:r>
            <w:r w:rsidR="00DA6987" w:rsidRPr="001111B5">
              <w:rPr>
                <w:rFonts w:ascii="Times New Roman" w:hAnsi="Times New Roman"/>
                <w:kern w:val="2"/>
                <w:sz w:val="21"/>
                <w:lang w:val="en-US" w:eastAsia="zh-CN"/>
              </w:rPr>
              <w:t>159</w:t>
            </w:r>
            <w:r w:rsidR="00DA6987" w:rsidRPr="001111B5">
              <w:rPr>
                <w:rFonts w:ascii="Times New Roman" w:hAnsi="宋体"/>
                <w:kern w:val="2"/>
                <w:sz w:val="21"/>
                <w:lang w:val="en-US" w:eastAsia="zh-CN"/>
              </w:rPr>
              <w:t>号</w:t>
            </w:r>
            <w:r w:rsidR="00DA6987" w:rsidRPr="001111B5">
              <w:rPr>
                <w:rFonts w:ascii="Times New Roman" w:hAnsi="Times New Roman"/>
                <w:kern w:val="2"/>
                <w:sz w:val="21"/>
                <w:lang w:val="en-US" w:eastAsia="zh-CN"/>
              </w:rPr>
              <w:t>,</w:t>
            </w:r>
          </w:p>
        </w:tc>
        <w:tc>
          <w:tcPr>
            <w:tcW w:w="1150" w:type="dxa"/>
            <w:vAlign w:val="center"/>
          </w:tcPr>
          <w:p w:rsidR="00DA6987" w:rsidRPr="001111B5" w:rsidRDefault="00DA6987"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sidRPr="001111B5">
              <w:rPr>
                <w:rFonts w:ascii="Times New Roman" w:hAnsi="Times New Roman"/>
                <w:kern w:val="2"/>
                <w:sz w:val="21"/>
                <w:lang w:val="en-US" w:eastAsia="zh-CN"/>
              </w:rPr>
              <w:t>710100</w:t>
            </w:r>
          </w:p>
        </w:tc>
        <w:tc>
          <w:tcPr>
            <w:tcW w:w="4145" w:type="dxa"/>
            <w:vAlign w:val="center"/>
          </w:tcPr>
          <w:p w:rsidR="00DA6987" w:rsidRPr="002E7FAD" w:rsidRDefault="00DA6987" w:rsidP="008D74C9">
            <w:pPr>
              <w:autoSpaceDE w:val="0"/>
              <w:autoSpaceDN w:val="0"/>
              <w:adjustRightInd w:val="0"/>
              <w:spacing w:line="348" w:lineRule="auto"/>
              <w:jc w:val="left"/>
              <w:rPr>
                <w:sz w:val="18"/>
                <w:szCs w:val="18"/>
              </w:rPr>
            </w:pPr>
            <w:r w:rsidRPr="002E7FAD">
              <w:rPr>
                <w:rFonts w:hAnsi="宋体"/>
                <w:sz w:val="18"/>
                <w:szCs w:val="18"/>
              </w:rPr>
              <w:t>作为第二承担单位，在该课题研究过程中给予了人、财、物的大力支持，该项目临床研究部分任务在该院的中医科完成。</w:t>
            </w:r>
          </w:p>
          <w:p w:rsidR="00DA6987" w:rsidRPr="002E7FAD" w:rsidRDefault="00DA6987" w:rsidP="008D74C9">
            <w:pPr>
              <w:autoSpaceDE w:val="0"/>
              <w:autoSpaceDN w:val="0"/>
              <w:adjustRightInd w:val="0"/>
              <w:spacing w:line="348" w:lineRule="auto"/>
              <w:jc w:val="left"/>
              <w:rPr>
                <w:sz w:val="18"/>
                <w:szCs w:val="18"/>
              </w:rPr>
            </w:pPr>
            <w:r w:rsidRPr="002E7FAD">
              <w:rPr>
                <w:rFonts w:hAnsi="宋体"/>
                <w:sz w:val="18"/>
                <w:szCs w:val="18"/>
              </w:rPr>
              <w:t>创新性贡献：嗅三针早期治疗帕金森和阿尔茨海默病的临床研究，提供了完成研究所必须的病例。</w:t>
            </w:r>
          </w:p>
        </w:tc>
      </w:tr>
      <w:tr w:rsidR="001931BE" w:rsidRPr="002E7FAD" w:rsidTr="008D74C9">
        <w:trPr>
          <w:cantSplit/>
          <w:trHeight w:val="544"/>
        </w:trPr>
        <w:tc>
          <w:tcPr>
            <w:tcW w:w="679"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4</w:t>
            </w:r>
          </w:p>
        </w:tc>
        <w:tc>
          <w:tcPr>
            <w:tcW w:w="2316"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宋体"/>
                <w:sz w:val="21"/>
                <w:szCs w:val="20"/>
                <w:lang w:val="en-US" w:eastAsia="zh-CN"/>
              </w:rPr>
            </w:pPr>
            <w:r>
              <w:rPr>
                <w:rFonts w:ascii="Times New Roman" w:hAnsi="宋体" w:hint="eastAsia"/>
                <w:sz w:val="21"/>
                <w:szCs w:val="20"/>
                <w:lang w:val="en-US" w:eastAsia="zh-CN"/>
              </w:rPr>
              <w:t>陕西省中医医院</w:t>
            </w:r>
          </w:p>
        </w:tc>
        <w:tc>
          <w:tcPr>
            <w:tcW w:w="800"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宋体"/>
                <w:kern w:val="2"/>
                <w:sz w:val="21"/>
                <w:lang w:val="en-US" w:eastAsia="zh-CN"/>
              </w:rPr>
            </w:pPr>
            <w:r>
              <w:rPr>
                <w:rFonts w:ascii="Times New Roman" w:hAnsi="宋体" w:hint="eastAsia"/>
                <w:kern w:val="2"/>
                <w:sz w:val="21"/>
                <w:lang w:val="en-US" w:eastAsia="zh-CN"/>
              </w:rPr>
              <w:t>事业单位</w:t>
            </w:r>
          </w:p>
        </w:tc>
        <w:tc>
          <w:tcPr>
            <w:tcW w:w="1317"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宋体"/>
                <w:kern w:val="2"/>
                <w:sz w:val="21"/>
                <w:lang w:val="en-US" w:eastAsia="zh-CN"/>
              </w:rPr>
            </w:pPr>
            <w:r w:rsidRPr="001931BE">
              <w:rPr>
                <w:rFonts w:ascii="Times New Roman" w:hAnsi="宋体" w:hint="eastAsia"/>
                <w:kern w:val="2"/>
                <w:sz w:val="21"/>
                <w:lang w:val="en-US" w:eastAsia="zh-CN"/>
              </w:rPr>
              <w:t>许建秦</w:t>
            </w:r>
          </w:p>
        </w:tc>
        <w:tc>
          <w:tcPr>
            <w:tcW w:w="1600"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0</w:t>
            </w:r>
            <w:r>
              <w:rPr>
                <w:rFonts w:ascii="Times New Roman" w:hAnsi="Times New Roman"/>
                <w:kern w:val="2"/>
                <w:sz w:val="21"/>
                <w:lang w:val="en-US" w:eastAsia="zh-CN"/>
              </w:rPr>
              <w:t>2987213310</w:t>
            </w:r>
          </w:p>
        </w:tc>
        <w:tc>
          <w:tcPr>
            <w:tcW w:w="2167" w:type="dxa"/>
            <w:vAlign w:val="center"/>
          </w:tcPr>
          <w:p w:rsidR="001931BE" w:rsidRPr="001111B5" w:rsidRDefault="001931BE" w:rsidP="001931BE">
            <w:pPr>
              <w:pStyle w:val="a7"/>
              <w:adjustRightInd w:val="0"/>
              <w:snapToGrid w:val="0"/>
              <w:spacing w:line="348" w:lineRule="auto"/>
              <w:ind w:firstLineChars="0" w:firstLine="0"/>
              <w:rPr>
                <w:rFonts w:ascii="Times New Roman" w:hAnsi="宋体"/>
                <w:kern w:val="2"/>
                <w:sz w:val="21"/>
                <w:lang w:val="en-US" w:eastAsia="zh-CN"/>
              </w:rPr>
            </w:pPr>
            <w:r>
              <w:rPr>
                <w:rFonts w:ascii="Times New Roman" w:hAnsi="宋体" w:hint="eastAsia"/>
                <w:kern w:val="2"/>
                <w:sz w:val="21"/>
                <w:lang w:val="en-US" w:eastAsia="zh-CN"/>
              </w:rPr>
              <w:t>陕西省西安市</w:t>
            </w:r>
            <w:r w:rsidRPr="001931BE">
              <w:rPr>
                <w:rFonts w:ascii="Times New Roman" w:hAnsi="宋体" w:hint="eastAsia"/>
                <w:kern w:val="2"/>
                <w:sz w:val="21"/>
                <w:lang w:val="en-US" w:eastAsia="zh-CN"/>
              </w:rPr>
              <w:t>莲湖区西华门</w:t>
            </w:r>
            <w:r w:rsidRPr="001931BE">
              <w:rPr>
                <w:rFonts w:ascii="Times New Roman" w:hAnsi="宋体" w:hint="eastAsia"/>
                <w:kern w:val="2"/>
                <w:sz w:val="21"/>
                <w:lang w:val="en-US" w:eastAsia="zh-CN"/>
              </w:rPr>
              <w:t>4</w:t>
            </w:r>
            <w:r w:rsidRPr="001931BE">
              <w:rPr>
                <w:rFonts w:ascii="Times New Roman" w:hAnsi="宋体" w:hint="eastAsia"/>
                <w:kern w:val="2"/>
                <w:sz w:val="21"/>
                <w:lang w:val="en-US" w:eastAsia="zh-CN"/>
              </w:rPr>
              <w:t>号</w:t>
            </w:r>
          </w:p>
        </w:tc>
        <w:tc>
          <w:tcPr>
            <w:tcW w:w="1150"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7</w:t>
            </w:r>
            <w:r>
              <w:rPr>
                <w:rFonts w:ascii="Times New Roman" w:hAnsi="Times New Roman"/>
                <w:kern w:val="2"/>
                <w:sz w:val="21"/>
                <w:lang w:val="en-US" w:eastAsia="zh-CN"/>
              </w:rPr>
              <w:t>10003</w:t>
            </w:r>
          </w:p>
        </w:tc>
        <w:tc>
          <w:tcPr>
            <w:tcW w:w="4145" w:type="dxa"/>
            <w:vAlign w:val="center"/>
          </w:tcPr>
          <w:p w:rsidR="001931BE" w:rsidRPr="00FF0AA5" w:rsidRDefault="00FF0AA5" w:rsidP="008D74C9">
            <w:pPr>
              <w:autoSpaceDE w:val="0"/>
              <w:autoSpaceDN w:val="0"/>
              <w:adjustRightInd w:val="0"/>
              <w:spacing w:line="348" w:lineRule="auto"/>
              <w:jc w:val="left"/>
              <w:rPr>
                <w:rFonts w:hAnsi="宋体"/>
                <w:sz w:val="18"/>
                <w:szCs w:val="18"/>
              </w:rPr>
            </w:pPr>
            <w:r w:rsidRPr="00FF0AA5">
              <w:rPr>
                <w:rFonts w:hAnsi="宋体" w:hint="eastAsia"/>
                <w:sz w:val="18"/>
                <w:szCs w:val="18"/>
              </w:rPr>
              <w:t>开展临床观察与临床实验研究的具体工作。</w:t>
            </w:r>
          </w:p>
        </w:tc>
      </w:tr>
      <w:tr w:rsidR="001931BE" w:rsidRPr="002E7FAD" w:rsidTr="008D74C9">
        <w:trPr>
          <w:cantSplit/>
          <w:trHeight w:val="544"/>
        </w:trPr>
        <w:tc>
          <w:tcPr>
            <w:tcW w:w="679"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5</w:t>
            </w:r>
          </w:p>
        </w:tc>
        <w:tc>
          <w:tcPr>
            <w:tcW w:w="2316"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宋体"/>
                <w:sz w:val="21"/>
                <w:szCs w:val="20"/>
                <w:lang w:val="en-US" w:eastAsia="zh-CN"/>
              </w:rPr>
            </w:pPr>
            <w:r>
              <w:rPr>
                <w:rFonts w:ascii="Times New Roman" w:hAnsi="宋体" w:hint="eastAsia"/>
                <w:sz w:val="21"/>
                <w:szCs w:val="20"/>
                <w:lang w:val="en-US" w:eastAsia="zh-CN"/>
              </w:rPr>
              <w:t>西安医学院</w:t>
            </w:r>
          </w:p>
        </w:tc>
        <w:tc>
          <w:tcPr>
            <w:tcW w:w="800"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宋体"/>
                <w:kern w:val="2"/>
                <w:sz w:val="21"/>
                <w:lang w:val="en-US" w:eastAsia="zh-CN"/>
              </w:rPr>
            </w:pPr>
            <w:r>
              <w:rPr>
                <w:rFonts w:ascii="Times New Roman" w:hAnsi="宋体" w:hint="eastAsia"/>
                <w:kern w:val="2"/>
                <w:sz w:val="21"/>
                <w:lang w:val="en-US" w:eastAsia="zh-CN"/>
              </w:rPr>
              <w:t>事业单位</w:t>
            </w:r>
          </w:p>
        </w:tc>
        <w:tc>
          <w:tcPr>
            <w:tcW w:w="1317"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宋体"/>
                <w:kern w:val="2"/>
                <w:sz w:val="21"/>
                <w:lang w:val="en-US" w:eastAsia="zh-CN"/>
              </w:rPr>
            </w:pPr>
            <w:r>
              <w:rPr>
                <w:rFonts w:ascii="Times New Roman" w:hAnsi="宋体" w:hint="eastAsia"/>
                <w:kern w:val="2"/>
                <w:sz w:val="21"/>
                <w:lang w:val="en-US" w:eastAsia="zh-CN"/>
              </w:rPr>
              <w:t>杨帆</w:t>
            </w:r>
          </w:p>
        </w:tc>
        <w:tc>
          <w:tcPr>
            <w:tcW w:w="1600" w:type="dxa"/>
            <w:vAlign w:val="center"/>
          </w:tcPr>
          <w:p w:rsidR="001931BE" w:rsidRPr="001111B5" w:rsidRDefault="00FF0AA5"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Pr>
                <w:rFonts w:ascii="Times New Roman" w:hAnsi="Times New Roman"/>
                <w:kern w:val="2"/>
                <w:sz w:val="21"/>
                <w:lang w:val="en-US" w:eastAsia="zh-CN"/>
              </w:rPr>
              <w:t>029</w:t>
            </w:r>
            <w:r w:rsidRPr="00FF0AA5">
              <w:rPr>
                <w:rFonts w:ascii="Times New Roman" w:hAnsi="Times New Roman"/>
                <w:kern w:val="2"/>
                <w:sz w:val="21"/>
                <w:lang w:val="en-US" w:eastAsia="zh-CN"/>
              </w:rPr>
              <w:t>86177457</w:t>
            </w:r>
          </w:p>
        </w:tc>
        <w:tc>
          <w:tcPr>
            <w:tcW w:w="2167" w:type="dxa"/>
            <w:vAlign w:val="center"/>
          </w:tcPr>
          <w:p w:rsidR="001931BE" w:rsidRPr="001111B5" w:rsidRDefault="001931BE" w:rsidP="008D74C9">
            <w:pPr>
              <w:pStyle w:val="a7"/>
              <w:adjustRightInd w:val="0"/>
              <w:snapToGrid w:val="0"/>
              <w:spacing w:line="348" w:lineRule="auto"/>
              <w:ind w:firstLineChars="0" w:firstLine="0"/>
              <w:rPr>
                <w:rFonts w:ascii="Times New Roman" w:hAnsi="宋体"/>
                <w:kern w:val="2"/>
                <w:sz w:val="21"/>
                <w:lang w:val="en-US" w:eastAsia="zh-CN"/>
              </w:rPr>
            </w:pPr>
            <w:r w:rsidRPr="001931BE">
              <w:rPr>
                <w:rFonts w:ascii="Times New Roman" w:hAnsi="宋体" w:hint="eastAsia"/>
                <w:kern w:val="2"/>
                <w:sz w:val="21"/>
                <w:lang w:val="en-US" w:eastAsia="zh-CN"/>
              </w:rPr>
              <w:t>西安市未央区辛王路</w:t>
            </w:r>
            <w:r w:rsidRPr="001931BE">
              <w:rPr>
                <w:rFonts w:ascii="Times New Roman" w:hAnsi="宋体" w:hint="eastAsia"/>
                <w:kern w:val="2"/>
                <w:sz w:val="21"/>
                <w:lang w:val="en-US" w:eastAsia="zh-CN"/>
              </w:rPr>
              <w:t>1</w:t>
            </w:r>
            <w:r w:rsidRPr="001931BE">
              <w:rPr>
                <w:rFonts w:ascii="Times New Roman" w:hAnsi="宋体" w:hint="eastAsia"/>
                <w:kern w:val="2"/>
                <w:sz w:val="21"/>
                <w:lang w:val="en-US" w:eastAsia="zh-CN"/>
              </w:rPr>
              <w:t>号</w:t>
            </w:r>
          </w:p>
        </w:tc>
        <w:tc>
          <w:tcPr>
            <w:tcW w:w="1150" w:type="dxa"/>
            <w:vAlign w:val="center"/>
          </w:tcPr>
          <w:p w:rsidR="001931BE" w:rsidRPr="001111B5" w:rsidRDefault="001931BE" w:rsidP="008D74C9">
            <w:pPr>
              <w:pStyle w:val="a7"/>
              <w:adjustRightInd w:val="0"/>
              <w:snapToGrid w:val="0"/>
              <w:spacing w:line="348" w:lineRule="auto"/>
              <w:ind w:firstLineChars="0" w:firstLine="0"/>
              <w:jc w:val="center"/>
              <w:rPr>
                <w:rFonts w:ascii="Times New Roman" w:hAnsi="Times New Roman"/>
                <w:kern w:val="2"/>
                <w:sz w:val="21"/>
                <w:lang w:val="en-US" w:eastAsia="zh-CN"/>
              </w:rPr>
            </w:pPr>
            <w:r>
              <w:rPr>
                <w:rFonts w:ascii="Times New Roman" w:hAnsi="Times New Roman" w:hint="eastAsia"/>
                <w:kern w:val="2"/>
                <w:sz w:val="21"/>
                <w:lang w:val="en-US" w:eastAsia="zh-CN"/>
              </w:rPr>
              <w:t>7</w:t>
            </w:r>
            <w:r>
              <w:rPr>
                <w:rFonts w:ascii="Times New Roman" w:hAnsi="Times New Roman"/>
                <w:kern w:val="2"/>
                <w:sz w:val="21"/>
                <w:lang w:val="en-US" w:eastAsia="zh-CN"/>
              </w:rPr>
              <w:t>10021</w:t>
            </w:r>
          </w:p>
        </w:tc>
        <w:tc>
          <w:tcPr>
            <w:tcW w:w="4145" w:type="dxa"/>
            <w:vAlign w:val="center"/>
          </w:tcPr>
          <w:p w:rsidR="001931BE" w:rsidRPr="00FF0AA5" w:rsidRDefault="00FF0AA5" w:rsidP="008D74C9">
            <w:pPr>
              <w:autoSpaceDE w:val="0"/>
              <w:autoSpaceDN w:val="0"/>
              <w:adjustRightInd w:val="0"/>
              <w:spacing w:line="348" w:lineRule="auto"/>
              <w:jc w:val="left"/>
              <w:rPr>
                <w:rFonts w:hAnsi="宋体"/>
                <w:sz w:val="18"/>
                <w:szCs w:val="18"/>
              </w:rPr>
            </w:pPr>
            <w:r w:rsidRPr="00FF0AA5">
              <w:rPr>
                <w:rFonts w:hAnsi="宋体" w:hint="eastAsia"/>
                <w:sz w:val="18"/>
                <w:szCs w:val="18"/>
              </w:rPr>
              <w:t>开展临床观察与临床实验研究的具体工作。</w:t>
            </w:r>
          </w:p>
        </w:tc>
      </w:tr>
    </w:tbl>
    <w:p w:rsidR="00DA6987" w:rsidRPr="002E7FAD" w:rsidRDefault="00DA6987" w:rsidP="00DA6987">
      <w:pPr>
        <w:pStyle w:val="Default"/>
        <w:snapToGrid w:val="0"/>
        <w:spacing w:line="360" w:lineRule="auto"/>
        <w:ind w:leftChars="50" w:left="105" w:rightChars="50" w:right="105" w:firstLineChars="200" w:firstLine="482"/>
        <w:jc w:val="both"/>
        <w:rPr>
          <w:b/>
        </w:rPr>
      </w:pPr>
    </w:p>
    <w:p w:rsidR="0032542B" w:rsidRPr="00DA6987" w:rsidRDefault="003F27E6"/>
    <w:sectPr w:rsidR="0032542B" w:rsidRPr="00DA698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7E6" w:rsidRDefault="003F27E6" w:rsidP="00DA6987">
      <w:r>
        <w:separator/>
      </w:r>
    </w:p>
  </w:endnote>
  <w:endnote w:type="continuationSeparator" w:id="0">
    <w:p w:rsidR="003F27E6" w:rsidRDefault="003F27E6" w:rsidP="00DA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7E6" w:rsidRDefault="003F27E6" w:rsidP="00DA6987">
      <w:r>
        <w:separator/>
      </w:r>
    </w:p>
  </w:footnote>
  <w:footnote w:type="continuationSeparator" w:id="0">
    <w:p w:rsidR="003F27E6" w:rsidRDefault="003F27E6" w:rsidP="00DA6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8E"/>
    <w:rsid w:val="000F238E"/>
    <w:rsid w:val="001931BE"/>
    <w:rsid w:val="003B40C8"/>
    <w:rsid w:val="003E6DD0"/>
    <w:rsid w:val="003F27E6"/>
    <w:rsid w:val="00513E2F"/>
    <w:rsid w:val="00C47DDC"/>
    <w:rsid w:val="00D02C31"/>
    <w:rsid w:val="00DA6987"/>
    <w:rsid w:val="00FF0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47738"/>
  <w15:chartTrackingRefBased/>
  <w15:docId w15:val="{A3072335-218E-4F0F-9287-F7C84CCE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9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9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A6987"/>
    <w:rPr>
      <w:sz w:val="18"/>
      <w:szCs w:val="18"/>
    </w:rPr>
  </w:style>
  <w:style w:type="paragraph" w:styleId="a5">
    <w:name w:val="footer"/>
    <w:basedOn w:val="a"/>
    <w:link w:val="a6"/>
    <w:uiPriority w:val="99"/>
    <w:unhideWhenUsed/>
    <w:rsid w:val="00DA69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A6987"/>
    <w:rPr>
      <w:sz w:val="18"/>
      <w:szCs w:val="18"/>
    </w:rPr>
  </w:style>
  <w:style w:type="paragraph" w:styleId="a7">
    <w:name w:val="Plain Text"/>
    <w:basedOn w:val="a"/>
    <w:link w:val="1"/>
    <w:qFormat/>
    <w:rsid w:val="00DA6987"/>
    <w:pPr>
      <w:spacing w:line="360" w:lineRule="auto"/>
      <w:ind w:firstLineChars="200" w:firstLine="480"/>
    </w:pPr>
    <w:rPr>
      <w:rFonts w:ascii="宋体" w:hAnsi="Courier New"/>
      <w:kern w:val="0"/>
      <w:sz w:val="20"/>
      <w:szCs w:val="21"/>
      <w:lang w:val="x-none" w:eastAsia="x-none"/>
    </w:rPr>
  </w:style>
  <w:style w:type="character" w:customStyle="1" w:styleId="a8">
    <w:name w:val="纯文本 字符"/>
    <w:basedOn w:val="a0"/>
    <w:uiPriority w:val="99"/>
    <w:semiHidden/>
    <w:rsid w:val="00DA6987"/>
    <w:rPr>
      <w:rFonts w:asciiTheme="minorEastAsia" w:hAnsi="Courier New" w:cs="Courier New"/>
      <w:szCs w:val="24"/>
    </w:rPr>
  </w:style>
  <w:style w:type="character" w:customStyle="1" w:styleId="1">
    <w:name w:val="纯文本 字符1"/>
    <w:link w:val="a7"/>
    <w:qFormat/>
    <w:rsid w:val="00DA6987"/>
    <w:rPr>
      <w:rFonts w:ascii="宋体" w:eastAsia="宋体" w:hAnsi="Courier New" w:cs="Times New Roman"/>
      <w:kern w:val="0"/>
      <w:sz w:val="20"/>
      <w:szCs w:val="21"/>
      <w:lang w:val="x-none" w:eastAsia="x-none"/>
    </w:rPr>
  </w:style>
  <w:style w:type="paragraph" w:customStyle="1" w:styleId="Default">
    <w:name w:val="Default"/>
    <w:qFormat/>
    <w:rsid w:val="00DA6987"/>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9">
    <w:name w:val="List Paragraph"/>
    <w:basedOn w:val="a"/>
    <w:uiPriority w:val="34"/>
    <w:qFormat/>
    <w:rsid w:val="00DA69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dc:creator>
  <cp:keywords/>
  <dc:description/>
  <cp:lastModifiedBy>nuc</cp:lastModifiedBy>
  <cp:revision>5</cp:revision>
  <dcterms:created xsi:type="dcterms:W3CDTF">2022-07-25T04:04:00Z</dcterms:created>
  <dcterms:modified xsi:type="dcterms:W3CDTF">2022-07-25T08:22:00Z</dcterms:modified>
</cp:coreProperties>
</file>