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079D" w:rsidRPr="00EF3FE5" w:rsidRDefault="00C7079D" w:rsidP="00C7079D">
      <w:pPr>
        <w:spacing w:line="480" w:lineRule="auto"/>
        <w:ind w:right="301" w:firstLine="640"/>
        <w:rPr>
          <w:rFonts w:ascii="Times New Roman" w:eastAsia="黑体" w:hAnsi="Times New Roman"/>
          <w:sz w:val="32"/>
          <w:szCs w:val="32"/>
        </w:rPr>
      </w:pPr>
      <w:bookmarkStart w:id="0" w:name="_GoBack"/>
      <w:r w:rsidRPr="00EF3FE5">
        <w:rPr>
          <w:rFonts w:ascii="Times New Roman" w:eastAsia="黑体" w:hAnsi="Times New Roman" w:hint="eastAsia"/>
          <w:sz w:val="32"/>
          <w:szCs w:val="32"/>
        </w:rPr>
        <w:t>附件</w:t>
      </w:r>
      <w:r>
        <w:rPr>
          <w:rFonts w:ascii="Times New Roman" w:eastAsia="黑体" w:hAnsi="Times New Roman" w:hint="eastAsia"/>
          <w:sz w:val="32"/>
          <w:szCs w:val="32"/>
        </w:rPr>
        <w:t>2</w:t>
      </w:r>
    </w:p>
    <w:p w:rsidR="00C7079D" w:rsidRDefault="00C7079D" w:rsidP="00C7079D">
      <w:pPr>
        <w:spacing w:line="480" w:lineRule="auto"/>
        <w:ind w:firstLine="720"/>
        <w:jc w:val="center"/>
        <w:rPr>
          <w:rFonts w:ascii="Times New Roman" w:eastAsia="方正小标宋简体" w:hAnsi="Times New Roman"/>
          <w:sz w:val="36"/>
        </w:rPr>
      </w:pPr>
      <w:r>
        <w:rPr>
          <w:rFonts w:ascii="Times New Roman" w:eastAsia="方正小标宋简体" w:hAnsi="Times New Roman" w:hint="eastAsia"/>
          <w:sz w:val="36"/>
        </w:rPr>
        <w:t>秦药特色资源研究开发重点实验室</w:t>
      </w:r>
    </w:p>
    <w:p w:rsidR="00C7079D" w:rsidRPr="00F146E4" w:rsidRDefault="00C7079D" w:rsidP="00C7079D">
      <w:pPr>
        <w:spacing w:line="480" w:lineRule="auto"/>
        <w:ind w:firstLine="720"/>
        <w:jc w:val="center"/>
        <w:rPr>
          <w:rFonts w:ascii="Times New Roman" w:eastAsia="方正小标宋简体" w:hAnsi="Times New Roman"/>
          <w:sz w:val="36"/>
        </w:rPr>
      </w:pPr>
      <w:r w:rsidRPr="00F146E4">
        <w:rPr>
          <w:rFonts w:ascii="Times New Roman" w:eastAsia="方正小标宋简体" w:hAnsi="Times New Roman" w:hint="eastAsia"/>
          <w:sz w:val="36"/>
        </w:rPr>
        <w:t>开放课题管理</w:t>
      </w:r>
      <w:r>
        <w:rPr>
          <w:rFonts w:ascii="Times New Roman" w:eastAsia="方正小标宋简体" w:hAnsi="Times New Roman" w:hint="eastAsia"/>
          <w:sz w:val="36"/>
        </w:rPr>
        <w:t>细则</w:t>
      </w:r>
    </w:p>
    <w:bookmarkEnd w:id="0"/>
    <w:p w:rsidR="00C7079D" w:rsidRPr="0075738E" w:rsidRDefault="00C7079D" w:rsidP="00C7079D">
      <w:pPr>
        <w:spacing w:line="360" w:lineRule="auto"/>
        <w:ind w:firstLineChars="200" w:firstLine="640"/>
        <w:rPr>
          <w:rFonts w:ascii="Times New Roman" w:eastAsia="仿宋_GB2312" w:hAnsi="Times New Roman" w:cs="DengXian"/>
          <w:sz w:val="32"/>
          <w:szCs w:val="32"/>
        </w:rPr>
      </w:pPr>
      <w:r w:rsidRPr="0075738E">
        <w:rPr>
          <w:rFonts w:ascii="Times New Roman" w:eastAsia="仿宋_GB2312" w:hAnsi="Times New Roman" w:cs="DengXian" w:hint="eastAsia"/>
          <w:sz w:val="32"/>
          <w:szCs w:val="32"/>
        </w:rPr>
        <w:t>根据《陕西省重点实验室建设与运行管理办法》（陕科办发</w:t>
      </w:r>
      <w:r w:rsidRPr="0075738E">
        <w:rPr>
          <w:rFonts w:ascii="Times New Roman" w:eastAsia="仿宋_GB2312" w:hAnsi="Times New Roman" w:cs="DengXian"/>
          <w:sz w:val="32"/>
          <w:szCs w:val="32"/>
        </w:rPr>
        <w:t>〔</w:t>
      </w:r>
      <w:r w:rsidRPr="0075738E">
        <w:rPr>
          <w:rFonts w:ascii="Times New Roman" w:eastAsia="仿宋_GB2312" w:hAnsi="Times New Roman" w:cs="DengXian"/>
          <w:sz w:val="32"/>
          <w:szCs w:val="32"/>
        </w:rPr>
        <w:t>2018</w:t>
      </w:r>
      <w:r w:rsidRPr="0075738E">
        <w:rPr>
          <w:rFonts w:ascii="Times New Roman" w:eastAsia="仿宋_GB2312" w:hAnsi="Times New Roman" w:cs="DengXian"/>
          <w:sz w:val="32"/>
          <w:szCs w:val="32"/>
        </w:rPr>
        <w:t>〕</w:t>
      </w:r>
      <w:r w:rsidRPr="0075738E">
        <w:rPr>
          <w:rFonts w:ascii="Times New Roman" w:eastAsia="仿宋_GB2312" w:hAnsi="Times New Roman" w:cs="DengXian"/>
          <w:sz w:val="32"/>
          <w:szCs w:val="32"/>
        </w:rPr>
        <w:t>249</w:t>
      </w:r>
      <w:r w:rsidRPr="0075738E">
        <w:rPr>
          <w:rFonts w:ascii="Times New Roman" w:eastAsia="仿宋_GB2312" w:hAnsi="Times New Roman" w:cs="DengXian" w:hint="eastAsia"/>
          <w:sz w:val="32"/>
          <w:szCs w:val="32"/>
        </w:rPr>
        <w:t>号）和《陕西中医药大学省级重点实验室开放课题管理办法（试行）》（陕中医规范</w:t>
      </w:r>
      <w:r w:rsidRPr="0075738E">
        <w:rPr>
          <w:rFonts w:ascii="Times New Roman" w:eastAsia="仿宋_GB2312" w:hAnsi="Times New Roman" w:cs="DengXian"/>
          <w:sz w:val="32"/>
          <w:szCs w:val="32"/>
        </w:rPr>
        <w:t>〔</w:t>
      </w:r>
      <w:r w:rsidRPr="0075738E">
        <w:rPr>
          <w:rFonts w:ascii="Times New Roman" w:eastAsia="仿宋_GB2312" w:hAnsi="Times New Roman" w:cs="DengXian"/>
          <w:sz w:val="32"/>
          <w:szCs w:val="32"/>
        </w:rPr>
        <w:t>2022</w:t>
      </w:r>
      <w:r w:rsidRPr="0075738E">
        <w:rPr>
          <w:rFonts w:ascii="Times New Roman" w:eastAsia="仿宋_GB2312" w:hAnsi="Times New Roman" w:cs="DengXian"/>
          <w:sz w:val="32"/>
          <w:szCs w:val="32"/>
        </w:rPr>
        <w:t>〕</w:t>
      </w:r>
      <w:r w:rsidRPr="0075738E">
        <w:rPr>
          <w:rFonts w:ascii="Times New Roman" w:eastAsia="仿宋_GB2312" w:hAnsi="Times New Roman" w:cs="DengXian"/>
          <w:sz w:val="32"/>
          <w:szCs w:val="32"/>
        </w:rPr>
        <w:t>3</w:t>
      </w:r>
      <w:r w:rsidRPr="0075738E">
        <w:rPr>
          <w:rFonts w:ascii="Times New Roman" w:eastAsia="仿宋_GB2312" w:hAnsi="Times New Roman" w:cs="DengXian" w:hint="eastAsia"/>
          <w:sz w:val="32"/>
          <w:szCs w:val="32"/>
        </w:rPr>
        <w:t>号）文件精神，为</w:t>
      </w:r>
      <w:r>
        <w:rPr>
          <w:rFonts w:ascii="Times New Roman" w:eastAsia="仿宋_GB2312" w:hAnsi="Times New Roman" w:cs="DengXian" w:hint="eastAsia"/>
          <w:sz w:val="32"/>
          <w:szCs w:val="32"/>
        </w:rPr>
        <w:t>使秦药特色资源研究开发重点实验室</w:t>
      </w:r>
      <w:r w:rsidRPr="0075738E">
        <w:rPr>
          <w:rFonts w:ascii="Times New Roman" w:eastAsia="仿宋_GB2312" w:hAnsi="Times New Roman" w:cs="DengXian" w:hint="eastAsia"/>
          <w:sz w:val="32"/>
          <w:szCs w:val="32"/>
        </w:rPr>
        <w:t>（以下简称“秦药重点实验室”）</w:t>
      </w:r>
      <w:r>
        <w:rPr>
          <w:rFonts w:ascii="Times New Roman" w:eastAsia="仿宋_GB2312" w:hAnsi="Times New Roman" w:cs="DengXian" w:hint="eastAsia"/>
          <w:sz w:val="32"/>
          <w:szCs w:val="32"/>
        </w:rPr>
        <w:t>开放课题设立和管理工作有序开展</w:t>
      </w:r>
      <w:r w:rsidRPr="0075738E">
        <w:rPr>
          <w:rFonts w:ascii="Times New Roman" w:eastAsia="仿宋_GB2312" w:hAnsi="Times New Roman" w:cs="DengXian" w:hint="eastAsia"/>
          <w:sz w:val="32"/>
          <w:szCs w:val="32"/>
        </w:rPr>
        <w:t>，</w:t>
      </w:r>
      <w:r>
        <w:rPr>
          <w:rFonts w:ascii="Times New Roman" w:eastAsia="仿宋_GB2312" w:hAnsi="Times New Roman" w:cs="DengXian" w:hint="eastAsia"/>
          <w:sz w:val="32"/>
          <w:szCs w:val="32"/>
        </w:rPr>
        <w:t>参考</w:t>
      </w:r>
      <w:r w:rsidRPr="00054A08">
        <w:rPr>
          <w:rFonts w:ascii="Times New Roman" w:eastAsia="仿宋_GB2312" w:hAnsi="Times New Roman" w:cs="DengXian" w:hint="eastAsia"/>
          <w:sz w:val="32"/>
          <w:szCs w:val="32"/>
        </w:rPr>
        <w:t>《国家重点实验室建设与管理暂行办法》、《国家重点实验室开放课题暂行管理办法》</w:t>
      </w:r>
      <w:r>
        <w:rPr>
          <w:rFonts w:ascii="Times New Roman" w:eastAsia="仿宋_GB2312" w:hAnsi="Times New Roman" w:cs="DengXian" w:hint="eastAsia"/>
          <w:sz w:val="32"/>
          <w:szCs w:val="32"/>
        </w:rPr>
        <w:t>有关规定，起草此细则</w:t>
      </w:r>
      <w:r w:rsidRPr="0075738E">
        <w:rPr>
          <w:rFonts w:ascii="Times New Roman" w:eastAsia="仿宋_GB2312" w:hAnsi="Times New Roman" w:cs="DengXian" w:hint="eastAsia"/>
          <w:sz w:val="32"/>
          <w:szCs w:val="32"/>
        </w:rPr>
        <w:t>。</w:t>
      </w:r>
      <w:r w:rsidRPr="0075738E">
        <w:rPr>
          <w:rFonts w:ascii="Times New Roman" w:eastAsia="仿宋_GB2312" w:hAnsi="Times New Roman" w:cs="DengXian"/>
          <w:sz w:val="32"/>
          <w:szCs w:val="32"/>
        </w:rPr>
        <w:t xml:space="preserve"> </w:t>
      </w:r>
    </w:p>
    <w:p w:rsidR="00C7079D" w:rsidRPr="008D3A33" w:rsidRDefault="00C7079D" w:rsidP="00C7079D">
      <w:pPr>
        <w:spacing w:line="360" w:lineRule="auto"/>
        <w:ind w:firstLineChars="200" w:firstLine="640"/>
        <w:rPr>
          <w:rFonts w:ascii="黑体" w:eastAsia="黑体" w:hAnsi="黑体" w:cs="DengXian"/>
          <w:sz w:val="32"/>
          <w:szCs w:val="32"/>
        </w:rPr>
      </w:pPr>
      <w:r w:rsidRPr="008D3A33">
        <w:rPr>
          <w:rFonts w:ascii="黑体" w:eastAsia="黑体" w:hAnsi="黑体" w:cs="DengXian" w:hint="eastAsia"/>
          <w:sz w:val="32"/>
          <w:szCs w:val="32"/>
        </w:rPr>
        <w:t>一、</w:t>
      </w:r>
      <w:r>
        <w:rPr>
          <w:rFonts w:ascii="黑体" w:eastAsia="黑体" w:hAnsi="黑体" w:cs="DengXian" w:hint="eastAsia"/>
          <w:sz w:val="32"/>
          <w:szCs w:val="32"/>
        </w:rPr>
        <w:t>工作</w:t>
      </w:r>
      <w:r w:rsidRPr="008D3A33">
        <w:rPr>
          <w:rFonts w:ascii="黑体" w:eastAsia="黑体" w:hAnsi="黑体" w:cs="DengXian" w:hint="eastAsia"/>
          <w:sz w:val="32"/>
          <w:szCs w:val="32"/>
        </w:rPr>
        <w:t>原则</w:t>
      </w:r>
    </w:p>
    <w:p w:rsidR="00C7079D" w:rsidRPr="0075738E" w:rsidRDefault="00C7079D" w:rsidP="00C7079D">
      <w:pPr>
        <w:spacing w:line="360" w:lineRule="auto"/>
        <w:ind w:firstLineChars="200" w:firstLine="640"/>
        <w:rPr>
          <w:rFonts w:ascii="Times New Roman" w:eastAsia="仿宋_GB2312" w:hAnsi="Times New Roman" w:cs="DengXian"/>
          <w:sz w:val="32"/>
          <w:szCs w:val="32"/>
        </w:rPr>
      </w:pPr>
      <w:r w:rsidRPr="0075738E">
        <w:rPr>
          <w:rFonts w:ascii="Times New Roman" w:eastAsia="仿宋_GB2312" w:hAnsi="Times New Roman" w:cs="DengXian" w:hint="eastAsia"/>
          <w:sz w:val="32"/>
          <w:szCs w:val="32"/>
        </w:rPr>
        <w:t>1.</w:t>
      </w:r>
      <w:r>
        <w:rPr>
          <w:rFonts w:ascii="Times New Roman" w:eastAsia="仿宋_GB2312" w:hAnsi="Times New Roman" w:cs="DengXian"/>
          <w:sz w:val="32"/>
          <w:szCs w:val="32"/>
        </w:rPr>
        <w:t>1</w:t>
      </w:r>
      <w:r w:rsidRPr="0075738E">
        <w:rPr>
          <w:rFonts w:ascii="Times New Roman" w:eastAsia="仿宋_GB2312" w:hAnsi="Times New Roman" w:cs="DengXian"/>
          <w:sz w:val="32"/>
          <w:szCs w:val="32"/>
        </w:rPr>
        <w:t xml:space="preserve"> </w:t>
      </w:r>
      <w:r>
        <w:rPr>
          <w:rFonts w:ascii="Times New Roman" w:eastAsia="仿宋_GB2312" w:hAnsi="Times New Roman" w:cs="DengXian" w:hint="eastAsia"/>
          <w:sz w:val="32"/>
          <w:szCs w:val="32"/>
        </w:rPr>
        <w:t>简洁</w:t>
      </w:r>
      <w:r w:rsidRPr="0075738E">
        <w:rPr>
          <w:rFonts w:ascii="Times New Roman" w:eastAsia="仿宋_GB2312" w:hAnsi="Times New Roman" w:cs="DengXian" w:hint="eastAsia"/>
          <w:sz w:val="32"/>
          <w:szCs w:val="32"/>
        </w:rPr>
        <w:t>高效原则：</w:t>
      </w:r>
      <w:r>
        <w:rPr>
          <w:rFonts w:ascii="Times New Roman" w:eastAsia="仿宋_GB2312" w:hAnsi="Times New Roman" w:cs="DengXian" w:hint="eastAsia"/>
          <w:sz w:val="32"/>
          <w:szCs w:val="32"/>
        </w:rPr>
        <w:t>开放课题设立和管理</w:t>
      </w:r>
      <w:r w:rsidRPr="0075738E">
        <w:rPr>
          <w:rFonts w:ascii="Times New Roman" w:eastAsia="仿宋_GB2312" w:hAnsi="Times New Roman" w:cs="DengXian" w:hint="eastAsia"/>
          <w:sz w:val="32"/>
          <w:szCs w:val="32"/>
        </w:rPr>
        <w:t>过程尽可能减少非必要手续，实施无纸化办公，项目评审和汇报等</w:t>
      </w:r>
      <w:r>
        <w:rPr>
          <w:rFonts w:ascii="Times New Roman" w:eastAsia="仿宋_GB2312" w:hAnsi="Times New Roman" w:cs="DengXian" w:hint="eastAsia"/>
          <w:sz w:val="32"/>
          <w:szCs w:val="32"/>
        </w:rPr>
        <w:t>建议</w:t>
      </w:r>
      <w:r w:rsidRPr="0075738E">
        <w:rPr>
          <w:rFonts w:ascii="Times New Roman" w:eastAsia="仿宋_GB2312" w:hAnsi="Times New Roman" w:cs="DengXian" w:hint="eastAsia"/>
          <w:sz w:val="32"/>
          <w:szCs w:val="32"/>
        </w:rPr>
        <w:t>采用线上会议进行。</w:t>
      </w:r>
    </w:p>
    <w:p w:rsidR="00C7079D" w:rsidRPr="0075738E" w:rsidRDefault="00C7079D" w:rsidP="00C7079D">
      <w:pPr>
        <w:spacing w:line="360" w:lineRule="auto"/>
        <w:ind w:firstLineChars="200" w:firstLine="640"/>
        <w:rPr>
          <w:rFonts w:ascii="Times New Roman" w:eastAsia="仿宋_GB2312" w:hAnsi="Times New Roman" w:cs="DengXian"/>
          <w:sz w:val="32"/>
          <w:szCs w:val="32"/>
        </w:rPr>
      </w:pPr>
      <w:r w:rsidRPr="0075738E">
        <w:rPr>
          <w:rFonts w:ascii="Times New Roman" w:eastAsia="仿宋_GB2312" w:hAnsi="Times New Roman" w:cs="DengXian" w:hint="eastAsia"/>
          <w:sz w:val="32"/>
          <w:szCs w:val="32"/>
        </w:rPr>
        <w:t>1.</w:t>
      </w:r>
      <w:r>
        <w:rPr>
          <w:rFonts w:ascii="Times New Roman" w:eastAsia="仿宋_GB2312" w:hAnsi="Times New Roman" w:cs="DengXian"/>
          <w:sz w:val="32"/>
          <w:szCs w:val="32"/>
        </w:rPr>
        <w:t>2</w:t>
      </w:r>
      <w:r w:rsidRPr="0075738E">
        <w:rPr>
          <w:rFonts w:ascii="Times New Roman" w:eastAsia="仿宋_GB2312" w:hAnsi="Times New Roman" w:cs="DengXian"/>
          <w:sz w:val="32"/>
          <w:szCs w:val="32"/>
        </w:rPr>
        <w:t xml:space="preserve"> </w:t>
      </w:r>
      <w:r w:rsidRPr="0075738E">
        <w:rPr>
          <w:rFonts w:ascii="Times New Roman" w:eastAsia="仿宋_GB2312" w:hAnsi="Times New Roman" w:cs="DengXian" w:hint="eastAsia"/>
          <w:sz w:val="32"/>
          <w:szCs w:val="32"/>
        </w:rPr>
        <w:t>鼓励创新原则：开放课题</w:t>
      </w:r>
      <w:r>
        <w:rPr>
          <w:rFonts w:ascii="Times New Roman" w:eastAsia="仿宋_GB2312" w:hAnsi="Times New Roman" w:cs="DengXian" w:hint="eastAsia"/>
          <w:sz w:val="32"/>
          <w:szCs w:val="32"/>
        </w:rPr>
        <w:t>设立和</w:t>
      </w:r>
      <w:r w:rsidRPr="0075738E">
        <w:rPr>
          <w:rFonts w:ascii="Times New Roman" w:eastAsia="仿宋_GB2312" w:hAnsi="Times New Roman" w:cs="DengXian" w:hint="eastAsia"/>
          <w:sz w:val="32"/>
          <w:szCs w:val="32"/>
        </w:rPr>
        <w:t>管理过程中一切办法最终以鼓励创新为落脚点，支持不同学科背景的优秀青年科研人员开展合作。</w:t>
      </w:r>
    </w:p>
    <w:p w:rsidR="00C7079D" w:rsidRPr="0075738E" w:rsidRDefault="00C7079D" w:rsidP="00C7079D">
      <w:pPr>
        <w:spacing w:line="360" w:lineRule="auto"/>
        <w:ind w:firstLineChars="200" w:firstLine="640"/>
        <w:rPr>
          <w:rFonts w:ascii="Times New Roman" w:eastAsia="仿宋_GB2312" w:hAnsi="Times New Roman" w:cs="DengXian"/>
          <w:sz w:val="32"/>
          <w:szCs w:val="32"/>
        </w:rPr>
      </w:pPr>
      <w:r w:rsidRPr="0075738E">
        <w:rPr>
          <w:rFonts w:ascii="Times New Roman" w:eastAsia="仿宋_GB2312" w:hAnsi="Times New Roman" w:cs="DengXian" w:hint="eastAsia"/>
          <w:sz w:val="32"/>
          <w:szCs w:val="32"/>
        </w:rPr>
        <w:t>1.</w:t>
      </w:r>
      <w:r>
        <w:rPr>
          <w:rFonts w:ascii="Times New Roman" w:eastAsia="仿宋_GB2312" w:hAnsi="Times New Roman" w:cs="DengXian"/>
          <w:sz w:val="32"/>
          <w:szCs w:val="32"/>
        </w:rPr>
        <w:t>3</w:t>
      </w:r>
      <w:r w:rsidRPr="0075738E">
        <w:rPr>
          <w:rFonts w:ascii="Times New Roman" w:eastAsia="仿宋_GB2312" w:hAnsi="Times New Roman" w:cs="DengXian"/>
          <w:sz w:val="32"/>
          <w:szCs w:val="32"/>
        </w:rPr>
        <w:t xml:space="preserve"> </w:t>
      </w:r>
      <w:r w:rsidRPr="0075738E">
        <w:rPr>
          <w:rFonts w:ascii="Times New Roman" w:eastAsia="仿宋_GB2312" w:hAnsi="Times New Roman" w:cs="DengXian" w:hint="eastAsia"/>
          <w:sz w:val="32"/>
          <w:szCs w:val="32"/>
        </w:rPr>
        <w:t>开放共享原则：开放课题</w:t>
      </w:r>
      <w:r>
        <w:rPr>
          <w:rFonts w:ascii="Times New Roman" w:eastAsia="仿宋_GB2312" w:hAnsi="Times New Roman" w:cs="DengXian" w:hint="eastAsia"/>
          <w:sz w:val="32"/>
          <w:szCs w:val="32"/>
        </w:rPr>
        <w:t>鼓励</w:t>
      </w:r>
      <w:r w:rsidRPr="0075738E">
        <w:rPr>
          <w:rFonts w:ascii="Times New Roman" w:eastAsia="仿宋_GB2312" w:hAnsi="Times New Roman" w:cs="DengXian" w:hint="eastAsia"/>
          <w:sz w:val="32"/>
          <w:szCs w:val="32"/>
        </w:rPr>
        <w:t>技术方法共享、倡导知识资源共享、实行设施设备共享、要求产出成果共享。</w:t>
      </w:r>
    </w:p>
    <w:p w:rsidR="00C7079D" w:rsidRPr="008D3A33" w:rsidRDefault="00C7079D" w:rsidP="00C7079D">
      <w:pPr>
        <w:spacing w:line="360" w:lineRule="auto"/>
        <w:ind w:firstLineChars="200" w:firstLine="640"/>
        <w:rPr>
          <w:rFonts w:ascii="黑体" w:eastAsia="黑体" w:hAnsi="黑体" w:cs="DengXian"/>
          <w:sz w:val="32"/>
          <w:szCs w:val="32"/>
        </w:rPr>
      </w:pPr>
      <w:r>
        <w:rPr>
          <w:rFonts w:ascii="黑体" w:eastAsia="黑体" w:hAnsi="黑体" w:cs="DengXian" w:hint="eastAsia"/>
          <w:sz w:val="32"/>
          <w:szCs w:val="32"/>
        </w:rPr>
        <w:t>二、课题管理</w:t>
      </w:r>
    </w:p>
    <w:p w:rsidR="00C7079D" w:rsidRPr="002B22E4" w:rsidRDefault="00C7079D" w:rsidP="00C7079D">
      <w:pPr>
        <w:spacing w:line="360" w:lineRule="auto"/>
        <w:ind w:firstLineChars="200" w:firstLine="640"/>
        <w:rPr>
          <w:rFonts w:ascii="Times New Roman" w:eastAsia="仿宋_GB2312" w:hAnsi="Times New Roman" w:cs="DengXian"/>
          <w:sz w:val="32"/>
          <w:szCs w:val="32"/>
        </w:rPr>
      </w:pPr>
      <w:r w:rsidRPr="0075738E">
        <w:rPr>
          <w:rFonts w:ascii="Times New Roman" w:eastAsia="仿宋_GB2312" w:hAnsi="Times New Roman" w:cs="DengXian"/>
          <w:sz w:val="32"/>
          <w:szCs w:val="32"/>
        </w:rPr>
        <w:t>2.</w:t>
      </w:r>
      <w:r w:rsidRPr="0075738E">
        <w:rPr>
          <w:rFonts w:ascii="Times New Roman" w:eastAsia="仿宋_GB2312" w:hAnsi="Times New Roman" w:cs="DengXian" w:hint="eastAsia"/>
          <w:sz w:val="32"/>
          <w:szCs w:val="32"/>
        </w:rPr>
        <w:t>1</w:t>
      </w:r>
      <w:r w:rsidRPr="0075738E">
        <w:rPr>
          <w:rFonts w:ascii="Times New Roman" w:eastAsia="仿宋_GB2312" w:hAnsi="Times New Roman" w:cs="DengXian"/>
          <w:sz w:val="32"/>
          <w:szCs w:val="32"/>
        </w:rPr>
        <w:t xml:space="preserve"> </w:t>
      </w:r>
      <w:r w:rsidRPr="00C6544D">
        <w:rPr>
          <w:rFonts w:ascii="Times New Roman" w:eastAsia="仿宋_GB2312" w:hAnsi="Times New Roman" w:cs="DengXian" w:hint="eastAsia"/>
          <w:sz w:val="32"/>
          <w:szCs w:val="32"/>
        </w:rPr>
        <w:t>秦药重点实验室起草当年的开放课题申报指南，经</w:t>
      </w:r>
      <w:r w:rsidRPr="002B22E4">
        <w:rPr>
          <w:rFonts w:ascii="Times New Roman" w:eastAsia="仿宋_GB2312" w:hAnsi="Times New Roman" w:cs="DengXian" w:hint="eastAsia"/>
          <w:sz w:val="32"/>
          <w:szCs w:val="32"/>
        </w:rPr>
        <w:t>陕西中医药大学科技处审核并公示。</w:t>
      </w:r>
    </w:p>
    <w:p w:rsidR="00C7079D" w:rsidRPr="00C6544D" w:rsidRDefault="00C7079D" w:rsidP="00C7079D">
      <w:pPr>
        <w:spacing w:line="360" w:lineRule="auto"/>
        <w:ind w:firstLineChars="200" w:firstLine="640"/>
        <w:rPr>
          <w:rFonts w:ascii="Times New Roman" w:eastAsia="仿宋_GB2312" w:hAnsi="Times New Roman" w:cs="DengXian"/>
          <w:sz w:val="32"/>
          <w:szCs w:val="32"/>
        </w:rPr>
      </w:pPr>
      <w:r w:rsidRPr="0075738E">
        <w:rPr>
          <w:rFonts w:ascii="Times New Roman" w:eastAsia="仿宋_GB2312" w:hAnsi="Times New Roman" w:cs="DengXian"/>
          <w:sz w:val="32"/>
          <w:szCs w:val="32"/>
        </w:rPr>
        <w:lastRenderedPageBreak/>
        <w:t xml:space="preserve">2.2 </w:t>
      </w:r>
      <w:r w:rsidRPr="0075738E">
        <w:rPr>
          <w:rFonts w:ascii="Times New Roman" w:eastAsia="仿宋_GB2312" w:hAnsi="Times New Roman" w:cs="DengXian" w:hint="eastAsia"/>
          <w:sz w:val="32"/>
          <w:szCs w:val="32"/>
        </w:rPr>
        <w:t>申请人依据申报指南，</w:t>
      </w:r>
      <w:r>
        <w:rPr>
          <w:rFonts w:ascii="Times New Roman" w:eastAsia="仿宋_GB2312" w:hAnsi="Times New Roman" w:cs="DengXian" w:hint="eastAsia"/>
          <w:sz w:val="32"/>
          <w:szCs w:val="32"/>
        </w:rPr>
        <w:t>按照</w:t>
      </w:r>
      <w:r w:rsidRPr="0075738E">
        <w:rPr>
          <w:rFonts w:ascii="Times New Roman" w:eastAsia="仿宋_GB2312" w:hAnsi="Times New Roman" w:cs="DengXian" w:hint="eastAsia"/>
          <w:sz w:val="32"/>
          <w:szCs w:val="32"/>
        </w:rPr>
        <w:t>规定填写《</w:t>
      </w:r>
      <w:r>
        <w:rPr>
          <w:rFonts w:ascii="Times New Roman" w:eastAsia="仿宋_GB2312" w:hAnsi="Times New Roman" w:cs="DengXian" w:hint="eastAsia"/>
          <w:sz w:val="32"/>
          <w:szCs w:val="32"/>
        </w:rPr>
        <w:t>秦药特色资源研究开发重点实验室</w:t>
      </w:r>
      <w:r w:rsidRPr="0075738E">
        <w:rPr>
          <w:rFonts w:ascii="Times New Roman" w:eastAsia="仿宋_GB2312" w:hAnsi="Times New Roman" w:cs="DengXian" w:hint="eastAsia"/>
          <w:sz w:val="32"/>
          <w:szCs w:val="32"/>
        </w:rPr>
        <w:t>开放课题申请书》</w:t>
      </w:r>
      <w:r w:rsidRPr="00642E1A">
        <w:rPr>
          <w:rFonts w:ascii="Times New Roman" w:eastAsia="仿宋_GB2312" w:hAnsi="Times New Roman" w:cs="DengXian" w:hint="eastAsia"/>
          <w:sz w:val="32"/>
          <w:szCs w:val="32"/>
        </w:rPr>
        <w:t>（如涉及到数据库、软件</w:t>
      </w:r>
      <w:r>
        <w:rPr>
          <w:rFonts w:ascii="Times New Roman" w:eastAsia="仿宋_GB2312" w:hAnsi="Times New Roman" w:cs="DengXian" w:hint="eastAsia"/>
          <w:sz w:val="32"/>
          <w:szCs w:val="32"/>
        </w:rPr>
        <w:t>和</w:t>
      </w:r>
      <w:r w:rsidRPr="00642E1A">
        <w:rPr>
          <w:rFonts w:ascii="Times New Roman" w:eastAsia="仿宋_GB2312" w:hAnsi="Times New Roman" w:cs="DengXian" w:hint="eastAsia"/>
          <w:sz w:val="32"/>
          <w:szCs w:val="32"/>
        </w:rPr>
        <w:t>产品开发等，还应在申请书后附未盖章的合作协议）</w:t>
      </w:r>
      <w:r w:rsidRPr="0075738E">
        <w:rPr>
          <w:rFonts w:ascii="Times New Roman" w:eastAsia="仿宋_GB2312" w:hAnsi="Times New Roman" w:cs="DengXian" w:hint="eastAsia"/>
          <w:sz w:val="32"/>
          <w:szCs w:val="32"/>
        </w:rPr>
        <w:t>，将</w:t>
      </w:r>
      <w:r>
        <w:rPr>
          <w:rFonts w:ascii="Times New Roman" w:eastAsia="仿宋_GB2312" w:hAnsi="Times New Roman" w:cs="DengXian" w:hint="eastAsia"/>
          <w:sz w:val="32"/>
          <w:szCs w:val="32"/>
        </w:rPr>
        <w:t>其</w:t>
      </w:r>
      <w:r w:rsidRPr="00C6544D">
        <w:rPr>
          <w:rFonts w:ascii="Times New Roman" w:eastAsia="仿宋_GB2312" w:hAnsi="Times New Roman" w:cs="DengXian" w:hint="eastAsia"/>
          <w:sz w:val="32"/>
          <w:szCs w:val="32"/>
        </w:rPr>
        <w:t>PDF</w:t>
      </w:r>
      <w:r w:rsidRPr="00C6544D">
        <w:rPr>
          <w:rFonts w:ascii="Times New Roman" w:eastAsia="仿宋_GB2312" w:hAnsi="Times New Roman" w:cs="DengXian" w:hint="eastAsia"/>
          <w:sz w:val="32"/>
          <w:szCs w:val="32"/>
        </w:rPr>
        <w:t>电子版发送至秦药重点实验室指定邮箱。</w:t>
      </w:r>
    </w:p>
    <w:p w:rsidR="00C7079D" w:rsidRPr="0075738E" w:rsidRDefault="00C7079D" w:rsidP="00C7079D">
      <w:pPr>
        <w:spacing w:line="360" w:lineRule="auto"/>
        <w:ind w:firstLineChars="200" w:firstLine="640"/>
        <w:rPr>
          <w:rFonts w:ascii="Times New Roman" w:eastAsia="仿宋_GB2312" w:hAnsi="Times New Roman" w:cs="DengXian"/>
          <w:sz w:val="32"/>
          <w:szCs w:val="32"/>
        </w:rPr>
      </w:pPr>
      <w:r w:rsidRPr="0075738E">
        <w:rPr>
          <w:rFonts w:ascii="Times New Roman" w:eastAsia="仿宋_GB2312" w:hAnsi="Times New Roman" w:cs="DengXian"/>
          <w:sz w:val="32"/>
          <w:szCs w:val="32"/>
        </w:rPr>
        <w:t xml:space="preserve">2.3 </w:t>
      </w:r>
      <w:r w:rsidRPr="0075738E">
        <w:rPr>
          <w:rFonts w:ascii="Times New Roman" w:eastAsia="仿宋_GB2312" w:hAnsi="Times New Roman" w:cs="DengXian" w:hint="eastAsia"/>
          <w:sz w:val="32"/>
          <w:szCs w:val="32"/>
        </w:rPr>
        <w:t>秦药重点实验室将依据申报指南进行初审，合格后提交相关领域专家进行必要性和可行性评议，并将《</w:t>
      </w:r>
      <w:r>
        <w:rPr>
          <w:rFonts w:ascii="Times New Roman" w:eastAsia="仿宋_GB2312" w:hAnsi="Times New Roman" w:cs="DengXian" w:hint="eastAsia"/>
          <w:sz w:val="32"/>
          <w:szCs w:val="32"/>
        </w:rPr>
        <w:t>秦药特色资源研究开发重点实验室</w:t>
      </w:r>
      <w:r w:rsidRPr="0075738E">
        <w:rPr>
          <w:rFonts w:ascii="Times New Roman" w:eastAsia="仿宋_GB2312" w:hAnsi="Times New Roman" w:cs="DengXian" w:hint="eastAsia"/>
          <w:sz w:val="32"/>
          <w:szCs w:val="32"/>
        </w:rPr>
        <w:t>开放课题评议报告》提交</w:t>
      </w:r>
      <w:r w:rsidRPr="00C6544D">
        <w:rPr>
          <w:rFonts w:ascii="Times New Roman" w:eastAsia="仿宋_GB2312" w:hAnsi="Times New Roman" w:cs="DengXian" w:hint="eastAsia"/>
          <w:sz w:val="32"/>
          <w:szCs w:val="32"/>
        </w:rPr>
        <w:t>实验室学术委员会进行终审，</w:t>
      </w:r>
      <w:r w:rsidRPr="0075738E">
        <w:rPr>
          <w:rFonts w:ascii="Times New Roman" w:eastAsia="仿宋_GB2312" w:hAnsi="Times New Roman" w:cs="DengXian" w:hint="eastAsia"/>
          <w:sz w:val="32"/>
          <w:szCs w:val="32"/>
        </w:rPr>
        <w:t>确定资助课题及资助金额，上报</w:t>
      </w:r>
      <w:r>
        <w:rPr>
          <w:rFonts w:ascii="Times New Roman" w:eastAsia="仿宋_GB2312" w:hAnsi="Times New Roman" w:cs="DengXian" w:hint="eastAsia"/>
          <w:sz w:val="32"/>
          <w:szCs w:val="32"/>
        </w:rPr>
        <w:t>陕西中医药大学</w:t>
      </w:r>
      <w:r w:rsidRPr="0075738E">
        <w:rPr>
          <w:rFonts w:ascii="Times New Roman" w:eastAsia="仿宋_GB2312" w:hAnsi="Times New Roman" w:cs="DengXian" w:hint="eastAsia"/>
          <w:sz w:val="32"/>
          <w:szCs w:val="32"/>
        </w:rPr>
        <w:t>科技处备案和公示。</w:t>
      </w:r>
    </w:p>
    <w:p w:rsidR="00C7079D" w:rsidRPr="0075738E" w:rsidRDefault="00C7079D" w:rsidP="00C7079D">
      <w:pPr>
        <w:spacing w:line="360" w:lineRule="auto"/>
        <w:ind w:firstLineChars="200" w:firstLine="640"/>
        <w:rPr>
          <w:rFonts w:ascii="Times New Roman" w:eastAsia="仿宋_GB2312" w:hAnsi="Times New Roman" w:cs="DengXian"/>
          <w:sz w:val="32"/>
          <w:szCs w:val="32"/>
        </w:rPr>
      </w:pPr>
      <w:r w:rsidRPr="0075738E">
        <w:rPr>
          <w:rFonts w:ascii="Times New Roman" w:eastAsia="仿宋_GB2312" w:hAnsi="Times New Roman" w:cs="DengXian"/>
          <w:sz w:val="32"/>
          <w:szCs w:val="32"/>
        </w:rPr>
        <w:t xml:space="preserve">2.4 </w:t>
      </w:r>
      <w:r w:rsidRPr="0075738E">
        <w:rPr>
          <w:rFonts w:ascii="Times New Roman" w:eastAsia="仿宋_GB2312" w:hAnsi="Times New Roman" w:cs="DengXian" w:hint="eastAsia"/>
          <w:sz w:val="32"/>
          <w:szCs w:val="32"/>
        </w:rPr>
        <w:t>根据公示结果，实验室主任签发《</w:t>
      </w:r>
      <w:r>
        <w:rPr>
          <w:rFonts w:ascii="Times New Roman" w:eastAsia="仿宋_GB2312" w:hAnsi="Times New Roman" w:cs="DengXian" w:hint="eastAsia"/>
          <w:sz w:val="32"/>
          <w:szCs w:val="32"/>
        </w:rPr>
        <w:t>秦药特色资源研究开发重点实验室立项批准书》，通知申请人及其所在单位</w:t>
      </w:r>
      <w:r w:rsidRPr="0075738E">
        <w:rPr>
          <w:rFonts w:ascii="Times New Roman" w:eastAsia="仿宋_GB2312" w:hAnsi="Times New Roman" w:cs="DengXian" w:hint="eastAsia"/>
          <w:sz w:val="32"/>
          <w:szCs w:val="32"/>
        </w:rPr>
        <w:t>。</w:t>
      </w:r>
    </w:p>
    <w:p w:rsidR="00C7079D" w:rsidRDefault="00C7079D" w:rsidP="00C7079D">
      <w:pPr>
        <w:spacing w:line="360" w:lineRule="auto"/>
        <w:ind w:firstLineChars="200" w:firstLine="640"/>
        <w:rPr>
          <w:rFonts w:ascii="Times New Roman" w:eastAsia="仿宋_GB2312" w:hAnsi="Times New Roman" w:cs="DengXian"/>
          <w:sz w:val="32"/>
          <w:szCs w:val="32"/>
        </w:rPr>
      </w:pPr>
      <w:r w:rsidRPr="0075738E">
        <w:rPr>
          <w:rFonts w:ascii="Times New Roman" w:eastAsia="仿宋_GB2312" w:hAnsi="Times New Roman" w:cs="DengXian"/>
          <w:sz w:val="32"/>
          <w:szCs w:val="32"/>
        </w:rPr>
        <w:t xml:space="preserve">2.5 </w:t>
      </w:r>
      <w:r w:rsidRPr="0075738E">
        <w:rPr>
          <w:rFonts w:ascii="Times New Roman" w:eastAsia="仿宋_GB2312" w:hAnsi="Times New Roman" w:cs="DengXian" w:hint="eastAsia"/>
          <w:sz w:val="32"/>
          <w:szCs w:val="32"/>
        </w:rPr>
        <w:t>获得资助的课题，申请人与实验室签订《</w:t>
      </w:r>
      <w:r>
        <w:rPr>
          <w:rFonts w:ascii="Times New Roman" w:eastAsia="仿宋_GB2312" w:hAnsi="Times New Roman" w:cs="DengXian" w:hint="eastAsia"/>
          <w:sz w:val="32"/>
          <w:szCs w:val="32"/>
        </w:rPr>
        <w:t>秦药特色资源研究开发重点实验室</w:t>
      </w:r>
      <w:r w:rsidRPr="0075738E">
        <w:rPr>
          <w:rFonts w:ascii="Times New Roman" w:eastAsia="仿宋_GB2312" w:hAnsi="Times New Roman" w:cs="DengXian" w:hint="eastAsia"/>
          <w:sz w:val="32"/>
          <w:szCs w:val="32"/>
        </w:rPr>
        <w:t>项目合同书》</w:t>
      </w:r>
      <w:r>
        <w:rPr>
          <w:rFonts w:ascii="Times New Roman" w:eastAsia="仿宋_GB2312" w:hAnsi="Times New Roman" w:cs="DengXian" w:hint="eastAsia"/>
          <w:sz w:val="32"/>
          <w:szCs w:val="32"/>
        </w:rPr>
        <w:t>，或附相关合作协议</w:t>
      </w:r>
      <w:r w:rsidRPr="0075738E">
        <w:rPr>
          <w:rFonts w:ascii="Times New Roman" w:eastAsia="仿宋_GB2312" w:hAnsi="Times New Roman" w:cs="DengXian" w:hint="eastAsia"/>
          <w:sz w:val="32"/>
          <w:szCs w:val="32"/>
        </w:rPr>
        <w:t>，经双方单位盖章后生效，进入课题执行阶段。</w:t>
      </w:r>
    </w:p>
    <w:p w:rsidR="00C7079D" w:rsidRPr="0075738E" w:rsidRDefault="00C7079D" w:rsidP="00C7079D">
      <w:pPr>
        <w:spacing w:line="360" w:lineRule="auto"/>
        <w:ind w:firstLineChars="200" w:firstLine="640"/>
        <w:rPr>
          <w:rFonts w:ascii="Times New Roman" w:eastAsia="仿宋_GB2312" w:hAnsi="Times New Roman" w:cs="DengXian"/>
          <w:sz w:val="32"/>
          <w:szCs w:val="32"/>
        </w:rPr>
      </w:pPr>
      <w:r>
        <w:rPr>
          <w:rFonts w:ascii="Times New Roman" w:eastAsia="仿宋_GB2312" w:hAnsi="Times New Roman" w:cs="DengXian"/>
          <w:sz w:val="32"/>
          <w:szCs w:val="32"/>
        </w:rPr>
        <w:t>2</w:t>
      </w:r>
      <w:r>
        <w:rPr>
          <w:rFonts w:ascii="Times New Roman" w:eastAsia="仿宋_GB2312" w:hAnsi="Times New Roman" w:cs="DengXian" w:hint="eastAsia"/>
          <w:sz w:val="32"/>
          <w:szCs w:val="32"/>
        </w:rPr>
        <w:t>.</w:t>
      </w:r>
      <w:r>
        <w:rPr>
          <w:rFonts w:ascii="Times New Roman" w:eastAsia="仿宋_GB2312" w:hAnsi="Times New Roman" w:cs="DengXian"/>
          <w:sz w:val="32"/>
          <w:szCs w:val="32"/>
        </w:rPr>
        <w:t>6</w:t>
      </w:r>
      <w:r w:rsidRPr="0075738E">
        <w:rPr>
          <w:rFonts w:ascii="Times New Roman" w:eastAsia="仿宋_GB2312" w:hAnsi="Times New Roman" w:cs="DengXian"/>
          <w:sz w:val="32"/>
          <w:szCs w:val="32"/>
        </w:rPr>
        <w:t xml:space="preserve"> </w:t>
      </w:r>
      <w:r w:rsidRPr="0075738E">
        <w:rPr>
          <w:rFonts w:ascii="Times New Roman" w:eastAsia="仿宋_GB2312" w:hAnsi="Times New Roman" w:cs="DengXian" w:hint="eastAsia"/>
          <w:sz w:val="32"/>
          <w:szCs w:val="32"/>
        </w:rPr>
        <w:t>课题从签订合同书之日起执行，研究工作</w:t>
      </w:r>
      <w:r>
        <w:rPr>
          <w:rFonts w:ascii="Times New Roman" w:eastAsia="仿宋_GB2312" w:hAnsi="Times New Roman" w:cs="DengXian" w:hint="eastAsia"/>
          <w:sz w:val="32"/>
          <w:szCs w:val="32"/>
        </w:rPr>
        <w:t>一般</w:t>
      </w:r>
      <w:r w:rsidRPr="0075738E">
        <w:rPr>
          <w:rFonts w:ascii="Times New Roman" w:eastAsia="仿宋_GB2312" w:hAnsi="Times New Roman" w:cs="DengXian" w:hint="eastAsia"/>
          <w:sz w:val="32"/>
          <w:szCs w:val="32"/>
        </w:rPr>
        <w:t>在申请</w:t>
      </w:r>
      <w:r>
        <w:rPr>
          <w:rFonts w:ascii="Times New Roman" w:eastAsia="仿宋_GB2312" w:hAnsi="Times New Roman" w:cs="DengXian" w:hint="eastAsia"/>
          <w:sz w:val="32"/>
          <w:szCs w:val="32"/>
        </w:rPr>
        <w:t>人</w:t>
      </w:r>
      <w:r w:rsidRPr="0075738E">
        <w:rPr>
          <w:rFonts w:ascii="Times New Roman" w:eastAsia="仿宋_GB2312" w:hAnsi="Times New Roman" w:cs="DengXian" w:hint="eastAsia"/>
          <w:sz w:val="32"/>
          <w:szCs w:val="32"/>
        </w:rPr>
        <w:t>原单位完成。项目</w:t>
      </w:r>
      <w:r>
        <w:rPr>
          <w:rFonts w:ascii="Times New Roman" w:eastAsia="仿宋_GB2312" w:hAnsi="Times New Roman" w:cs="DengXian" w:hint="eastAsia"/>
          <w:sz w:val="32"/>
          <w:szCs w:val="32"/>
        </w:rPr>
        <w:t>实施周期</w:t>
      </w:r>
      <w:r w:rsidRPr="0075738E">
        <w:rPr>
          <w:rFonts w:ascii="Times New Roman" w:eastAsia="仿宋_GB2312" w:hAnsi="Times New Roman" w:cs="DengXian" w:hint="eastAsia"/>
          <w:sz w:val="32"/>
          <w:szCs w:val="32"/>
        </w:rPr>
        <w:t>一般为</w:t>
      </w:r>
      <w:r w:rsidRPr="0075738E">
        <w:rPr>
          <w:rFonts w:ascii="Times New Roman" w:eastAsia="仿宋_GB2312" w:hAnsi="Times New Roman" w:cs="DengXian"/>
          <w:sz w:val="32"/>
          <w:szCs w:val="32"/>
        </w:rPr>
        <w:t>2</w:t>
      </w:r>
      <w:r w:rsidRPr="0075738E">
        <w:rPr>
          <w:rFonts w:ascii="Times New Roman" w:eastAsia="仿宋_GB2312" w:hAnsi="Times New Roman" w:cs="DengXian" w:hint="eastAsia"/>
          <w:sz w:val="32"/>
          <w:szCs w:val="32"/>
        </w:rPr>
        <w:t>-</w:t>
      </w:r>
      <w:r w:rsidRPr="0075738E">
        <w:rPr>
          <w:rFonts w:ascii="Times New Roman" w:eastAsia="仿宋_GB2312" w:hAnsi="Times New Roman" w:cs="DengXian"/>
          <w:sz w:val="32"/>
          <w:szCs w:val="32"/>
        </w:rPr>
        <w:t>3</w:t>
      </w:r>
      <w:r w:rsidRPr="0075738E">
        <w:rPr>
          <w:rFonts w:ascii="Times New Roman" w:eastAsia="仿宋_GB2312" w:hAnsi="Times New Roman" w:cs="DengXian"/>
          <w:sz w:val="32"/>
          <w:szCs w:val="32"/>
        </w:rPr>
        <w:t>年。</w:t>
      </w:r>
      <w:r w:rsidRPr="0075738E">
        <w:rPr>
          <w:rFonts w:ascii="Times New Roman" w:eastAsia="仿宋_GB2312" w:hAnsi="Times New Roman" w:cs="DengXian" w:hint="eastAsia"/>
          <w:sz w:val="32"/>
          <w:szCs w:val="32"/>
        </w:rPr>
        <w:t>确</w:t>
      </w:r>
      <w:r>
        <w:rPr>
          <w:rFonts w:ascii="Times New Roman" w:eastAsia="仿宋_GB2312" w:hAnsi="Times New Roman" w:cs="DengXian" w:hint="eastAsia"/>
          <w:sz w:val="32"/>
          <w:szCs w:val="32"/>
        </w:rPr>
        <w:t>需</w:t>
      </w:r>
      <w:r w:rsidRPr="0075738E">
        <w:rPr>
          <w:rFonts w:ascii="Times New Roman" w:eastAsia="仿宋_GB2312" w:hAnsi="Times New Roman" w:cs="DengXian" w:hint="eastAsia"/>
          <w:sz w:val="32"/>
          <w:szCs w:val="32"/>
        </w:rPr>
        <w:t>延长</w:t>
      </w:r>
      <w:r w:rsidRPr="0075738E">
        <w:rPr>
          <w:rFonts w:ascii="Times New Roman" w:eastAsia="仿宋_GB2312" w:hAnsi="Times New Roman" w:cs="DengXian"/>
          <w:sz w:val="32"/>
          <w:szCs w:val="32"/>
        </w:rPr>
        <w:t>课题</w:t>
      </w:r>
      <w:r>
        <w:rPr>
          <w:rFonts w:ascii="Times New Roman" w:eastAsia="仿宋_GB2312" w:hAnsi="Times New Roman" w:cs="DengXian" w:hint="eastAsia"/>
          <w:sz w:val="32"/>
          <w:szCs w:val="32"/>
        </w:rPr>
        <w:t>执行期限者</w:t>
      </w:r>
      <w:r w:rsidRPr="0075738E">
        <w:rPr>
          <w:rFonts w:ascii="Times New Roman" w:eastAsia="仿宋_GB2312" w:hAnsi="Times New Roman" w:cs="DengXian"/>
          <w:sz w:val="32"/>
          <w:szCs w:val="32"/>
        </w:rPr>
        <w:t>，需报实验室学术委员会</w:t>
      </w:r>
      <w:r w:rsidRPr="0075738E">
        <w:rPr>
          <w:rFonts w:ascii="Times New Roman" w:eastAsia="仿宋_GB2312" w:hAnsi="Times New Roman" w:cs="DengXian" w:hint="eastAsia"/>
          <w:sz w:val="32"/>
          <w:szCs w:val="32"/>
        </w:rPr>
        <w:t>批准</w:t>
      </w:r>
      <w:r w:rsidRPr="0075738E">
        <w:rPr>
          <w:rFonts w:ascii="Times New Roman" w:eastAsia="仿宋_GB2312" w:hAnsi="Times New Roman" w:cs="DengXian"/>
          <w:sz w:val="32"/>
          <w:szCs w:val="32"/>
        </w:rPr>
        <w:t>。</w:t>
      </w:r>
    </w:p>
    <w:p w:rsidR="00C7079D" w:rsidRPr="0075738E" w:rsidRDefault="00C7079D" w:rsidP="00C7079D">
      <w:pPr>
        <w:spacing w:line="360" w:lineRule="auto"/>
        <w:ind w:firstLineChars="200" w:firstLine="640"/>
        <w:rPr>
          <w:rFonts w:ascii="Times New Roman" w:eastAsia="仿宋_GB2312" w:hAnsi="Times New Roman" w:cs="DengXian"/>
          <w:sz w:val="32"/>
          <w:szCs w:val="32"/>
        </w:rPr>
      </w:pPr>
      <w:r>
        <w:rPr>
          <w:rFonts w:ascii="Times New Roman" w:eastAsia="仿宋_GB2312" w:hAnsi="Times New Roman" w:cs="DengXian"/>
          <w:sz w:val="32"/>
          <w:szCs w:val="32"/>
        </w:rPr>
        <w:t>2</w:t>
      </w:r>
      <w:r>
        <w:rPr>
          <w:rFonts w:ascii="Times New Roman" w:eastAsia="仿宋_GB2312" w:hAnsi="Times New Roman" w:cs="DengXian" w:hint="eastAsia"/>
          <w:sz w:val="32"/>
          <w:szCs w:val="32"/>
        </w:rPr>
        <w:t>.</w:t>
      </w:r>
      <w:r>
        <w:rPr>
          <w:rFonts w:ascii="Times New Roman" w:eastAsia="仿宋_GB2312" w:hAnsi="Times New Roman" w:cs="DengXian"/>
          <w:sz w:val="32"/>
          <w:szCs w:val="32"/>
        </w:rPr>
        <w:t>7</w:t>
      </w:r>
      <w:r w:rsidRPr="0075738E">
        <w:rPr>
          <w:rFonts w:ascii="Times New Roman" w:eastAsia="仿宋_GB2312" w:hAnsi="Times New Roman" w:cs="DengXian"/>
          <w:sz w:val="32"/>
          <w:szCs w:val="32"/>
        </w:rPr>
        <w:t xml:space="preserve"> </w:t>
      </w:r>
      <w:r w:rsidRPr="0075738E">
        <w:rPr>
          <w:rFonts w:ascii="Times New Roman" w:eastAsia="仿宋_GB2312" w:hAnsi="Times New Roman" w:cs="DengXian" w:hint="eastAsia"/>
          <w:sz w:val="32"/>
          <w:szCs w:val="32"/>
        </w:rPr>
        <w:t>项目执行</w:t>
      </w:r>
      <w:r w:rsidRPr="0075738E">
        <w:rPr>
          <w:rFonts w:ascii="Times New Roman" w:eastAsia="仿宋_GB2312" w:hAnsi="Times New Roman" w:cs="DengXian" w:hint="eastAsia"/>
          <w:sz w:val="32"/>
          <w:szCs w:val="32"/>
        </w:rPr>
        <w:t>1</w:t>
      </w:r>
      <w:r>
        <w:rPr>
          <w:rFonts w:ascii="Times New Roman" w:eastAsia="仿宋_GB2312" w:hAnsi="Times New Roman" w:cs="DengXian" w:hint="eastAsia"/>
          <w:sz w:val="32"/>
          <w:szCs w:val="32"/>
        </w:rPr>
        <w:t>-</w:t>
      </w:r>
      <w:r w:rsidRPr="0075738E">
        <w:rPr>
          <w:rFonts w:ascii="Times New Roman" w:eastAsia="仿宋_GB2312" w:hAnsi="Times New Roman" w:cs="DengXian"/>
          <w:sz w:val="32"/>
          <w:szCs w:val="32"/>
        </w:rPr>
        <w:t>1</w:t>
      </w:r>
      <w:r w:rsidRPr="0075738E">
        <w:rPr>
          <w:rFonts w:ascii="Times New Roman" w:eastAsia="仿宋_GB2312" w:hAnsi="Times New Roman" w:cs="DengXian" w:hint="eastAsia"/>
          <w:sz w:val="32"/>
          <w:szCs w:val="32"/>
        </w:rPr>
        <w:t>.</w:t>
      </w:r>
      <w:r w:rsidRPr="0075738E">
        <w:rPr>
          <w:rFonts w:ascii="Times New Roman" w:eastAsia="仿宋_GB2312" w:hAnsi="Times New Roman" w:cs="DengXian"/>
          <w:sz w:val="32"/>
          <w:szCs w:val="32"/>
        </w:rPr>
        <w:t>5</w:t>
      </w:r>
      <w:r w:rsidRPr="0075738E">
        <w:rPr>
          <w:rFonts w:ascii="Times New Roman" w:eastAsia="仿宋_GB2312" w:hAnsi="Times New Roman" w:cs="DengXian" w:hint="eastAsia"/>
          <w:sz w:val="32"/>
          <w:szCs w:val="32"/>
        </w:rPr>
        <w:t>年后，项目负责人需于当年年底之前提交中期考核报告或进行课题研究汇报，因特殊原因不能及时提交者应及时报备。中</w:t>
      </w:r>
      <w:r>
        <w:rPr>
          <w:rFonts w:ascii="Times New Roman" w:eastAsia="仿宋_GB2312" w:hAnsi="Times New Roman" w:cs="DengXian" w:hint="eastAsia"/>
          <w:sz w:val="32"/>
          <w:szCs w:val="32"/>
        </w:rPr>
        <w:t>期考核材料报陕西中医药大学科技处备案。对于中期</w:t>
      </w:r>
      <w:r w:rsidRPr="0075738E">
        <w:rPr>
          <w:rFonts w:ascii="Times New Roman" w:eastAsia="仿宋_GB2312" w:hAnsi="Times New Roman" w:cs="DengXian" w:hint="eastAsia"/>
          <w:sz w:val="32"/>
          <w:szCs w:val="32"/>
        </w:rPr>
        <w:t>考核</w:t>
      </w:r>
      <w:r>
        <w:rPr>
          <w:rFonts w:ascii="Times New Roman" w:eastAsia="仿宋_GB2312" w:hAnsi="Times New Roman" w:cs="DengXian" w:hint="eastAsia"/>
          <w:sz w:val="32"/>
          <w:szCs w:val="32"/>
        </w:rPr>
        <w:t>不合格者</w:t>
      </w:r>
      <w:r w:rsidRPr="0075738E">
        <w:rPr>
          <w:rFonts w:ascii="Times New Roman" w:eastAsia="仿宋_GB2312" w:hAnsi="Times New Roman" w:cs="DengXian" w:hint="eastAsia"/>
          <w:sz w:val="32"/>
          <w:szCs w:val="32"/>
        </w:rPr>
        <w:t>限期整改</w:t>
      </w:r>
      <w:r>
        <w:rPr>
          <w:rFonts w:ascii="Times New Roman" w:eastAsia="仿宋_GB2312" w:hAnsi="Times New Roman" w:cs="DengXian" w:hint="eastAsia"/>
          <w:sz w:val="32"/>
          <w:szCs w:val="32"/>
        </w:rPr>
        <w:t>。</w:t>
      </w:r>
    </w:p>
    <w:p w:rsidR="00C7079D" w:rsidRPr="0075738E" w:rsidRDefault="00C7079D" w:rsidP="00C7079D">
      <w:pPr>
        <w:spacing w:line="360" w:lineRule="auto"/>
        <w:ind w:firstLineChars="200" w:firstLine="640"/>
        <w:rPr>
          <w:rFonts w:ascii="Times New Roman" w:eastAsia="仿宋_GB2312" w:hAnsi="Times New Roman" w:cs="DengXian"/>
          <w:sz w:val="32"/>
          <w:szCs w:val="32"/>
        </w:rPr>
      </w:pPr>
      <w:r>
        <w:rPr>
          <w:rFonts w:ascii="Times New Roman" w:eastAsia="仿宋_GB2312" w:hAnsi="Times New Roman" w:cs="DengXian"/>
          <w:sz w:val="32"/>
          <w:szCs w:val="32"/>
        </w:rPr>
        <w:t>2</w:t>
      </w:r>
      <w:r>
        <w:rPr>
          <w:rFonts w:ascii="Times New Roman" w:eastAsia="仿宋_GB2312" w:hAnsi="Times New Roman" w:cs="DengXian" w:hint="eastAsia"/>
          <w:sz w:val="32"/>
          <w:szCs w:val="32"/>
        </w:rPr>
        <w:t>.</w:t>
      </w:r>
      <w:r>
        <w:rPr>
          <w:rFonts w:ascii="Times New Roman" w:eastAsia="仿宋_GB2312" w:hAnsi="Times New Roman" w:cs="DengXian"/>
          <w:sz w:val="32"/>
          <w:szCs w:val="32"/>
        </w:rPr>
        <w:t>8</w:t>
      </w:r>
      <w:r w:rsidRPr="0075738E">
        <w:rPr>
          <w:rFonts w:ascii="Times New Roman" w:eastAsia="仿宋_GB2312" w:hAnsi="Times New Roman" w:cs="DengXian"/>
          <w:sz w:val="32"/>
          <w:szCs w:val="32"/>
        </w:rPr>
        <w:t xml:space="preserve"> </w:t>
      </w:r>
      <w:r>
        <w:rPr>
          <w:rFonts w:ascii="Times New Roman" w:eastAsia="仿宋_GB2312" w:hAnsi="Times New Roman" w:cs="DengXian" w:hint="eastAsia"/>
          <w:sz w:val="32"/>
          <w:szCs w:val="32"/>
        </w:rPr>
        <w:t>开放课题研究期满后应</w:t>
      </w:r>
      <w:r w:rsidRPr="0075738E">
        <w:rPr>
          <w:rFonts w:ascii="Times New Roman" w:eastAsia="仿宋_GB2312" w:hAnsi="Times New Roman" w:cs="DengXian" w:hint="eastAsia"/>
          <w:sz w:val="32"/>
          <w:szCs w:val="32"/>
        </w:rPr>
        <w:t>在</w:t>
      </w:r>
      <w:r w:rsidRPr="0075738E">
        <w:rPr>
          <w:rFonts w:ascii="Times New Roman" w:eastAsia="仿宋_GB2312" w:hAnsi="Times New Roman" w:cs="DengXian"/>
          <w:sz w:val="32"/>
          <w:szCs w:val="32"/>
        </w:rPr>
        <w:t>2</w:t>
      </w:r>
      <w:r w:rsidRPr="0075738E">
        <w:rPr>
          <w:rFonts w:ascii="Times New Roman" w:eastAsia="仿宋_GB2312" w:hAnsi="Times New Roman" w:cs="DengXian" w:hint="eastAsia"/>
          <w:sz w:val="32"/>
          <w:szCs w:val="32"/>
        </w:rPr>
        <w:t>个月内提交结题报告</w:t>
      </w:r>
      <w:r>
        <w:rPr>
          <w:rFonts w:ascii="Times New Roman" w:eastAsia="仿宋_GB2312" w:hAnsi="Times New Roman" w:cs="DengXian" w:hint="eastAsia"/>
          <w:sz w:val="32"/>
          <w:szCs w:val="32"/>
        </w:rPr>
        <w:t>、</w:t>
      </w:r>
      <w:r>
        <w:rPr>
          <w:rFonts w:ascii="Times New Roman" w:eastAsia="仿宋_GB2312" w:hAnsi="Times New Roman" w:cs="DengXian" w:hint="eastAsia"/>
          <w:sz w:val="32"/>
          <w:szCs w:val="32"/>
        </w:rPr>
        <w:lastRenderedPageBreak/>
        <w:t>结题成果材料</w:t>
      </w:r>
      <w:r w:rsidRPr="0075738E">
        <w:rPr>
          <w:rFonts w:ascii="Times New Roman" w:eastAsia="仿宋_GB2312" w:hAnsi="Times New Roman" w:cs="DengXian" w:hint="eastAsia"/>
          <w:sz w:val="32"/>
          <w:szCs w:val="32"/>
        </w:rPr>
        <w:t>（成果目录清单、</w:t>
      </w:r>
      <w:r>
        <w:rPr>
          <w:rFonts w:ascii="Times New Roman" w:eastAsia="仿宋_GB2312" w:hAnsi="Times New Roman" w:cs="DengXian" w:hint="eastAsia"/>
          <w:sz w:val="32"/>
          <w:szCs w:val="32"/>
        </w:rPr>
        <w:t>成果</w:t>
      </w:r>
      <w:r w:rsidRPr="0075738E">
        <w:rPr>
          <w:rFonts w:ascii="Times New Roman" w:eastAsia="仿宋_GB2312" w:hAnsi="Times New Roman" w:cs="DengXian" w:hint="eastAsia"/>
          <w:sz w:val="32"/>
          <w:szCs w:val="32"/>
        </w:rPr>
        <w:t>复印件等）</w:t>
      </w:r>
      <w:r>
        <w:rPr>
          <w:rFonts w:ascii="Times New Roman" w:eastAsia="仿宋_GB2312" w:hAnsi="Times New Roman" w:cs="DengXian" w:hint="eastAsia"/>
          <w:sz w:val="32"/>
          <w:szCs w:val="32"/>
        </w:rPr>
        <w:t>以及经费使用情况说明（申请人所在计财部门盖章）</w:t>
      </w:r>
      <w:r w:rsidRPr="0075738E">
        <w:rPr>
          <w:rFonts w:ascii="Times New Roman" w:eastAsia="仿宋_GB2312" w:hAnsi="Times New Roman" w:cs="DengXian" w:hint="eastAsia"/>
          <w:sz w:val="32"/>
          <w:szCs w:val="32"/>
        </w:rPr>
        <w:t>，所有资料</w:t>
      </w:r>
      <w:r>
        <w:rPr>
          <w:rFonts w:ascii="Times New Roman" w:eastAsia="仿宋_GB2312" w:hAnsi="Times New Roman" w:cs="DengXian" w:hint="eastAsia"/>
          <w:sz w:val="32"/>
          <w:szCs w:val="32"/>
        </w:rPr>
        <w:t>寄送</w:t>
      </w:r>
      <w:r w:rsidRPr="0075738E">
        <w:rPr>
          <w:rFonts w:ascii="Times New Roman" w:eastAsia="仿宋_GB2312" w:hAnsi="Times New Roman" w:cs="DengXian" w:hint="eastAsia"/>
          <w:sz w:val="32"/>
          <w:szCs w:val="32"/>
        </w:rPr>
        <w:t>至秦药重点实验室，</w:t>
      </w:r>
      <w:r w:rsidRPr="00766362">
        <w:rPr>
          <w:rFonts w:ascii="Times New Roman" w:eastAsia="仿宋_GB2312" w:hAnsi="Times New Roman" w:cs="DengXian" w:hint="eastAsia"/>
          <w:sz w:val="32"/>
          <w:szCs w:val="32"/>
        </w:rPr>
        <w:t>经秦药重点实验室学术委员会审核后，</w:t>
      </w:r>
      <w:r w:rsidRPr="0075738E">
        <w:rPr>
          <w:rFonts w:ascii="Times New Roman" w:eastAsia="仿宋_GB2312" w:hAnsi="Times New Roman" w:cs="DengXian" w:hint="eastAsia"/>
          <w:sz w:val="32"/>
          <w:szCs w:val="32"/>
        </w:rPr>
        <w:t>报陕西中医药大学科技处备案，完成结题。</w:t>
      </w:r>
    </w:p>
    <w:p w:rsidR="00C7079D" w:rsidRPr="00A36438" w:rsidRDefault="00C7079D" w:rsidP="00C7079D">
      <w:pPr>
        <w:spacing w:line="360" w:lineRule="auto"/>
        <w:ind w:firstLineChars="200" w:firstLine="640"/>
        <w:rPr>
          <w:rFonts w:ascii="Times New Roman" w:eastAsia="仿宋_GB2312" w:hAnsi="Times New Roman" w:cs="DengXian"/>
          <w:sz w:val="32"/>
          <w:szCs w:val="32"/>
        </w:rPr>
      </w:pPr>
      <w:r>
        <w:rPr>
          <w:rFonts w:ascii="Times New Roman" w:eastAsia="仿宋_GB2312" w:hAnsi="Times New Roman" w:cs="DengXian"/>
          <w:sz w:val="32"/>
          <w:szCs w:val="32"/>
        </w:rPr>
        <w:t>2</w:t>
      </w:r>
      <w:r>
        <w:rPr>
          <w:rFonts w:ascii="Times New Roman" w:eastAsia="仿宋_GB2312" w:hAnsi="Times New Roman" w:cs="DengXian" w:hint="eastAsia"/>
          <w:sz w:val="32"/>
          <w:szCs w:val="32"/>
        </w:rPr>
        <w:t>.</w:t>
      </w:r>
      <w:r>
        <w:rPr>
          <w:rFonts w:ascii="Times New Roman" w:eastAsia="仿宋_GB2312" w:hAnsi="Times New Roman" w:cs="DengXian"/>
          <w:sz w:val="32"/>
          <w:szCs w:val="32"/>
        </w:rPr>
        <w:t>9</w:t>
      </w:r>
      <w:r w:rsidRPr="0075738E">
        <w:rPr>
          <w:rFonts w:ascii="Times New Roman" w:eastAsia="仿宋_GB2312" w:hAnsi="Times New Roman" w:cs="DengXian" w:hint="eastAsia"/>
          <w:sz w:val="32"/>
          <w:szCs w:val="32"/>
        </w:rPr>
        <w:t>对于课题</w:t>
      </w:r>
      <w:r>
        <w:rPr>
          <w:rFonts w:ascii="Times New Roman" w:eastAsia="仿宋_GB2312" w:hAnsi="Times New Roman" w:cs="DengXian" w:hint="eastAsia"/>
          <w:sz w:val="32"/>
          <w:szCs w:val="32"/>
        </w:rPr>
        <w:t>不能按期结题者</w:t>
      </w:r>
      <w:r w:rsidRPr="0075738E">
        <w:rPr>
          <w:rFonts w:ascii="Times New Roman" w:eastAsia="仿宋_GB2312" w:hAnsi="Times New Roman" w:cs="DengXian" w:hint="eastAsia"/>
          <w:sz w:val="32"/>
          <w:szCs w:val="32"/>
        </w:rPr>
        <w:t>，</w:t>
      </w:r>
      <w:r>
        <w:rPr>
          <w:rFonts w:ascii="Times New Roman" w:eastAsia="仿宋_GB2312" w:hAnsi="Times New Roman" w:cs="DengXian" w:hint="eastAsia"/>
          <w:sz w:val="32"/>
          <w:szCs w:val="32"/>
        </w:rPr>
        <w:t>需进行情况说明；对于课题始终无法满足结题要求者，停止申请人后续申报资格，并通知其依托单位，</w:t>
      </w:r>
      <w:r w:rsidRPr="00F253B6">
        <w:rPr>
          <w:rFonts w:ascii="Times New Roman" w:eastAsia="仿宋_GB2312" w:hAnsi="Times New Roman" w:cs="DengXian" w:hint="eastAsia"/>
          <w:sz w:val="32"/>
          <w:szCs w:val="32"/>
        </w:rPr>
        <w:t>对合同违约情况进行说明，要求退还部分或全部经费</w:t>
      </w:r>
      <w:r>
        <w:rPr>
          <w:rFonts w:ascii="Times New Roman" w:eastAsia="仿宋_GB2312" w:hAnsi="Times New Roman" w:cs="DengXian" w:hint="eastAsia"/>
          <w:sz w:val="32"/>
          <w:szCs w:val="32"/>
        </w:rPr>
        <w:t>。</w:t>
      </w:r>
    </w:p>
    <w:p w:rsidR="00C7079D" w:rsidRPr="008D3A33" w:rsidRDefault="00C7079D" w:rsidP="00C7079D">
      <w:pPr>
        <w:spacing w:line="360" w:lineRule="auto"/>
        <w:ind w:firstLineChars="200" w:firstLine="640"/>
        <w:rPr>
          <w:rFonts w:ascii="黑体" w:eastAsia="黑体" w:hAnsi="黑体" w:cs="DengXian"/>
          <w:sz w:val="32"/>
          <w:szCs w:val="32"/>
        </w:rPr>
      </w:pPr>
      <w:r>
        <w:rPr>
          <w:rFonts w:ascii="黑体" w:eastAsia="黑体" w:hAnsi="黑体" w:cs="DengXian" w:hint="eastAsia"/>
          <w:sz w:val="32"/>
          <w:szCs w:val="32"/>
        </w:rPr>
        <w:t>三</w:t>
      </w:r>
      <w:r w:rsidRPr="008D3A33">
        <w:rPr>
          <w:rFonts w:ascii="黑体" w:eastAsia="黑体" w:hAnsi="黑体" w:cs="DengXian" w:hint="eastAsia"/>
          <w:sz w:val="32"/>
          <w:szCs w:val="32"/>
        </w:rPr>
        <w:t>、经费管理</w:t>
      </w:r>
    </w:p>
    <w:p w:rsidR="00C7079D" w:rsidRDefault="00C7079D" w:rsidP="00C7079D">
      <w:pPr>
        <w:spacing w:line="360" w:lineRule="auto"/>
        <w:ind w:firstLineChars="200" w:firstLine="640"/>
        <w:rPr>
          <w:rFonts w:ascii="Times New Roman" w:eastAsia="仿宋_GB2312" w:hAnsi="Times New Roman" w:cs="DengXian"/>
          <w:sz w:val="32"/>
          <w:szCs w:val="32"/>
        </w:rPr>
      </w:pPr>
      <w:r w:rsidRPr="0075738E">
        <w:rPr>
          <w:rFonts w:ascii="Times New Roman" w:eastAsia="仿宋_GB2312" w:hAnsi="Times New Roman" w:cs="DengXian" w:hint="eastAsia"/>
          <w:sz w:val="32"/>
          <w:szCs w:val="32"/>
        </w:rPr>
        <w:t>开放课题经费</w:t>
      </w:r>
      <w:r>
        <w:rPr>
          <w:rFonts w:ascii="Times New Roman" w:eastAsia="仿宋_GB2312" w:hAnsi="Times New Roman" w:cs="DengXian" w:hint="eastAsia"/>
          <w:sz w:val="32"/>
          <w:szCs w:val="32"/>
        </w:rPr>
        <w:t>按照</w:t>
      </w:r>
      <w:r w:rsidRPr="0075738E">
        <w:rPr>
          <w:rFonts w:ascii="Times New Roman" w:eastAsia="仿宋_GB2312" w:hAnsi="Times New Roman" w:cs="DengXian" w:hint="eastAsia"/>
          <w:sz w:val="32"/>
          <w:szCs w:val="32"/>
        </w:rPr>
        <w:t>陕西中医药大学《省级重点实验室开放课题管理办法（试行）》（陕中医规范</w:t>
      </w:r>
      <w:r w:rsidRPr="0075738E">
        <w:rPr>
          <w:rFonts w:ascii="Times New Roman" w:eastAsia="仿宋_GB2312" w:hAnsi="Times New Roman" w:cs="DengXian"/>
          <w:sz w:val="32"/>
          <w:szCs w:val="32"/>
        </w:rPr>
        <w:t>〔</w:t>
      </w:r>
      <w:r w:rsidRPr="0075738E">
        <w:rPr>
          <w:rFonts w:ascii="Times New Roman" w:eastAsia="仿宋_GB2312" w:hAnsi="Times New Roman" w:cs="DengXian"/>
          <w:sz w:val="32"/>
          <w:szCs w:val="32"/>
        </w:rPr>
        <w:t>2022</w:t>
      </w:r>
      <w:r w:rsidRPr="0075738E">
        <w:rPr>
          <w:rFonts w:ascii="Times New Roman" w:eastAsia="仿宋_GB2312" w:hAnsi="Times New Roman" w:cs="DengXian"/>
          <w:sz w:val="32"/>
          <w:szCs w:val="32"/>
        </w:rPr>
        <w:t>〕</w:t>
      </w:r>
      <w:r w:rsidRPr="0075738E">
        <w:rPr>
          <w:rFonts w:ascii="Times New Roman" w:eastAsia="仿宋_GB2312" w:hAnsi="Times New Roman" w:cs="DengXian"/>
          <w:sz w:val="32"/>
          <w:szCs w:val="32"/>
        </w:rPr>
        <w:t>3</w:t>
      </w:r>
      <w:r w:rsidRPr="0075738E">
        <w:rPr>
          <w:rFonts w:ascii="Times New Roman" w:eastAsia="仿宋_GB2312" w:hAnsi="Times New Roman" w:cs="DengXian" w:hint="eastAsia"/>
          <w:sz w:val="32"/>
          <w:szCs w:val="32"/>
        </w:rPr>
        <w:t>号）</w:t>
      </w:r>
      <w:r>
        <w:rPr>
          <w:rFonts w:ascii="Times New Roman" w:eastAsia="仿宋_GB2312" w:hAnsi="Times New Roman" w:cs="DengXian" w:hint="eastAsia"/>
          <w:sz w:val="32"/>
          <w:szCs w:val="32"/>
        </w:rPr>
        <w:t>文件有关</w:t>
      </w:r>
      <w:r w:rsidRPr="0075738E">
        <w:rPr>
          <w:rFonts w:ascii="Times New Roman" w:eastAsia="仿宋_GB2312" w:hAnsi="Times New Roman" w:cs="DengXian"/>
          <w:sz w:val="32"/>
          <w:szCs w:val="32"/>
        </w:rPr>
        <w:t>规定</w:t>
      </w:r>
      <w:r>
        <w:rPr>
          <w:rFonts w:ascii="Times New Roman" w:eastAsia="仿宋_GB2312" w:hAnsi="Times New Roman" w:cs="DengXian" w:hint="eastAsia"/>
          <w:sz w:val="32"/>
          <w:szCs w:val="32"/>
        </w:rPr>
        <w:t>进行</w:t>
      </w:r>
      <w:r w:rsidRPr="0075738E">
        <w:rPr>
          <w:rFonts w:ascii="Times New Roman" w:eastAsia="仿宋_GB2312" w:hAnsi="Times New Roman" w:cs="DengXian"/>
          <w:sz w:val="32"/>
          <w:szCs w:val="32"/>
        </w:rPr>
        <w:t>管理</w:t>
      </w:r>
      <w:r>
        <w:rPr>
          <w:rFonts w:ascii="Times New Roman" w:eastAsia="仿宋_GB2312" w:hAnsi="Times New Roman" w:cs="DengXian" w:hint="eastAsia"/>
          <w:sz w:val="32"/>
          <w:szCs w:val="32"/>
        </w:rPr>
        <w:t>，确保专款专用。一般情况下课题经费将一次性划拨至申请人所在单位财务</w:t>
      </w:r>
      <w:r w:rsidRPr="009134B2">
        <w:rPr>
          <w:rFonts w:ascii="Times New Roman" w:eastAsia="仿宋_GB2312" w:hAnsi="Times New Roman" w:cs="DengXian" w:hint="eastAsia"/>
          <w:sz w:val="32"/>
          <w:szCs w:val="32"/>
        </w:rPr>
        <w:t>部门</w:t>
      </w:r>
      <w:r>
        <w:rPr>
          <w:rFonts w:ascii="Times New Roman" w:eastAsia="仿宋_GB2312" w:hAnsi="Times New Roman" w:cs="DengXian" w:hint="eastAsia"/>
          <w:sz w:val="32"/>
          <w:szCs w:val="32"/>
        </w:rPr>
        <w:t>，并进行</w:t>
      </w:r>
      <w:r w:rsidRPr="009134B2">
        <w:rPr>
          <w:rFonts w:ascii="Times New Roman" w:eastAsia="仿宋_GB2312" w:hAnsi="Times New Roman" w:cs="DengXian" w:hint="eastAsia"/>
          <w:sz w:val="32"/>
          <w:szCs w:val="32"/>
        </w:rPr>
        <w:t>独立核算</w:t>
      </w:r>
      <w:r w:rsidRPr="0075738E">
        <w:rPr>
          <w:rFonts w:ascii="Times New Roman" w:eastAsia="仿宋_GB2312" w:hAnsi="Times New Roman" w:cs="DengXian"/>
          <w:sz w:val="32"/>
          <w:szCs w:val="32"/>
        </w:rPr>
        <w:t>。</w:t>
      </w:r>
    </w:p>
    <w:p w:rsidR="00C7079D" w:rsidRPr="008D3A33" w:rsidRDefault="00C7079D" w:rsidP="00C7079D">
      <w:pPr>
        <w:spacing w:line="360" w:lineRule="auto"/>
        <w:ind w:firstLineChars="200" w:firstLine="640"/>
        <w:rPr>
          <w:rFonts w:ascii="黑体" w:eastAsia="黑体" w:hAnsi="黑体" w:cs="DengXian"/>
          <w:sz w:val="32"/>
          <w:szCs w:val="32"/>
        </w:rPr>
      </w:pPr>
      <w:r>
        <w:rPr>
          <w:rFonts w:ascii="黑体" w:eastAsia="黑体" w:hAnsi="黑体" w:cs="DengXian" w:hint="eastAsia"/>
          <w:sz w:val="32"/>
          <w:szCs w:val="32"/>
        </w:rPr>
        <w:t>四</w:t>
      </w:r>
      <w:r w:rsidRPr="008D3A33">
        <w:rPr>
          <w:rFonts w:ascii="黑体" w:eastAsia="黑体" w:hAnsi="黑体" w:cs="DengXian" w:hint="eastAsia"/>
          <w:sz w:val="32"/>
          <w:szCs w:val="32"/>
        </w:rPr>
        <w:t>、成果管理</w:t>
      </w:r>
    </w:p>
    <w:p w:rsidR="00C7079D" w:rsidRPr="00F4784F" w:rsidRDefault="00C7079D" w:rsidP="00C7079D">
      <w:pPr>
        <w:spacing w:line="360" w:lineRule="auto"/>
        <w:ind w:firstLineChars="200" w:firstLine="640"/>
        <w:rPr>
          <w:rFonts w:ascii="Times New Roman" w:eastAsia="仿宋_GB2312" w:hAnsi="Times New Roman" w:cs="DengXian"/>
          <w:sz w:val="32"/>
          <w:szCs w:val="32"/>
        </w:rPr>
      </w:pPr>
      <w:r w:rsidRPr="00F4784F">
        <w:rPr>
          <w:rFonts w:ascii="Times New Roman" w:eastAsia="仿宋_GB2312" w:hAnsi="Times New Roman" w:cs="DengXian"/>
          <w:sz w:val="32"/>
          <w:szCs w:val="32"/>
        </w:rPr>
        <w:t>4</w:t>
      </w:r>
      <w:r w:rsidRPr="00F4784F">
        <w:rPr>
          <w:rFonts w:ascii="Times New Roman" w:eastAsia="仿宋_GB2312" w:hAnsi="Times New Roman" w:cs="DengXian" w:hint="eastAsia"/>
          <w:sz w:val="32"/>
          <w:szCs w:val="32"/>
        </w:rPr>
        <w:t>.</w:t>
      </w:r>
      <w:r w:rsidRPr="00F4784F">
        <w:rPr>
          <w:rFonts w:ascii="Times New Roman" w:eastAsia="仿宋_GB2312" w:hAnsi="Times New Roman" w:cs="DengXian"/>
          <w:sz w:val="32"/>
          <w:szCs w:val="32"/>
        </w:rPr>
        <w:t xml:space="preserve">1 </w:t>
      </w:r>
      <w:r w:rsidRPr="00F4784F">
        <w:rPr>
          <w:rFonts w:ascii="Times New Roman" w:eastAsia="仿宋_GB2312" w:hAnsi="Times New Roman" w:cs="DengXian" w:hint="eastAsia"/>
          <w:sz w:val="32"/>
          <w:szCs w:val="32"/>
        </w:rPr>
        <w:t>经开放课题资助产出的论文、成果和专利等由秦药重点实验室、研究者本人及其所在单位共享。论文、成果和专利等必须将陕西中医药大学及秦药重点实验室作为署名单位之一；且原则上至少有</w:t>
      </w:r>
      <w:r w:rsidRPr="00F4784F">
        <w:rPr>
          <w:rFonts w:ascii="Times New Roman" w:eastAsia="仿宋_GB2312" w:hAnsi="Times New Roman" w:cs="DengXian" w:hint="eastAsia"/>
          <w:sz w:val="32"/>
          <w:szCs w:val="32"/>
        </w:rPr>
        <w:t>1</w:t>
      </w:r>
      <w:r w:rsidRPr="00F4784F">
        <w:rPr>
          <w:rFonts w:ascii="Times New Roman" w:eastAsia="仿宋_GB2312" w:hAnsi="Times New Roman" w:cs="DengXian" w:hint="eastAsia"/>
          <w:sz w:val="32"/>
          <w:szCs w:val="32"/>
        </w:rPr>
        <w:t>篇（项）将陕西中医药大学及秦药重点实验室作为第一署名单位。</w:t>
      </w:r>
    </w:p>
    <w:p w:rsidR="00C7079D" w:rsidRPr="00F4784F" w:rsidRDefault="00C7079D" w:rsidP="00C7079D">
      <w:pPr>
        <w:spacing w:line="360" w:lineRule="auto"/>
        <w:ind w:firstLineChars="200" w:firstLine="640"/>
        <w:rPr>
          <w:rFonts w:ascii="Times New Roman" w:eastAsia="仿宋_GB2312" w:hAnsi="Times New Roman" w:cs="DengXian"/>
          <w:sz w:val="32"/>
          <w:szCs w:val="32"/>
        </w:rPr>
      </w:pPr>
      <w:r w:rsidRPr="00F4784F">
        <w:rPr>
          <w:rFonts w:ascii="Times New Roman" w:eastAsia="仿宋_GB2312" w:hAnsi="Times New Roman" w:cs="DengXian"/>
          <w:sz w:val="32"/>
          <w:szCs w:val="32"/>
        </w:rPr>
        <w:t xml:space="preserve">4.2 </w:t>
      </w:r>
      <w:r w:rsidRPr="00F4784F">
        <w:rPr>
          <w:rFonts w:ascii="Times New Roman" w:eastAsia="仿宋_GB2312" w:hAnsi="Times New Roman" w:cs="DengXian"/>
          <w:sz w:val="32"/>
          <w:szCs w:val="32"/>
        </w:rPr>
        <w:t>单位署名</w:t>
      </w:r>
      <w:r w:rsidRPr="00F4784F">
        <w:rPr>
          <w:rFonts w:ascii="Times New Roman" w:eastAsia="仿宋_GB2312" w:hAnsi="Times New Roman" w:cs="DengXian" w:hint="eastAsia"/>
          <w:sz w:val="32"/>
          <w:szCs w:val="32"/>
        </w:rPr>
        <w:t>具体为</w:t>
      </w:r>
      <w:r w:rsidRPr="00F4784F">
        <w:rPr>
          <w:rFonts w:ascii="Times New Roman" w:eastAsia="仿宋_GB2312" w:hAnsi="Times New Roman" w:cs="DengXian"/>
          <w:sz w:val="32"/>
          <w:szCs w:val="32"/>
        </w:rPr>
        <w:t xml:space="preserve"> “</w:t>
      </w:r>
      <w:r w:rsidRPr="00F4784F">
        <w:rPr>
          <w:rFonts w:ascii="Times New Roman" w:eastAsia="仿宋_GB2312" w:hAnsi="Times New Roman" w:cs="DengXian" w:hint="eastAsia"/>
          <w:sz w:val="32"/>
          <w:szCs w:val="32"/>
        </w:rPr>
        <w:t>陕西中医药大学</w:t>
      </w:r>
      <w:r>
        <w:rPr>
          <w:rFonts w:ascii="Times New Roman" w:eastAsia="仿宋_GB2312" w:hAnsi="Times New Roman" w:cs="DengXian" w:hint="eastAsia"/>
          <w:sz w:val="32"/>
          <w:szCs w:val="32"/>
        </w:rPr>
        <w:t>秦药特色资源研究开发重点实验室</w:t>
      </w:r>
      <w:r w:rsidRPr="00F4784F">
        <w:rPr>
          <w:rFonts w:ascii="Times New Roman" w:eastAsia="仿宋_GB2312" w:hAnsi="Times New Roman" w:cs="DengXian" w:hint="eastAsia"/>
          <w:sz w:val="32"/>
          <w:szCs w:val="32"/>
        </w:rPr>
        <w:t>，陕西</w:t>
      </w:r>
      <w:r w:rsidRPr="00F4784F">
        <w:rPr>
          <w:rFonts w:ascii="Times New Roman" w:eastAsia="仿宋_GB2312" w:hAnsi="Times New Roman" w:cs="DengXian" w:hint="eastAsia"/>
          <w:sz w:val="32"/>
          <w:szCs w:val="32"/>
        </w:rPr>
        <w:t xml:space="preserve"> </w:t>
      </w:r>
      <w:r w:rsidRPr="00F4784F">
        <w:rPr>
          <w:rFonts w:ascii="Times New Roman" w:eastAsia="仿宋_GB2312" w:hAnsi="Times New Roman" w:cs="DengXian" w:hint="eastAsia"/>
          <w:sz w:val="32"/>
          <w:szCs w:val="32"/>
        </w:rPr>
        <w:t>咸阳，</w:t>
      </w:r>
      <w:r w:rsidRPr="00F4784F">
        <w:rPr>
          <w:rFonts w:ascii="Times New Roman" w:eastAsia="仿宋_GB2312" w:hAnsi="Times New Roman" w:cs="DengXian" w:hint="eastAsia"/>
          <w:sz w:val="32"/>
          <w:szCs w:val="32"/>
        </w:rPr>
        <w:t>7</w:t>
      </w:r>
      <w:r w:rsidRPr="00F4784F">
        <w:rPr>
          <w:rFonts w:ascii="Times New Roman" w:eastAsia="仿宋_GB2312" w:hAnsi="Times New Roman" w:cs="DengXian"/>
          <w:sz w:val="32"/>
          <w:szCs w:val="32"/>
        </w:rPr>
        <w:t xml:space="preserve">12046” </w:t>
      </w:r>
      <w:r w:rsidRPr="00F4784F">
        <w:rPr>
          <w:rFonts w:ascii="Times New Roman" w:eastAsia="仿宋_GB2312" w:hAnsi="Times New Roman" w:cs="DengXian" w:hint="eastAsia"/>
          <w:sz w:val="32"/>
          <w:szCs w:val="32"/>
        </w:rPr>
        <w:t>或</w:t>
      </w:r>
      <w:r w:rsidRPr="00F4784F">
        <w:rPr>
          <w:rFonts w:ascii="Times New Roman" w:eastAsia="仿宋_GB2312" w:hAnsi="Times New Roman" w:cs="DengXian" w:hint="eastAsia"/>
          <w:sz w:val="32"/>
          <w:szCs w:val="32"/>
        </w:rPr>
        <w:t xml:space="preserve"> </w:t>
      </w:r>
      <w:r w:rsidRPr="00F4784F">
        <w:rPr>
          <w:rFonts w:ascii="Times New Roman" w:eastAsia="仿宋_GB2312" w:hAnsi="Times New Roman" w:cs="DengXian" w:hint="eastAsia"/>
          <w:sz w:val="32"/>
          <w:szCs w:val="32"/>
        </w:rPr>
        <w:t>“</w:t>
      </w:r>
      <w:r w:rsidRPr="00F4784F">
        <w:rPr>
          <w:rFonts w:ascii="Times New Roman" w:eastAsia="仿宋_GB2312" w:hAnsi="Times New Roman" w:cs="DengXian" w:hint="eastAsia"/>
          <w:sz w:val="32"/>
          <w:szCs w:val="32"/>
        </w:rPr>
        <w:t>Shaanxi</w:t>
      </w:r>
      <w:r w:rsidRPr="00F4784F">
        <w:rPr>
          <w:rFonts w:ascii="Times New Roman" w:eastAsia="仿宋_GB2312" w:hAnsi="Times New Roman" w:cs="DengXian"/>
          <w:sz w:val="32"/>
          <w:szCs w:val="32"/>
        </w:rPr>
        <w:t xml:space="preserve"> </w:t>
      </w:r>
      <w:r w:rsidRPr="00F4784F">
        <w:rPr>
          <w:rFonts w:ascii="Times New Roman" w:eastAsia="仿宋_GB2312" w:hAnsi="Times New Roman" w:cs="DengXian" w:hint="eastAsia"/>
          <w:sz w:val="32"/>
          <w:szCs w:val="32"/>
        </w:rPr>
        <w:t>University</w:t>
      </w:r>
      <w:r w:rsidRPr="00F4784F">
        <w:rPr>
          <w:rFonts w:ascii="Times New Roman" w:eastAsia="仿宋_GB2312" w:hAnsi="Times New Roman" w:cs="DengXian"/>
          <w:sz w:val="32"/>
          <w:szCs w:val="32"/>
        </w:rPr>
        <w:t xml:space="preserve"> </w:t>
      </w:r>
      <w:r w:rsidRPr="00F4784F">
        <w:rPr>
          <w:rFonts w:ascii="Times New Roman" w:eastAsia="仿宋_GB2312" w:hAnsi="Times New Roman" w:cs="DengXian" w:hint="eastAsia"/>
          <w:sz w:val="32"/>
          <w:szCs w:val="32"/>
        </w:rPr>
        <w:t>of</w:t>
      </w:r>
      <w:r w:rsidRPr="00F4784F">
        <w:rPr>
          <w:rFonts w:ascii="Times New Roman" w:eastAsia="仿宋_GB2312" w:hAnsi="Times New Roman" w:cs="DengXian"/>
          <w:sz w:val="32"/>
          <w:szCs w:val="32"/>
        </w:rPr>
        <w:t xml:space="preserve"> </w:t>
      </w:r>
      <w:r w:rsidRPr="00F4784F">
        <w:rPr>
          <w:rFonts w:ascii="Times New Roman" w:eastAsia="仿宋_GB2312" w:hAnsi="Times New Roman" w:cs="DengXian" w:hint="eastAsia"/>
          <w:sz w:val="32"/>
          <w:szCs w:val="32"/>
        </w:rPr>
        <w:t>Chinese</w:t>
      </w:r>
      <w:r w:rsidRPr="00F4784F">
        <w:rPr>
          <w:rFonts w:ascii="Times New Roman" w:eastAsia="仿宋_GB2312" w:hAnsi="Times New Roman" w:cs="DengXian"/>
          <w:sz w:val="32"/>
          <w:szCs w:val="32"/>
        </w:rPr>
        <w:t xml:space="preserve"> </w:t>
      </w:r>
      <w:r w:rsidRPr="00F4784F">
        <w:rPr>
          <w:rFonts w:ascii="Times New Roman" w:eastAsia="仿宋_GB2312" w:hAnsi="Times New Roman" w:cs="DengXian" w:hint="eastAsia"/>
          <w:sz w:val="32"/>
          <w:szCs w:val="32"/>
        </w:rPr>
        <w:t>Medicine</w:t>
      </w:r>
      <w:r w:rsidRPr="00F4784F">
        <w:rPr>
          <w:rFonts w:ascii="Times New Roman" w:eastAsia="仿宋_GB2312" w:hAnsi="Times New Roman" w:cs="DengXian"/>
          <w:sz w:val="32"/>
          <w:szCs w:val="32"/>
        </w:rPr>
        <w:t xml:space="preserve"> Key Laboratory of Research &amp; </w:t>
      </w:r>
      <w:r w:rsidRPr="00F4784F">
        <w:rPr>
          <w:rFonts w:ascii="Times New Roman" w:eastAsia="仿宋_GB2312" w:hAnsi="Times New Roman" w:cs="DengXian"/>
          <w:sz w:val="32"/>
          <w:szCs w:val="32"/>
        </w:rPr>
        <w:lastRenderedPageBreak/>
        <w:t>Development of Characteristic Qin Medicine Resources, Xianyang 712046, China”</w:t>
      </w:r>
      <w:r w:rsidRPr="00F4784F">
        <w:rPr>
          <w:rFonts w:ascii="Times New Roman" w:eastAsia="仿宋_GB2312" w:hAnsi="Times New Roman" w:cs="DengXian" w:hint="eastAsia"/>
          <w:sz w:val="32"/>
          <w:szCs w:val="32"/>
        </w:rPr>
        <w:t>。</w:t>
      </w:r>
      <w:r w:rsidRPr="00F4784F">
        <w:rPr>
          <w:rFonts w:ascii="Times New Roman" w:eastAsia="仿宋_GB2312" w:hAnsi="Times New Roman" w:cs="DengXian"/>
          <w:sz w:val="32"/>
          <w:szCs w:val="32"/>
        </w:rPr>
        <w:t xml:space="preserve"> </w:t>
      </w:r>
    </w:p>
    <w:p w:rsidR="00C7079D" w:rsidRPr="00F4784F" w:rsidRDefault="00C7079D" w:rsidP="00C7079D">
      <w:pPr>
        <w:spacing w:line="360" w:lineRule="auto"/>
        <w:ind w:firstLineChars="200" w:firstLine="640"/>
        <w:rPr>
          <w:rFonts w:ascii="Times New Roman" w:eastAsia="仿宋_GB2312" w:hAnsi="Times New Roman" w:cs="DengXian"/>
          <w:sz w:val="32"/>
          <w:szCs w:val="32"/>
        </w:rPr>
      </w:pPr>
      <w:r w:rsidRPr="00F4784F">
        <w:rPr>
          <w:rFonts w:ascii="Times New Roman" w:eastAsia="仿宋_GB2312" w:hAnsi="Times New Roman" w:cs="DengXian"/>
          <w:sz w:val="32"/>
          <w:szCs w:val="32"/>
        </w:rPr>
        <w:t xml:space="preserve">4.3 </w:t>
      </w:r>
      <w:r w:rsidRPr="00F4784F">
        <w:rPr>
          <w:rFonts w:ascii="Times New Roman" w:eastAsia="仿宋_GB2312" w:hAnsi="Times New Roman" w:cs="DengXian" w:hint="eastAsia"/>
          <w:sz w:val="32"/>
          <w:szCs w:val="32"/>
        </w:rPr>
        <w:t>经开放课题资助产出的论文等成果应标注：</w:t>
      </w:r>
      <w:r w:rsidRPr="00F4784F">
        <w:rPr>
          <w:rFonts w:ascii="Times New Roman" w:eastAsia="仿宋_GB2312" w:hAnsi="Times New Roman" w:cs="DengXian"/>
          <w:sz w:val="32"/>
          <w:szCs w:val="32"/>
        </w:rPr>
        <w:t>“</w:t>
      </w:r>
      <w:r w:rsidRPr="00F4784F">
        <w:rPr>
          <w:rFonts w:ascii="Times New Roman" w:eastAsia="仿宋_GB2312" w:hAnsi="Times New Roman" w:cs="DengXian"/>
          <w:sz w:val="32"/>
          <w:szCs w:val="32"/>
        </w:rPr>
        <w:t>本项目得到</w:t>
      </w:r>
      <w:r w:rsidRPr="00F4784F">
        <w:rPr>
          <w:rFonts w:ascii="Times New Roman" w:eastAsia="仿宋_GB2312" w:hAnsi="Times New Roman" w:cs="DengXian" w:hint="eastAsia"/>
          <w:sz w:val="32"/>
          <w:szCs w:val="32"/>
        </w:rPr>
        <w:t>陕西中医药大学</w:t>
      </w:r>
      <w:r>
        <w:rPr>
          <w:rFonts w:ascii="Times New Roman" w:eastAsia="仿宋_GB2312" w:hAnsi="Times New Roman" w:cs="DengXian" w:hint="eastAsia"/>
          <w:sz w:val="32"/>
          <w:szCs w:val="32"/>
        </w:rPr>
        <w:t>秦药特色资源研究开发重点实验室</w:t>
      </w:r>
      <w:r w:rsidRPr="00F4784F">
        <w:rPr>
          <w:rFonts w:ascii="Times New Roman" w:eastAsia="仿宋_GB2312" w:hAnsi="Times New Roman" w:cs="DengXian" w:hint="eastAsia"/>
          <w:sz w:val="32"/>
          <w:szCs w:val="32"/>
        </w:rPr>
        <w:t>开放课题</w:t>
      </w:r>
      <w:r w:rsidRPr="00F4784F">
        <w:rPr>
          <w:rFonts w:ascii="Times New Roman" w:eastAsia="仿宋_GB2312" w:hAnsi="Times New Roman" w:cs="DengXian"/>
          <w:sz w:val="32"/>
          <w:szCs w:val="32"/>
        </w:rPr>
        <w:t>资助</w:t>
      </w:r>
      <w:r w:rsidRPr="00F4784F">
        <w:rPr>
          <w:rFonts w:ascii="Times New Roman" w:eastAsia="仿宋_GB2312" w:hAnsi="Times New Roman" w:cs="DengXian" w:hint="eastAsia"/>
          <w:sz w:val="32"/>
          <w:szCs w:val="32"/>
        </w:rPr>
        <w:t>，课题</w:t>
      </w:r>
      <w:r w:rsidRPr="00F4784F">
        <w:rPr>
          <w:rFonts w:ascii="Times New Roman" w:eastAsia="仿宋_GB2312" w:hAnsi="Times New Roman" w:cs="DengXian"/>
          <w:sz w:val="32"/>
          <w:szCs w:val="32"/>
        </w:rPr>
        <w:t>编号</w:t>
      </w:r>
      <w:r w:rsidRPr="00F4784F">
        <w:rPr>
          <w:rFonts w:ascii="Times New Roman" w:eastAsia="仿宋_GB2312" w:hAnsi="Times New Roman" w:cs="DengXian" w:hint="eastAsia"/>
          <w:sz w:val="32"/>
          <w:szCs w:val="32"/>
        </w:rPr>
        <w:t>：</w:t>
      </w:r>
      <w:r w:rsidRPr="00F4784F">
        <w:rPr>
          <w:rFonts w:ascii="Times New Roman" w:eastAsia="仿宋_GB2312" w:hAnsi="Times New Roman" w:cs="DengXian"/>
          <w:sz w:val="32"/>
          <w:szCs w:val="32"/>
          <w:u w:val="single"/>
        </w:rPr>
        <w:t xml:space="preserve">        </w:t>
      </w:r>
      <w:r w:rsidRPr="00F4784F">
        <w:rPr>
          <w:rFonts w:ascii="Times New Roman" w:eastAsia="仿宋_GB2312" w:hAnsi="Times New Roman" w:cs="DengXian" w:hint="eastAsia"/>
          <w:sz w:val="32"/>
          <w:szCs w:val="32"/>
        </w:rPr>
        <w:t>）</w:t>
      </w:r>
      <w:r w:rsidRPr="00F4784F">
        <w:rPr>
          <w:rFonts w:ascii="Times New Roman" w:eastAsia="仿宋_GB2312" w:hAnsi="Times New Roman" w:cs="DengXian"/>
          <w:sz w:val="32"/>
          <w:szCs w:val="32"/>
        </w:rPr>
        <w:t xml:space="preserve">” </w:t>
      </w:r>
      <w:r w:rsidRPr="00F4784F">
        <w:rPr>
          <w:rFonts w:ascii="Times New Roman" w:eastAsia="仿宋_GB2312" w:hAnsi="Times New Roman" w:cs="DengXian" w:hint="eastAsia"/>
          <w:sz w:val="32"/>
          <w:szCs w:val="32"/>
        </w:rPr>
        <w:t>或</w:t>
      </w:r>
      <w:r w:rsidRPr="00F4784F">
        <w:rPr>
          <w:rFonts w:ascii="Times New Roman" w:eastAsia="仿宋_GB2312" w:hAnsi="Times New Roman" w:cs="DengXian" w:hint="eastAsia"/>
          <w:sz w:val="32"/>
          <w:szCs w:val="32"/>
        </w:rPr>
        <w:t xml:space="preserve"> </w:t>
      </w:r>
      <w:r w:rsidRPr="00F4784F">
        <w:rPr>
          <w:rFonts w:ascii="Times New Roman" w:eastAsia="仿宋_GB2312" w:hAnsi="Times New Roman" w:cs="DengXian"/>
          <w:sz w:val="32"/>
          <w:szCs w:val="32"/>
        </w:rPr>
        <w:t>“Supported by</w:t>
      </w:r>
      <w:r w:rsidRPr="00F4784F">
        <w:rPr>
          <w:rFonts w:ascii="Times New Roman" w:eastAsia="仿宋_GB2312" w:hAnsi="Times New Roman" w:cs="DengXian" w:hint="eastAsia"/>
          <w:sz w:val="32"/>
          <w:szCs w:val="32"/>
        </w:rPr>
        <w:t xml:space="preserve"> </w:t>
      </w:r>
      <w:r w:rsidRPr="00F4784F">
        <w:rPr>
          <w:rFonts w:ascii="Times New Roman" w:eastAsia="仿宋_GB2312" w:hAnsi="Times New Roman" w:cs="DengXian"/>
          <w:sz w:val="32"/>
          <w:szCs w:val="32"/>
        </w:rPr>
        <w:t xml:space="preserve">the Open Foundation </w:t>
      </w:r>
      <w:r w:rsidRPr="00F4784F">
        <w:rPr>
          <w:rFonts w:ascii="Times New Roman" w:eastAsia="仿宋_GB2312" w:hAnsi="Times New Roman" w:cs="DengXian" w:hint="eastAsia"/>
          <w:sz w:val="32"/>
          <w:szCs w:val="32"/>
        </w:rPr>
        <w:t>of</w:t>
      </w:r>
      <w:r w:rsidRPr="00F4784F">
        <w:rPr>
          <w:rFonts w:ascii="Times New Roman" w:eastAsia="仿宋_GB2312" w:hAnsi="Times New Roman" w:cs="DengXian"/>
          <w:sz w:val="32"/>
          <w:szCs w:val="32"/>
        </w:rPr>
        <w:t xml:space="preserve"> </w:t>
      </w:r>
      <w:r w:rsidRPr="00F4784F">
        <w:rPr>
          <w:rFonts w:ascii="Times New Roman" w:eastAsia="仿宋_GB2312" w:hAnsi="Times New Roman" w:cs="DengXian" w:hint="eastAsia"/>
          <w:sz w:val="32"/>
          <w:szCs w:val="32"/>
        </w:rPr>
        <w:t>Shaanxi</w:t>
      </w:r>
      <w:r w:rsidRPr="00F4784F">
        <w:rPr>
          <w:rFonts w:ascii="Times New Roman" w:eastAsia="仿宋_GB2312" w:hAnsi="Times New Roman" w:cs="DengXian"/>
          <w:sz w:val="32"/>
          <w:szCs w:val="32"/>
        </w:rPr>
        <w:t xml:space="preserve"> </w:t>
      </w:r>
      <w:r w:rsidRPr="00F4784F">
        <w:rPr>
          <w:rFonts w:ascii="Times New Roman" w:eastAsia="仿宋_GB2312" w:hAnsi="Times New Roman" w:cs="DengXian" w:hint="eastAsia"/>
          <w:sz w:val="32"/>
          <w:szCs w:val="32"/>
        </w:rPr>
        <w:t>University</w:t>
      </w:r>
      <w:r w:rsidRPr="00F4784F">
        <w:rPr>
          <w:rFonts w:ascii="Times New Roman" w:eastAsia="仿宋_GB2312" w:hAnsi="Times New Roman" w:cs="DengXian"/>
          <w:sz w:val="32"/>
          <w:szCs w:val="32"/>
        </w:rPr>
        <w:t xml:space="preserve"> </w:t>
      </w:r>
      <w:r w:rsidRPr="00F4784F">
        <w:rPr>
          <w:rFonts w:ascii="Times New Roman" w:eastAsia="仿宋_GB2312" w:hAnsi="Times New Roman" w:cs="DengXian" w:hint="eastAsia"/>
          <w:sz w:val="32"/>
          <w:szCs w:val="32"/>
        </w:rPr>
        <w:t>of</w:t>
      </w:r>
      <w:r w:rsidRPr="00F4784F">
        <w:rPr>
          <w:rFonts w:ascii="Times New Roman" w:eastAsia="仿宋_GB2312" w:hAnsi="Times New Roman" w:cs="DengXian"/>
          <w:sz w:val="32"/>
          <w:szCs w:val="32"/>
        </w:rPr>
        <w:t xml:space="preserve"> </w:t>
      </w:r>
      <w:r w:rsidRPr="00F4784F">
        <w:rPr>
          <w:rFonts w:ascii="Times New Roman" w:eastAsia="仿宋_GB2312" w:hAnsi="Times New Roman" w:cs="DengXian" w:hint="eastAsia"/>
          <w:sz w:val="32"/>
          <w:szCs w:val="32"/>
        </w:rPr>
        <w:t>Chinese</w:t>
      </w:r>
      <w:r w:rsidRPr="00F4784F">
        <w:rPr>
          <w:rFonts w:ascii="Times New Roman" w:eastAsia="仿宋_GB2312" w:hAnsi="Times New Roman" w:cs="DengXian"/>
          <w:sz w:val="32"/>
          <w:szCs w:val="32"/>
        </w:rPr>
        <w:t xml:space="preserve"> </w:t>
      </w:r>
      <w:r w:rsidRPr="00F4784F">
        <w:rPr>
          <w:rFonts w:ascii="Times New Roman" w:eastAsia="仿宋_GB2312" w:hAnsi="Times New Roman" w:cs="DengXian" w:hint="eastAsia"/>
          <w:sz w:val="32"/>
          <w:szCs w:val="32"/>
        </w:rPr>
        <w:t>Medicine</w:t>
      </w:r>
      <w:r w:rsidRPr="00F4784F">
        <w:rPr>
          <w:rFonts w:ascii="Times New Roman" w:eastAsia="仿宋_GB2312" w:hAnsi="Times New Roman" w:cs="DengXian"/>
          <w:sz w:val="32"/>
          <w:szCs w:val="32"/>
        </w:rPr>
        <w:t xml:space="preserve"> State Key Laboratory of Research &amp; Development of Characteristic Qin Medicine Resources</w:t>
      </w:r>
      <w:r w:rsidRPr="00F4784F">
        <w:rPr>
          <w:rFonts w:ascii="Times New Roman" w:eastAsia="仿宋_GB2312" w:hAnsi="Times New Roman" w:cs="DengXian" w:hint="eastAsia"/>
          <w:sz w:val="32"/>
          <w:szCs w:val="32"/>
        </w:rPr>
        <w:t>,</w:t>
      </w:r>
      <w:r w:rsidRPr="00F4784F">
        <w:rPr>
          <w:rFonts w:ascii="Times New Roman" w:eastAsia="仿宋_GB2312" w:hAnsi="Times New Roman" w:cs="DengXian"/>
          <w:sz w:val="32"/>
          <w:szCs w:val="32"/>
        </w:rPr>
        <w:t xml:space="preserve"> No.</w:t>
      </w:r>
      <w:r w:rsidRPr="00F4784F">
        <w:rPr>
          <w:rFonts w:ascii="Times New Roman" w:eastAsia="仿宋_GB2312" w:hAnsi="Times New Roman" w:cs="DengXian"/>
          <w:sz w:val="32"/>
          <w:szCs w:val="32"/>
          <w:u w:val="single"/>
        </w:rPr>
        <w:t xml:space="preserve">         </w:t>
      </w:r>
      <w:r w:rsidRPr="00F4784F">
        <w:rPr>
          <w:rFonts w:ascii="Times New Roman" w:eastAsia="仿宋_GB2312" w:hAnsi="Times New Roman" w:cs="DengXian"/>
          <w:sz w:val="32"/>
          <w:szCs w:val="32"/>
        </w:rPr>
        <w:t>”</w:t>
      </w:r>
    </w:p>
    <w:p w:rsidR="00C7079D" w:rsidRPr="00F4784F" w:rsidRDefault="00C7079D" w:rsidP="00C7079D">
      <w:pPr>
        <w:spacing w:line="360" w:lineRule="auto"/>
        <w:ind w:firstLineChars="200" w:firstLine="640"/>
        <w:rPr>
          <w:rFonts w:ascii="Times New Roman" w:eastAsia="仿宋_GB2312" w:hAnsi="Times New Roman" w:cs="DengXian"/>
          <w:sz w:val="32"/>
          <w:szCs w:val="32"/>
        </w:rPr>
      </w:pPr>
      <w:r w:rsidRPr="00F4784F">
        <w:rPr>
          <w:rFonts w:ascii="Times New Roman" w:eastAsia="仿宋_GB2312" w:hAnsi="Times New Roman" w:cs="DengXian"/>
          <w:sz w:val="32"/>
          <w:szCs w:val="32"/>
        </w:rPr>
        <w:t xml:space="preserve">4.4 </w:t>
      </w:r>
      <w:r w:rsidRPr="00F4784F">
        <w:rPr>
          <w:rFonts w:ascii="Times New Roman" w:eastAsia="仿宋_GB2312" w:hAnsi="Times New Roman" w:cs="DengXian" w:hint="eastAsia"/>
          <w:sz w:val="32"/>
          <w:szCs w:val="32"/>
        </w:rPr>
        <w:t>经开放课题资助产出的数据库、软件、产品等成果，其具体技术指标与知识产权归属在课题合作协议中另行规定。</w:t>
      </w:r>
    </w:p>
    <w:p w:rsidR="00C7079D" w:rsidRDefault="00C7079D" w:rsidP="00C7079D">
      <w:pPr>
        <w:spacing w:line="360" w:lineRule="auto"/>
        <w:ind w:firstLineChars="200" w:firstLine="640"/>
        <w:rPr>
          <w:rFonts w:ascii="黑体" w:eastAsia="黑体" w:hAnsi="黑体" w:cs="DengXian"/>
          <w:sz w:val="32"/>
          <w:szCs w:val="32"/>
        </w:rPr>
      </w:pPr>
      <w:r>
        <w:rPr>
          <w:rFonts w:ascii="黑体" w:eastAsia="黑体" w:hAnsi="黑体" w:cs="DengXian" w:hint="eastAsia"/>
          <w:sz w:val="32"/>
          <w:szCs w:val="32"/>
        </w:rPr>
        <w:t>五</w:t>
      </w:r>
      <w:r w:rsidRPr="008D3A33">
        <w:rPr>
          <w:rFonts w:ascii="黑体" w:eastAsia="黑体" w:hAnsi="黑体" w:cs="DengXian" w:hint="eastAsia"/>
          <w:sz w:val="32"/>
          <w:szCs w:val="32"/>
        </w:rPr>
        <w:t>、其他</w:t>
      </w:r>
    </w:p>
    <w:p w:rsidR="00C7079D" w:rsidRPr="002755FE" w:rsidRDefault="00C7079D" w:rsidP="00C7079D">
      <w:pPr>
        <w:ind w:firstLineChars="200" w:firstLine="640"/>
        <w:rPr>
          <w:rFonts w:ascii="Times New Roman" w:eastAsia="仿宋_GB2312" w:hAnsi="Times New Roman" w:cs="DengXian"/>
          <w:sz w:val="32"/>
          <w:szCs w:val="32"/>
        </w:rPr>
      </w:pPr>
      <w:r>
        <w:rPr>
          <w:rFonts w:ascii="Times New Roman" w:eastAsia="仿宋_GB2312" w:hAnsi="Times New Roman" w:cs="DengXian"/>
          <w:sz w:val="32"/>
          <w:szCs w:val="32"/>
        </w:rPr>
        <w:t>5</w:t>
      </w:r>
      <w:r w:rsidRPr="002755FE">
        <w:rPr>
          <w:rFonts w:ascii="Times New Roman" w:eastAsia="仿宋_GB2312" w:hAnsi="Times New Roman" w:cs="DengXian" w:hint="eastAsia"/>
          <w:sz w:val="32"/>
          <w:szCs w:val="32"/>
        </w:rPr>
        <w:t>.</w:t>
      </w:r>
      <w:r w:rsidRPr="002755FE">
        <w:rPr>
          <w:rFonts w:ascii="Times New Roman" w:eastAsia="仿宋_GB2312" w:hAnsi="Times New Roman" w:cs="DengXian"/>
          <w:sz w:val="32"/>
          <w:szCs w:val="32"/>
        </w:rPr>
        <w:t xml:space="preserve">1 </w:t>
      </w:r>
      <w:r w:rsidRPr="002755FE">
        <w:rPr>
          <w:rFonts w:ascii="Times New Roman" w:eastAsia="仿宋_GB2312" w:hAnsi="Times New Roman" w:cs="DengXian" w:hint="eastAsia"/>
          <w:sz w:val="32"/>
          <w:szCs w:val="32"/>
        </w:rPr>
        <w:t>开放课题设立和管理过程中所有材料必须</w:t>
      </w:r>
      <w:r>
        <w:rPr>
          <w:rFonts w:ascii="Times New Roman" w:eastAsia="仿宋_GB2312" w:hAnsi="Times New Roman" w:cs="DengXian" w:hint="eastAsia"/>
          <w:sz w:val="32"/>
          <w:szCs w:val="32"/>
        </w:rPr>
        <w:t>存</w:t>
      </w:r>
      <w:r w:rsidRPr="002755FE">
        <w:rPr>
          <w:rFonts w:ascii="Times New Roman" w:eastAsia="仿宋_GB2312" w:hAnsi="Times New Roman" w:cs="DengXian" w:hint="eastAsia"/>
          <w:sz w:val="32"/>
          <w:szCs w:val="32"/>
        </w:rPr>
        <w:t>档。</w:t>
      </w:r>
    </w:p>
    <w:p w:rsidR="00C7079D" w:rsidRDefault="00C7079D" w:rsidP="00C7079D">
      <w:pPr>
        <w:ind w:firstLineChars="200" w:firstLine="640"/>
        <w:rPr>
          <w:rFonts w:ascii="Times New Roman" w:eastAsia="仿宋_GB2312" w:hAnsi="Times New Roman" w:cs="DengXian"/>
          <w:sz w:val="32"/>
          <w:szCs w:val="32"/>
        </w:rPr>
      </w:pPr>
      <w:r>
        <w:rPr>
          <w:rFonts w:ascii="Times New Roman" w:eastAsia="仿宋_GB2312" w:hAnsi="Times New Roman" w:cs="DengXian"/>
          <w:sz w:val="32"/>
          <w:szCs w:val="32"/>
        </w:rPr>
        <w:t>5</w:t>
      </w:r>
      <w:r w:rsidRPr="0075738E">
        <w:rPr>
          <w:rFonts w:ascii="Times New Roman" w:eastAsia="仿宋_GB2312" w:hAnsi="Times New Roman" w:cs="DengXian"/>
          <w:sz w:val="32"/>
          <w:szCs w:val="32"/>
        </w:rPr>
        <w:t>.</w:t>
      </w:r>
      <w:r>
        <w:rPr>
          <w:rFonts w:ascii="Times New Roman" w:eastAsia="仿宋_GB2312" w:hAnsi="Times New Roman" w:cs="DengXian"/>
          <w:sz w:val="32"/>
          <w:szCs w:val="32"/>
        </w:rPr>
        <w:t>2</w:t>
      </w:r>
      <w:r w:rsidRPr="0075738E">
        <w:rPr>
          <w:rFonts w:ascii="Times New Roman" w:eastAsia="仿宋_GB2312" w:hAnsi="Times New Roman" w:cs="DengXian"/>
          <w:sz w:val="32"/>
          <w:szCs w:val="32"/>
        </w:rPr>
        <w:t xml:space="preserve"> </w:t>
      </w:r>
      <w:r>
        <w:rPr>
          <w:rFonts w:ascii="Times New Roman" w:eastAsia="仿宋_GB2312" w:hAnsi="Times New Roman" w:cs="DengXian" w:hint="eastAsia"/>
          <w:sz w:val="32"/>
          <w:szCs w:val="32"/>
        </w:rPr>
        <w:t>本细则</w:t>
      </w:r>
      <w:r w:rsidRPr="0075738E">
        <w:rPr>
          <w:rFonts w:ascii="Times New Roman" w:eastAsia="仿宋_GB2312" w:hAnsi="Times New Roman" w:cs="DengXian" w:hint="eastAsia"/>
          <w:sz w:val="32"/>
          <w:szCs w:val="32"/>
        </w:rPr>
        <w:t>由秦药重点实验室负责解释，自公布之日起执行。</w:t>
      </w:r>
    </w:p>
    <w:p w:rsidR="00C7079D" w:rsidRDefault="00C7079D" w:rsidP="00C7079D">
      <w:pPr>
        <w:spacing w:line="360" w:lineRule="auto"/>
        <w:ind w:right="1280" w:firstLineChars="200" w:firstLine="640"/>
        <w:jc w:val="right"/>
        <w:rPr>
          <w:rFonts w:ascii="Times New Roman" w:eastAsia="仿宋_GB2312" w:hAnsi="Times New Roman" w:cs="DengXian"/>
          <w:sz w:val="32"/>
          <w:szCs w:val="32"/>
        </w:rPr>
      </w:pPr>
    </w:p>
    <w:p w:rsidR="00C7079D" w:rsidRDefault="00C7079D" w:rsidP="00C7079D">
      <w:pPr>
        <w:spacing w:line="360" w:lineRule="auto"/>
        <w:ind w:right="1280" w:firstLineChars="200" w:firstLine="640"/>
        <w:jc w:val="right"/>
        <w:rPr>
          <w:rFonts w:ascii="Times New Roman" w:eastAsia="仿宋_GB2312" w:hAnsi="Times New Roman" w:cs="DengXian"/>
          <w:sz w:val="32"/>
          <w:szCs w:val="32"/>
        </w:rPr>
      </w:pPr>
      <w:r w:rsidRPr="00F146E4">
        <w:rPr>
          <w:rFonts w:ascii="Times New Roman" w:eastAsia="仿宋_GB2312" w:hAnsi="Times New Roman" w:cs="DengXian"/>
          <w:sz w:val="32"/>
          <w:szCs w:val="32"/>
        </w:rPr>
        <w:t>秦药重点实验室</w:t>
      </w:r>
    </w:p>
    <w:p w:rsidR="003766EA" w:rsidRDefault="00C7079D" w:rsidP="00C7079D">
      <w:pPr>
        <w:ind w:firstLineChars="1150" w:firstLine="3680"/>
      </w:pPr>
      <w:r>
        <w:rPr>
          <w:rFonts w:ascii="Times New Roman" w:eastAsia="仿宋_GB2312" w:hAnsi="Times New Roman" w:cs="DengXian" w:hint="eastAsia"/>
          <w:sz w:val="32"/>
          <w:szCs w:val="32"/>
        </w:rPr>
        <w:t>（陕西中医药大学科技处</w:t>
      </w:r>
      <w:r>
        <w:rPr>
          <w:rFonts w:ascii="Times New Roman" w:eastAsia="仿宋_GB2312" w:hAnsi="Times New Roman" w:cs="DengXian" w:hint="eastAsia"/>
          <w:sz w:val="32"/>
          <w:szCs w:val="32"/>
        </w:rPr>
        <w:t xml:space="preserve"> </w:t>
      </w:r>
      <w:r>
        <w:rPr>
          <w:rFonts w:ascii="Times New Roman" w:eastAsia="仿宋_GB2312" w:hAnsi="Times New Roman" w:cs="DengXian" w:hint="eastAsia"/>
          <w:sz w:val="32"/>
          <w:szCs w:val="32"/>
        </w:rPr>
        <w:t>代章）</w:t>
      </w:r>
      <w:r>
        <w:rPr>
          <w:rFonts w:ascii="Times New Roman" w:eastAsia="仿宋_GB2312" w:hAnsi="Times New Roman" w:cs="DengXian" w:hint="eastAsia"/>
          <w:sz w:val="32"/>
          <w:szCs w:val="32"/>
        </w:rPr>
        <w:t xml:space="preserve"> </w:t>
      </w:r>
      <w:r>
        <w:rPr>
          <w:rFonts w:ascii="Times New Roman" w:eastAsia="仿宋_GB2312" w:hAnsi="Times New Roman" w:cs="DengXian"/>
          <w:sz w:val="32"/>
          <w:szCs w:val="32"/>
        </w:rPr>
        <w:t xml:space="preserve">  </w:t>
      </w:r>
    </w:p>
    <w:sectPr w:rsidR="003766EA" w:rsidSect="00AC0C2F">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微软雅黑"/>
    <w:panose1 w:val="02010600030101010101"/>
    <w:charset w:val="86"/>
    <w:family w:val="auto"/>
    <w:pitch w:val="variable"/>
    <w:sig w:usb0="00000003" w:usb1="288F0000" w:usb2="00000016" w:usb3="00000000" w:csb0="00040001" w:csb1="00000000"/>
  </w:font>
  <w:font w:name="黑体">
    <w:altName w:val="黑体"/>
    <w:panose1 w:val="02010609060101010101"/>
    <w:charset w:val="86"/>
    <w:family w:val="modern"/>
    <w:pitch w:val="fixed"/>
    <w:sig w:usb0="800002BF" w:usb1="38CF7CFA" w:usb2="00000016" w:usb3="00000000" w:csb0="00040001" w:csb1="00000000"/>
  </w:font>
  <w:font w:name="KaiTi">
    <w:altName w:val="黑体"/>
    <w:panose1 w:val="02010609060101010101"/>
    <w:charset w:val="86"/>
    <w:family w:val="modern"/>
    <w:pitch w:val="fixed"/>
    <w:sig w:usb0="800002BF" w:usb1="38CF7CFA" w:usb2="00000016" w:usb3="00000000" w:csb0="00040001" w:csb1="00000000"/>
  </w:font>
  <w:font w:name="方正小标宋简体">
    <w:altName w:val="黑体"/>
    <w:panose1 w:val="020B0604020202020204"/>
    <w:charset w:val="86"/>
    <w:family w:val="auto"/>
    <w:pitch w:val="variable"/>
    <w:sig w:usb0="800002BF" w:usb1="184F6CF8" w:usb2="00000012" w:usb3="00000000" w:csb0="00160001" w:csb1="00000000"/>
  </w:font>
  <w:font w:name="仿宋_GB2312">
    <w:altName w:val="FangSong_GB2312"/>
    <w:panose1 w:val="020B0604020202020204"/>
    <w:charset w:val="86"/>
    <w:family w:val="modern"/>
    <w:pitch w:val="fixed"/>
    <w:sig w:usb0="00000001" w:usb1="080E0000" w:usb2="00000010"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79D"/>
    <w:rsid w:val="0000606B"/>
    <w:rsid w:val="00027537"/>
    <w:rsid w:val="00043AB7"/>
    <w:rsid w:val="00056584"/>
    <w:rsid w:val="000642F9"/>
    <w:rsid w:val="00066056"/>
    <w:rsid w:val="000C5419"/>
    <w:rsid w:val="000D57F1"/>
    <w:rsid w:val="000E1D3A"/>
    <w:rsid w:val="000E6E6E"/>
    <w:rsid w:val="001078EE"/>
    <w:rsid w:val="00107A79"/>
    <w:rsid w:val="00126487"/>
    <w:rsid w:val="001523EC"/>
    <w:rsid w:val="00156518"/>
    <w:rsid w:val="001C32DD"/>
    <w:rsid w:val="001C77F2"/>
    <w:rsid w:val="001E16C3"/>
    <w:rsid w:val="001F44F3"/>
    <w:rsid w:val="001F6A07"/>
    <w:rsid w:val="00202637"/>
    <w:rsid w:val="00216C70"/>
    <w:rsid w:val="002228EB"/>
    <w:rsid w:val="00234E4B"/>
    <w:rsid w:val="0025622E"/>
    <w:rsid w:val="00260415"/>
    <w:rsid w:val="002759AB"/>
    <w:rsid w:val="00285A86"/>
    <w:rsid w:val="002E624B"/>
    <w:rsid w:val="002F50C3"/>
    <w:rsid w:val="0031254B"/>
    <w:rsid w:val="003223AD"/>
    <w:rsid w:val="00341F76"/>
    <w:rsid w:val="00347061"/>
    <w:rsid w:val="00395529"/>
    <w:rsid w:val="00396B62"/>
    <w:rsid w:val="003D4EA3"/>
    <w:rsid w:val="003E7CC4"/>
    <w:rsid w:val="004119D7"/>
    <w:rsid w:val="00421B1D"/>
    <w:rsid w:val="0047299B"/>
    <w:rsid w:val="004F7D0D"/>
    <w:rsid w:val="00510B8A"/>
    <w:rsid w:val="005131E0"/>
    <w:rsid w:val="005D57A2"/>
    <w:rsid w:val="005E7559"/>
    <w:rsid w:val="006050D4"/>
    <w:rsid w:val="006223F4"/>
    <w:rsid w:val="00626E2F"/>
    <w:rsid w:val="00674180"/>
    <w:rsid w:val="00682D88"/>
    <w:rsid w:val="00686F08"/>
    <w:rsid w:val="006902A9"/>
    <w:rsid w:val="00690657"/>
    <w:rsid w:val="006A0F1E"/>
    <w:rsid w:val="00740DAA"/>
    <w:rsid w:val="0074703B"/>
    <w:rsid w:val="00777CAF"/>
    <w:rsid w:val="00783F2A"/>
    <w:rsid w:val="007E18D8"/>
    <w:rsid w:val="007F6658"/>
    <w:rsid w:val="0086391E"/>
    <w:rsid w:val="00882497"/>
    <w:rsid w:val="008B3BD1"/>
    <w:rsid w:val="008D7A70"/>
    <w:rsid w:val="00900C62"/>
    <w:rsid w:val="00926610"/>
    <w:rsid w:val="00963F4F"/>
    <w:rsid w:val="00986803"/>
    <w:rsid w:val="009C2DD7"/>
    <w:rsid w:val="009D1822"/>
    <w:rsid w:val="00A22987"/>
    <w:rsid w:val="00A233EF"/>
    <w:rsid w:val="00A25DBF"/>
    <w:rsid w:val="00A44539"/>
    <w:rsid w:val="00A7551F"/>
    <w:rsid w:val="00AC0C2F"/>
    <w:rsid w:val="00AD66A4"/>
    <w:rsid w:val="00AE14E6"/>
    <w:rsid w:val="00B02F4E"/>
    <w:rsid w:val="00B030A3"/>
    <w:rsid w:val="00B07920"/>
    <w:rsid w:val="00B53758"/>
    <w:rsid w:val="00B66EB5"/>
    <w:rsid w:val="00B7224F"/>
    <w:rsid w:val="00B8114E"/>
    <w:rsid w:val="00BA01CD"/>
    <w:rsid w:val="00BD6598"/>
    <w:rsid w:val="00BF1F50"/>
    <w:rsid w:val="00C41739"/>
    <w:rsid w:val="00C53632"/>
    <w:rsid w:val="00C55EEB"/>
    <w:rsid w:val="00C7079D"/>
    <w:rsid w:val="00C7639D"/>
    <w:rsid w:val="00CB44EE"/>
    <w:rsid w:val="00D2796C"/>
    <w:rsid w:val="00D4553E"/>
    <w:rsid w:val="00D62FA8"/>
    <w:rsid w:val="00D67995"/>
    <w:rsid w:val="00D82049"/>
    <w:rsid w:val="00DD7B05"/>
    <w:rsid w:val="00E11D2C"/>
    <w:rsid w:val="00E17C63"/>
    <w:rsid w:val="00E445C6"/>
    <w:rsid w:val="00E7474C"/>
    <w:rsid w:val="00ED2F17"/>
    <w:rsid w:val="00EF0CD9"/>
    <w:rsid w:val="00F002D6"/>
    <w:rsid w:val="00F11A21"/>
    <w:rsid w:val="00F1565B"/>
    <w:rsid w:val="00F15D10"/>
    <w:rsid w:val="00F35460"/>
    <w:rsid w:val="00F42E20"/>
    <w:rsid w:val="00F44413"/>
    <w:rsid w:val="00F44CA6"/>
    <w:rsid w:val="00F54C83"/>
    <w:rsid w:val="00F756F3"/>
    <w:rsid w:val="00FC76BB"/>
    <w:rsid w:val="00FF0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4C8F251"/>
  <w15:chartTrackingRefBased/>
  <w15:docId w15:val="{F5323963-42E9-7946-867E-143FD6ECB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7079D"/>
    <w:pPr>
      <w:widowControl w:val="0"/>
      <w:jc w:val="both"/>
    </w:pPr>
    <w:rPr>
      <w:rFonts w:ascii="Calibri" w:eastAsia="宋体" w:hAnsi="Calibri" w:cs="Times New Roman"/>
      <w:szCs w:val="22"/>
    </w:rPr>
  </w:style>
  <w:style w:type="paragraph" w:styleId="1">
    <w:name w:val="heading 1"/>
    <w:aliases w:val="一级标题"/>
    <w:basedOn w:val="a"/>
    <w:next w:val="a"/>
    <w:link w:val="10"/>
    <w:uiPriority w:val="9"/>
    <w:qFormat/>
    <w:rsid w:val="00D62FA8"/>
    <w:pPr>
      <w:keepNext/>
      <w:keepLines/>
      <w:widowControl/>
      <w:spacing w:beforeLines="480" w:before="480" w:after="360" w:line="240" w:lineRule="atLeast"/>
      <w:ind w:firstLineChars="200" w:firstLine="200"/>
      <w:jc w:val="center"/>
      <w:outlineLvl w:val="0"/>
    </w:pPr>
    <w:rPr>
      <w:rFonts w:ascii="Times New Roman" w:eastAsia="黑体" w:hAnsi="Times New Roman" w:cs="宋体"/>
      <w:b/>
      <w:bCs/>
      <w:kern w:val="44"/>
      <w:sz w:val="32"/>
      <w:szCs w:val="44"/>
    </w:rPr>
  </w:style>
  <w:style w:type="paragraph" w:styleId="2">
    <w:name w:val="heading 2"/>
    <w:aliases w:val="二级标题"/>
    <w:basedOn w:val="a"/>
    <w:next w:val="a"/>
    <w:link w:val="20"/>
    <w:uiPriority w:val="9"/>
    <w:unhideWhenUsed/>
    <w:qFormat/>
    <w:rsid w:val="00D62FA8"/>
    <w:pPr>
      <w:keepNext/>
      <w:keepLines/>
      <w:widowControl/>
      <w:spacing w:before="480" w:after="120" w:line="400" w:lineRule="atLeast"/>
      <w:ind w:firstLineChars="200" w:firstLine="200"/>
      <w:jc w:val="center"/>
      <w:outlineLvl w:val="1"/>
    </w:pPr>
    <w:rPr>
      <w:rFonts w:ascii="Times New Roman" w:eastAsia="黑体" w:hAnsi="Times New Roman" w:cstheme="majorBidi"/>
      <w:b/>
      <w:bCs/>
      <w:kern w:val="0"/>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一级标题 字符"/>
    <w:basedOn w:val="a0"/>
    <w:link w:val="1"/>
    <w:uiPriority w:val="9"/>
    <w:rsid w:val="00D62FA8"/>
    <w:rPr>
      <w:rFonts w:ascii="Times New Roman" w:eastAsia="黑体" w:hAnsi="Times New Roman" w:cs="宋体"/>
      <w:b/>
      <w:bCs/>
      <w:kern w:val="44"/>
      <w:sz w:val="32"/>
      <w:szCs w:val="44"/>
    </w:rPr>
  </w:style>
  <w:style w:type="character" w:customStyle="1" w:styleId="20">
    <w:name w:val="标题 2 字符"/>
    <w:aliases w:val="二级标题 字符"/>
    <w:basedOn w:val="a0"/>
    <w:link w:val="2"/>
    <w:uiPriority w:val="9"/>
    <w:rsid w:val="00D62FA8"/>
    <w:rPr>
      <w:rFonts w:ascii="Times New Roman" w:eastAsia="黑体" w:hAnsi="Times New Roman" w:cstheme="majorBidi"/>
      <w:b/>
      <w:bCs/>
      <w:kern w:val="0"/>
      <w:sz w:val="28"/>
      <w:szCs w:val="32"/>
    </w:rPr>
  </w:style>
  <w:style w:type="paragraph" w:styleId="a3">
    <w:name w:val="Title"/>
    <w:aliases w:val="三级标题"/>
    <w:basedOn w:val="a"/>
    <w:next w:val="a"/>
    <w:link w:val="a4"/>
    <w:uiPriority w:val="10"/>
    <w:qFormat/>
    <w:rsid w:val="00BD6598"/>
    <w:pPr>
      <w:widowControl/>
      <w:spacing w:before="400" w:after="120" w:line="400" w:lineRule="exact"/>
      <w:ind w:firstLineChars="200" w:firstLine="200"/>
      <w:jc w:val="left"/>
      <w:outlineLvl w:val="0"/>
    </w:pPr>
    <w:rPr>
      <w:rFonts w:ascii="Times New Roman" w:eastAsia="黑体" w:hAnsi="Times New Roman" w:cstheme="majorBidi"/>
      <w:b/>
      <w:bCs/>
      <w:kern w:val="0"/>
      <w:sz w:val="24"/>
      <w:szCs w:val="32"/>
    </w:rPr>
  </w:style>
  <w:style w:type="character" w:customStyle="1" w:styleId="a4">
    <w:name w:val="标题 字符"/>
    <w:aliases w:val="三级标题 字符"/>
    <w:basedOn w:val="a0"/>
    <w:link w:val="a3"/>
    <w:uiPriority w:val="10"/>
    <w:rsid w:val="00BD6598"/>
    <w:rPr>
      <w:rFonts w:ascii="Times New Roman" w:eastAsia="黑体" w:hAnsi="Times New Roman" w:cstheme="majorBidi"/>
      <w:b/>
      <w:bCs/>
      <w:kern w:val="0"/>
      <w:sz w:val="24"/>
      <w:szCs w:val="32"/>
    </w:rPr>
  </w:style>
  <w:style w:type="paragraph" w:styleId="a5">
    <w:name w:val="Quote"/>
    <w:aliases w:val="四级标题"/>
    <w:basedOn w:val="a"/>
    <w:next w:val="a"/>
    <w:link w:val="a6"/>
    <w:uiPriority w:val="29"/>
    <w:qFormat/>
    <w:rsid w:val="00BD6598"/>
    <w:pPr>
      <w:widowControl/>
      <w:spacing w:before="240" w:after="120" w:line="400" w:lineRule="exact"/>
      <w:ind w:left="862" w:right="862" w:firstLineChars="200" w:firstLine="200"/>
      <w:jc w:val="left"/>
    </w:pPr>
    <w:rPr>
      <w:rFonts w:ascii="Times New Roman" w:eastAsia="KaiTi" w:hAnsi="Times New Roman" w:cs="宋体"/>
      <w:i/>
      <w:iCs/>
      <w:color w:val="404040" w:themeColor="text1" w:themeTint="BF"/>
      <w:kern w:val="0"/>
      <w:sz w:val="24"/>
      <w:szCs w:val="24"/>
    </w:rPr>
  </w:style>
  <w:style w:type="character" w:customStyle="1" w:styleId="a6">
    <w:name w:val="引用 字符"/>
    <w:aliases w:val="四级标题 字符"/>
    <w:basedOn w:val="a0"/>
    <w:link w:val="a5"/>
    <w:uiPriority w:val="29"/>
    <w:rsid w:val="00BD6598"/>
    <w:rPr>
      <w:rFonts w:ascii="Times New Roman" w:eastAsia="KaiTi" w:hAnsi="Times New Roman" w:cs="宋体"/>
      <w:i/>
      <w:iCs/>
      <w:color w:val="404040" w:themeColor="text1" w:themeTint="BF"/>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301</Words>
  <Characters>1721</Characters>
  <Application>Microsoft Office Word</Application>
  <DocSecurity>0</DocSecurity>
  <Lines>14</Lines>
  <Paragraphs>4</Paragraphs>
  <ScaleCrop>false</ScaleCrop>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2022-07-23T02:12:00Z</dcterms:created>
  <dcterms:modified xsi:type="dcterms:W3CDTF">2022-07-23T02:12:00Z</dcterms:modified>
</cp:coreProperties>
</file>