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0803D" w14:textId="180DA876" w:rsidR="00F63E45" w:rsidRPr="0087381B" w:rsidRDefault="0087381B" w:rsidP="0087381B">
      <w:pPr>
        <w:jc w:val="center"/>
        <w:rPr>
          <w:rFonts w:ascii="黑体" w:eastAsia="黑体" w:hAnsi="黑体"/>
          <w:sz w:val="36"/>
          <w:szCs w:val="36"/>
        </w:rPr>
      </w:pPr>
      <w:r w:rsidRPr="0087381B">
        <w:rPr>
          <w:rFonts w:ascii="黑体" w:eastAsia="黑体" w:hAnsi="黑体" w:hint="eastAsia"/>
          <w:sz w:val="36"/>
          <w:szCs w:val="36"/>
        </w:rPr>
        <w:t>陕西省自然科学基础研究计划管理办法</w:t>
      </w:r>
      <w:r w:rsidRPr="0087381B">
        <w:rPr>
          <w:rFonts w:ascii="黑体" w:eastAsia="黑体" w:hAnsi="黑体"/>
          <w:sz w:val="36"/>
          <w:szCs w:val="36"/>
        </w:rPr>
        <w:t>(暂行)</w:t>
      </w:r>
    </w:p>
    <w:p w14:paraId="7118F537"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t xml:space="preserve">第一章 </w:t>
      </w:r>
      <w:r w:rsidRPr="0087381B">
        <w:rPr>
          <w:rStyle w:val="a4"/>
          <w:rFonts w:ascii="Calibri" w:eastAsia="仿宋" w:hAnsi="Calibri" w:cs="Calibri"/>
          <w:sz w:val="32"/>
          <w:szCs w:val="32"/>
        </w:rPr>
        <w:t> </w:t>
      </w:r>
      <w:r w:rsidRPr="0087381B">
        <w:rPr>
          <w:rStyle w:val="a4"/>
          <w:rFonts w:ascii="仿宋" w:eastAsia="仿宋" w:hAnsi="仿宋"/>
          <w:sz w:val="32"/>
          <w:szCs w:val="32"/>
        </w:rPr>
        <w:t>总则</w:t>
      </w:r>
    </w:p>
    <w:p w14:paraId="65843C1C"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第一条</w:t>
      </w:r>
      <w:r w:rsidRPr="0087381B">
        <w:rPr>
          <w:rFonts w:ascii="Calibri" w:eastAsia="仿宋" w:hAnsi="Calibri" w:cs="Calibri"/>
          <w:sz w:val="32"/>
          <w:szCs w:val="32"/>
        </w:rPr>
        <w:t>  </w:t>
      </w:r>
      <w:r w:rsidRPr="0087381B">
        <w:rPr>
          <w:rFonts w:ascii="仿宋" w:eastAsia="仿宋" w:hAnsi="仿宋"/>
          <w:sz w:val="32"/>
          <w:szCs w:val="32"/>
        </w:rPr>
        <w:t>为进一步规范和加强陕西省自然科学基础研究计划管理，提高自主创新能力，凝聚和培养科技人才，促进科学技术进步和经济社会发展，根据《陕西省人民政府关于改进加强省级财政科技计划和项目资金管理的实施意见》(</w:t>
      </w:r>
      <w:proofErr w:type="gramStart"/>
      <w:r w:rsidRPr="0087381B">
        <w:rPr>
          <w:rFonts w:ascii="仿宋" w:eastAsia="仿宋" w:hAnsi="仿宋"/>
          <w:sz w:val="32"/>
          <w:szCs w:val="32"/>
        </w:rPr>
        <w:t>陕政发</w:t>
      </w:r>
      <w:proofErr w:type="gramEnd"/>
      <w:r w:rsidRPr="0087381B">
        <w:rPr>
          <w:rFonts w:ascii="仿宋" w:eastAsia="仿宋" w:hAnsi="仿宋"/>
          <w:sz w:val="32"/>
          <w:szCs w:val="32"/>
        </w:rPr>
        <w:t>〔2017〕22号)、《陕西省人民政府关于加强基础科学研究的实施意见》(</w:t>
      </w:r>
      <w:proofErr w:type="gramStart"/>
      <w:r w:rsidRPr="0087381B">
        <w:rPr>
          <w:rFonts w:ascii="仿宋" w:eastAsia="仿宋" w:hAnsi="仿宋"/>
          <w:sz w:val="32"/>
          <w:szCs w:val="32"/>
        </w:rPr>
        <w:t>陕政发</w:t>
      </w:r>
      <w:proofErr w:type="gramEnd"/>
      <w:r w:rsidRPr="0087381B">
        <w:rPr>
          <w:rFonts w:ascii="仿宋" w:eastAsia="仿宋" w:hAnsi="仿宋"/>
          <w:sz w:val="32"/>
          <w:szCs w:val="32"/>
        </w:rPr>
        <w:t>〔2018〕38号)及中省有关政策和规定，制定本办法。</w:t>
      </w:r>
    </w:p>
    <w:p w14:paraId="1D02E533"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设立宗旨是:强化基础研究，瞄准科技前沿，推动原始性创新，培育自主知识产权，既出高水平成果，又出高层次创新人才;加强应用基础研究，提高科技持续创新能力，促进陕西科学技术进步和经济社会可持续发展。</w:t>
      </w:r>
    </w:p>
    <w:p w14:paraId="131FA601"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第三条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陕西省自然科学基础研究计划贯彻“尊重科学、发扬民主、促进合作、激励创新”的原则。主要任务是贯彻落实国家和陕西科技创新发展战略，加强创新源头供给。</w:t>
      </w:r>
    </w:p>
    <w:p w14:paraId="40302AFC"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lastRenderedPageBreak/>
        <w:t>第四条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陕西省自然科学基础研究计划通过项目组织实施，主要包括:一般项目(含面上项目和青年人才项目)、重点项目、重大项目、杰出青年项目和企业联合基金项目。</w:t>
      </w:r>
    </w:p>
    <w:p w14:paraId="12EDEF59"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t xml:space="preserve">第二章 </w:t>
      </w:r>
      <w:r w:rsidRPr="0087381B">
        <w:rPr>
          <w:rStyle w:val="a4"/>
          <w:rFonts w:ascii="Calibri" w:eastAsia="仿宋" w:hAnsi="Calibri" w:cs="Calibri"/>
          <w:sz w:val="32"/>
          <w:szCs w:val="32"/>
        </w:rPr>
        <w:t> </w:t>
      </w:r>
      <w:r w:rsidRPr="0087381B">
        <w:rPr>
          <w:rStyle w:val="a4"/>
          <w:rFonts w:ascii="仿宋" w:eastAsia="仿宋" w:hAnsi="仿宋"/>
          <w:sz w:val="32"/>
          <w:szCs w:val="32"/>
        </w:rPr>
        <w:t>管理职责</w:t>
      </w:r>
    </w:p>
    <w:p w14:paraId="4D03EF17"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第五条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陕西省自然科学基础研究计划的组织由陕西省科学技术厅(以下简称“省科技厅”)和项目承担单位共同负责。</w:t>
      </w:r>
    </w:p>
    <w:p w14:paraId="2AF82351"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第六条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陕西省自然科学基础研究计划项目(以下简称“项目”)依托“陕西省科技业务综合管理系统”进行管理，采取“自由申报、单位推荐、专家评审、择优资助”的组织方式。</w:t>
      </w:r>
    </w:p>
    <w:p w14:paraId="0C6FABBA"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第七条</w:t>
      </w:r>
      <w:r w:rsidRPr="0087381B">
        <w:rPr>
          <w:rFonts w:ascii="Calibri" w:eastAsia="仿宋" w:hAnsi="Calibri" w:cs="Calibri"/>
          <w:sz w:val="32"/>
          <w:szCs w:val="32"/>
        </w:rPr>
        <w:t>  </w:t>
      </w:r>
      <w:r w:rsidRPr="0087381B">
        <w:rPr>
          <w:rFonts w:ascii="仿宋" w:eastAsia="仿宋" w:hAnsi="仿宋"/>
          <w:sz w:val="32"/>
          <w:szCs w:val="32"/>
        </w:rPr>
        <w:t>省科技厅是项目的组织管理部门，负责陕西省自然科学基础研究计划相关政策、战略、规划和指南的制定，选择委托项目管理专业机构协助开展项目管理工作。</w:t>
      </w:r>
    </w:p>
    <w:p w14:paraId="331BB51F"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第八条</w:t>
      </w:r>
      <w:r w:rsidRPr="0087381B">
        <w:rPr>
          <w:rFonts w:ascii="Calibri" w:eastAsia="仿宋" w:hAnsi="Calibri" w:cs="Calibri"/>
          <w:sz w:val="32"/>
          <w:szCs w:val="32"/>
        </w:rPr>
        <w:t>  </w:t>
      </w:r>
      <w:r w:rsidRPr="0087381B">
        <w:rPr>
          <w:rFonts w:ascii="仿宋" w:eastAsia="仿宋" w:hAnsi="仿宋"/>
          <w:sz w:val="32"/>
          <w:szCs w:val="32"/>
        </w:rPr>
        <w:t>项目承担单位负责项目实施的组织协调和保障工作，应落实单位法人主体责任，加强内部监管，对项目所有材料真实性负责。项目负责人负责项目的具体实施，向省科技厅按时提交年度报告，按规定进行项目结题，并及时报告项目执行中出现的重大事项。</w:t>
      </w:r>
    </w:p>
    <w:p w14:paraId="490022BB"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lastRenderedPageBreak/>
        <w:t xml:space="preserve">第三章 </w:t>
      </w:r>
      <w:r w:rsidRPr="0087381B">
        <w:rPr>
          <w:rStyle w:val="a4"/>
          <w:rFonts w:ascii="Calibri" w:eastAsia="仿宋" w:hAnsi="Calibri" w:cs="Calibri"/>
          <w:sz w:val="32"/>
          <w:szCs w:val="32"/>
        </w:rPr>
        <w:t> </w:t>
      </w:r>
      <w:r w:rsidRPr="0087381B">
        <w:rPr>
          <w:rStyle w:val="a4"/>
          <w:rFonts w:ascii="仿宋" w:eastAsia="仿宋" w:hAnsi="仿宋"/>
          <w:sz w:val="32"/>
          <w:szCs w:val="32"/>
        </w:rPr>
        <w:t>项目申报与立项</w:t>
      </w:r>
    </w:p>
    <w:p w14:paraId="254129D1"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Style w:val="a4"/>
          <w:rFonts w:ascii="仿宋" w:eastAsia="仿宋" w:hAnsi="仿宋"/>
          <w:sz w:val="32"/>
          <w:szCs w:val="32"/>
        </w:rPr>
        <w:t>第九条</w:t>
      </w:r>
      <w:r w:rsidRPr="0087381B">
        <w:rPr>
          <w:rFonts w:ascii="Calibri" w:eastAsia="仿宋" w:hAnsi="Calibri" w:cs="Calibri"/>
          <w:sz w:val="32"/>
          <w:szCs w:val="32"/>
        </w:rPr>
        <w:t>  </w:t>
      </w:r>
      <w:r w:rsidRPr="0087381B">
        <w:rPr>
          <w:rFonts w:ascii="仿宋" w:eastAsia="仿宋" w:hAnsi="仿宋"/>
          <w:sz w:val="32"/>
          <w:szCs w:val="32"/>
        </w:rPr>
        <w:t>指南发布。省科技厅围绕科学前沿及我省经济社会发展需求，根据专家建议，提出年度申报指南，并向社会公开发布。</w:t>
      </w:r>
    </w:p>
    <w:p w14:paraId="4FEDEE26"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第十条</w:t>
      </w:r>
      <w:r w:rsidRPr="0087381B">
        <w:rPr>
          <w:rFonts w:ascii="Calibri" w:eastAsia="仿宋" w:hAnsi="Calibri" w:cs="Calibri"/>
          <w:sz w:val="32"/>
          <w:szCs w:val="32"/>
        </w:rPr>
        <w:t>  </w:t>
      </w:r>
      <w:r w:rsidRPr="0087381B">
        <w:rPr>
          <w:rFonts w:ascii="仿宋" w:eastAsia="仿宋" w:hAnsi="仿宋"/>
          <w:sz w:val="32"/>
          <w:szCs w:val="32"/>
        </w:rPr>
        <w:t>项目申请。申请者需依托陕西省境内具有法人资格的单位提出项目申请，按要求在规定时间通过“陕西省科技业务综合管理系统”进行申报。不接收个人独立申请。按相关规定对项目负责人实行限项管理。</w:t>
      </w:r>
    </w:p>
    <w:p w14:paraId="75D5FC9F"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第十一条</w:t>
      </w:r>
      <w:r w:rsidRPr="0087381B">
        <w:rPr>
          <w:rFonts w:ascii="Calibri" w:eastAsia="仿宋" w:hAnsi="Calibri" w:cs="Calibri"/>
          <w:sz w:val="32"/>
          <w:szCs w:val="32"/>
        </w:rPr>
        <w:t>  </w:t>
      </w:r>
      <w:r w:rsidRPr="0087381B">
        <w:rPr>
          <w:rFonts w:ascii="仿宋" w:eastAsia="仿宋" w:hAnsi="仿宋"/>
          <w:sz w:val="32"/>
          <w:szCs w:val="32"/>
        </w:rPr>
        <w:t>一般项目研究期2年。面上项目申请者年龄当年1月1日未满58周岁，一般应具有副高及以上专业技术职称，中级专业技术职称申报者，须2名具有高级专业技术职称的同行专家推荐。青年人才项目支持青年科技人员独立主持科研项目进行创新研究，申请人须具有博士学位，男性年龄当年1月1日未满35周岁，女性年龄当年1月1日未满38周岁。</w:t>
      </w:r>
    </w:p>
    <w:p w14:paraId="2D495148"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第十二条</w:t>
      </w:r>
      <w:r w:rsidRPr="0087381B">
        <w:rPr>
          <w:rFonts w:ascii="Calibri" w:eastAsia="仿宋" w:hAnsi="Calibri" w:cs="Calibri"/>
          <w:sz w:val="32"/>
          <w:szCs w:val="32"/>
        </w:rPr>
        <w:t>  </w:t>
      </w:r>
      <w:r w:rsidRPr="0087381B">
        <w:rPr>
          <w:rFonts w:ascii="仿宋" w:eastAsia="仿宋" w:hAnsi="仿宋"/>
          <w:sz w:val="32"/>
          <w:szCs w:val="32"/>
        </w:rPr>
        <w:t>重点项目研究期3年。支持具有陕西优势和特色的基础研究和应用基础研究，项目必须依托国家或陕西省重点实验室。申请者须具有副高及以上专业技术职称，年龄当年1月1日未满57周岁(院士除外)。</w:t>
      </w:r>
    </w:p>
    <w:p w14:paraId="70BFF1D3"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lastRenderedPageBreak/>
        <w:t xml:space="preserve">第十三条 </w:t>
      </w:r>
      <w:r w:rsidRPr="0087381B">
        <w:rPr>
          <w:rStyle w:val="a4"/>
          <w:rFonts w:ascii="Calibri" w:eastAsia="仿宋" w:hAnsi="Calibri" w:cs="Calibri"/>
          <w:sz w:val="32"/>
          <w:szCs w:val="32"/>
        </w:rPr>
        <w:t> </w:t>
      </w:r>
      <w:r w:rsidRPr="0087381B">
        <w:rPr>
          <w:rFonts w:ascii="仿宋" w:eastAsia="仿宋" w:hAnsi="仿宋"/>
          <w:sz w:val="32"/>
          <w:szCs w:val="32"/>
        </w:rPr>
        <w:t>重大项目研究期3年。依托科研平台，采用定向委托、定向择优相结合的方式，围绕我省重大产业，开展基础和应用基础研究。申请者须具有副高及以上专业技术职称，年龄当年1月1日未满57周岁(院士除外)。</w:t>
      </w:r>
    </w:p>
    <w:p w14:paraId="0EAD0E1D"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第十四条</w:t>
      </w:r>
      <w:r w:rsidRPr="0087381B">
        <w:rPr>
          <w:rFonts w:ascii="Calibri" w:eastAsia="仿宋" w:hAnsi="Calibri" w:cs="Calibri"/>
          <w:sz w:val="32"/>
          <w:szCs w:val="32"/>
        </w:rPr>
        <w:t>  </w:t>
      </w:r>
      <w:r w:rsidRPr="0087381B">
        <w:rPr>
          <w:rFonts w:ascii="仿宋" w:eastAsia="仿宋" w:hAnsi="仿宋"/>
          <w:sz w:val="32"/>
          <w:szCs w:val="32"/>
        </w:rPr>
        <w:t>杰出青年项目研究期3年。主要资助在我省从事基础研究和应用基础研究，并在理论或技术上已取得突出成绩的青年学者。申请者年龄当年1月1日未满42周岁，须具有副高及以上专业技术职称或者具有博士学位，必须主持过两项以上(含两项)国家级科技项目/课题或陕西省重大重点科技项目(其中须有1项国家自然科学基金面上项目)。</w:t>
      </w:r>
    </w:p>
    <w:p w14:paraId="200315BA"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第十五条</w:t>
      </w:r>
      <w:r w:rsidRPr="0087381B">
        <w:rPr>
          <w:rFonts w:ascii="Calibri" w:eastAsia="仿宋" w:hAnsi="Calibri" w:cs="Calibri"/>
          <w:sz w:val="32"/>
          <w:szCs w:val="32"/>
        </w:rPr>
        <w:t>  </w:t>
      </w:r>
      <w:r w:rsidRPr="0087381B">
        <w:rPr>
          <w:rFonts w:ascii="仿宋" w:eastAsia="仿宋" w:hAnsi="仿宋"/>
          <w:sz w:val="32"/>
          <w:szCs w:val="32"/>
        </w:rPr>
        <w:t>联合基金项目研究周期不超过3年。由省内有创新需求，且具备条件的骨干龙头企业提出需求建议，由省科技</w:t>
      </w:r>
      <w:proofErr w:type="gramStart"/>
      <w:r w:rsidRPr="0087381B">
        <w:rPr>
          <w:rFonts w:ascii="仿宋" w:eastAsia="仿宋" w:hAnsi="仿宋"/>
          <w:sz w:val="32"/>
          <w:szCs w:val="32"/>
        </w:rPr>
        <w:t>厅公开</w:t>
      </w:r>
      <w:proofErr w:type="gramEnd"/>
      <w:r w:rsidRPr="0087381B">
        <w:rPr>
          <w:rFonts w:ascii="仿宋" w:eastAsia="仿宋" w:hAnsi="仿宋"/>
          <w:sz w:val="32"/>
          <w:szCs w:val="32"/>
        </w:rPr>
        <w:t>发布指南。</w:t>
      </w:r>
    </w:p>
    <w:p w14:paraId="316533F9"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第十六条</w:t>
      </w:r>
      <w:r w:rsidRPr="0087381B">
        <w:rPr>
          <w:rFonts w:ascii="Calibri" w:eastAsia="仿宋" w:hAnsi="Calibri" w:cs="Calibri"/>
          <w:sz w:val="32"/>
          <w:szCs w:val="32"/>
        </w:rPr>
        <w:t>  </w:t>
      </w:r>
      <w:r w:rsidRPr="0087381B">
        <w:rPr>
          <w:rFonts w:ascii="仿宋" w:eastAsia="仿宋" w:hAnsi="仿宋"/>
          <w:sz w:val="32"/>
          <w:szCs w:val="32"/>
        </w:rPr>
        <w:t>项目评审。评审邀请同行专家，采用网络评审、会议评审、视频答辩等方式进行。</w:t>
      </w:r>
    </w:p>
    <w:p w14:paraId="1287A22A"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第十七条</w:t>
      </w:r>
      <w:r w:rsidRPr="0087381B">
        <w:rPr>
          <w:rFonts w:ascii="Calibri" w:eastAsia="仿宋" w:hAnsi="Calibri" w:cs="Calibri"/>
          <w:sz w:val="32"/>
          <w:szCs w:val="32"/>
        </w:rPr>
        <w:t>  </w:t>
      </w:r>
      <w:r w:rsidRPr="0087381B">
        <w:rPr>
          <w:rFonts w:ascii="仿宋" w:eastAsia="仿宋" w:hAnsi="仿宋"/>
          <w:sz w:val="32"/>
          <w:szCs w:val="32"/>
        </w:rPr>
        <w:t>项目立项。省科技厅根据评审结果，结合年度重点科技工作、专项经费预算等确定拟立项项目，经</w:t>
      </w:r>
      <w:proofErr w:type="gramStart"/>
      <w:r w:rsidRPr="0087381B">
        <w:rPr>
          <w:rFonts w:ascii="仿宋" w:eastAsia="仿宋" w:hAnsi="仿宋"/>
          <w:sz w:val="32"/>
          <w:szCs w:val="32"/>
        </w:rPr>
        <w:t>会商省</w:t>
      </w:r>
      <w:proofErr w:type="gramEnd"/>
      <w:r w:rsidRPr="0087381B">
        <w:rPr>
          <w:rFonts w:ascii="仿宋" w:eastAsia="仿宋" w:hAnsi="仿宋"/>
          <w:sz w:val="32"/>
          <w:szCs w:val="32"/>
        </w:rPr>
        <w:t>财政厅后，下达正式立项文件。</w:t>
      </w:r>
    </w:p>
    <w:p w14:paraId="7864DC67"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lastRenderedPageBreak/>
        <w:t>第十八条</w:t>
      </w:r>
      <w:r w:rsidRPr="0087381B">
        <w:rPr>
          <w:rFonts w:ascii="Calibri" w:eastAsia="仿宋" w:hAnsi="Calibri" w:cs="Calibri"/>
          <w:sz w:val="32"/>
          <w:szCs w:val="32"/>
        </w:rPr>
        <w:t>  </w:t>
      </w:r>
      <w:r w:rsidRPr="0087381B">
        <w:rPr>
          <w:rFonts w:ascii="仿宋" w:eastAsia="仿宋" w:hAnsi="仿宋"/>
          <w:sz w:val="32"/>
          <w:szCs w:val="32"/>
        </w:rPr>
        <w:t>项目负责人接到立项批复后，在规定时间内填写《陕西省自然科学基础研究计划项目合同(任务)书》，经项目承担单位审定后与省科技厅签订合同，无正当理由逾期未签订的视为自动放弃。</w:t>
      </w:r>
    </w:p>
    <w:p w14:paraId="50684FA2"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t xml:space="preserve">第四章 </w:t>
      </w:r>
      <w:r w:rsidRPr="0087381B">
        <w:rPr>
          <w:rStyle w:val="a4"/>
          <w:rFonts w:ascii="Calibri" w:eastAsia="仿宋" w:hAnsi="Calibri" w:cs="Calibri"/>
          <w:sz w:val="32"/>
          <w:szCs w:val="32"/>
        </w:rPr>
        <w:t> </w:t>
      </w:r>
      <w:r w:rsidRPr="0087381B">
        <w:rPr>
          <w:rStyle w:val="a4"/>
          <w:rFonts w:ascii="仿宋" w:eastAsia="仿宋" w:hAnsi="仿宋"/>
          <w:sz w:val="32"/>
          <w:szCs w:val="32"/>
        </w:rPr>
        <w:t>项目实施</w:t>
      </w:r>
    </w:p>
    <w:p w14:paraId="4CC3C933"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第十九条</w:t>
      </w:r>
      <w:r w:rsidRPr="0087381B">
        <w:rPr>
          <w:rFonts w:ascii="Calibri" w:eastAsia="仿宋" w:hAnsi="Calibri" w:cs="Calibri"/>
          <w:sz w:val="32"/>
          <w:szCs w:val="32"/>
        </w:rPr>
        <w:t>  </w:t>
      </w:r>
      <w:r w:rsidRPr="0087381B">
        <w:rPr>
          <w:rFonts w:ascii="仿宋" w:eastAsia="仿宋" w:hAnsi="仿宋"/>
          <w:sz w:val="32"/>
          <w:szCs w:val="32"/>
        </w:rPr>
        <w:t>项目承担单位应按合同(任务)书的各项约定，监督项目负责人认真履行并按时完成项目研究任务。</w:t>
      </w:r>
    </w:p>
    <w:p w14:paraId="0E0A9115"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第二十条</w:t>
      </w:r>
      <w:r w:rsidRPr="0087381B">
        <w:rPr>
          <w:rFonts w:ascii="Calibri" w:eastAsia="仿宋" w:hAnsi="Calibri" w:cs="Calibri"/>
          <w:sz w:val="32"/>
          <w:szCs w:val="32"/>
        </w:rPr>
        <w:t>  </w:t>
      </w:r>
      <w:r w:rsidRPr="0087381B">
        <w:rPr>
          <w:rFonts w:ascii="仿宋" w:eastAsia="仿宋" w:hAnsi="仿宋"/>
          <w:sz w:val="32"/>
          <w:szCs w:val="32"/>
        </w:rPr>
        <w:t>项目负责人应按照项目合同(任务)书约定开展研究工作，合理安排研究进度，按照合同(任务)书约定时间提交结题验收申请。</w:t>
      </w:r>
    </w:p>
    <w:p w14:paraId="466C8727"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第二十一条</w:t>
      </w:r>
      <w:r w:rsidRPr="0087381B">
        <w:rPr>
          <w:rFonts w:ascii="Calibri" w:eastAsia="仿宋" w:hAnsi="Calibri" w:cs="Calibri"/>
          <w:sz w:val="32"/>
          <w:szCs w:val="32"/>
        </w:rPr>
        <w:t>  </w:t>
      </w:r>
      <w:r w:rsidRPr="0087381B">
        <w:rPr>
          <w:rFonts w:ascii="仿宋" w:eastAsia="仿宋" w:hAnsi="仿宋"/>
          <w:sz w:val="32"/>
          <w:szCs w:val="32"/>
        </w:rPr>
        <w:t>项目实施情况实行报告制度。</w:t>
      </w:r>
    </w:p>
    <w:p w14:paraId="4C89C9AB"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w:t>
      </w:r>
      <w:proofErr w:type="gramStart"/>
      <w:r w:rsidRPr="0087381B">
        <w:rPr>
          <w:rFonts w:ascii="仿宋" w:eastAsia="仿宋" w:hAnsi="仿宋"/>
          <w:sz w:val="32"/>
          <w:szCs w:val="32"/>
        </w:rPr>
        <w:t>一</w:t>
      </w:r>
      <w:proofErr w:type="gramEnd"/>
      <w:r w:rsidRPr="0087381B">
        <w:rPr>
          <w:rFonts w:ascii="仿宋" w:eastAsia="仿宋" w:hAnsi="仿宋"/>
          <w:sz w:val="32"/>
          <w:szCs w:val="32"/>
        </w:rPr>
        <w:t>)年度执行报告。重大项目、联合基金项目须按要求每年报告项目实施情况。</w:t>
      </w:r>
    </w:p>
    <w:p w14:paraId="5D0A918A"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(二)重要事件报告。原则上项目承担单位、负责人、目标任务、研究内容等不得变更，如遇不可抗力因素确需调整的，应及时向省科技厅报批。</w:t>
      </w:r>
    </w:p>
    <w:p w14:paraId="797E54F7"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(三)科技报告。项目负责人须按照《陕西省科技报告管理办法》的相关规定，在线填写并提交科技报告，项目产</w:t>
      </w:r>
      <w:r w:rsidRPr="0087381B">
        <w:rPr>
          <w:rFonts w:ascii="仿宋" w:eastAsia="仿宋" w:hAnsi="仿宋"/>
          <w:sz w:val="32"/>
          <w:szCs w:val="32"/>
        </w:rPr>
        <w:lastRenderedPageBreak/>
        <w:t>生的科学数据，需按照陕西省科学数据管理的有关规定，一并提交。</w:t>
      </w:r>
    </w:p>
    <w:p w14:paraId="7E8E6EE7"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第二十二条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陕西省自然科学基础研究计划项目资金必须专款专用、单独核算、注重绩效，财政专项资金需严格执行中省科研经费管理的有关规定，项目承担单位需加强监管，确保专项资金合理合</w:t>
      </w:r>
      <w:proofErr w:type="gramStart"/>
      <w:r w:rsidRPr="0087381B">
        <w:rPr>
          <w:rFonts w:ascii="仿宋" w:eastAsia="仿宋" w:hAnsi="仿宋"/>
          <w:sz w:val="32"/>
          <w:szCs w:val="32"/>
        </w:rPr>
        <w:t>规</w:t>
      </w:r>
      <w:proofErr w:type="gramEnd"/>
      <w:r w:rsidRPr="0087381B">
        <w:rPr>
          <w:rFonts w:ascii="仿宋" w:eastAsia="仿宋" w:hAnsi="仿宋"/>
          <w:sz w:val="32"/>
          <w:szCs w:val="32"/>
        </w:rPr>
        <w:t>使用。</w:t>
      </w:r>
    </w:p>
    <w:p w14:paraId="394198C4"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t xml:space="preserve">第五章 </w:t>
      </w:r>
      <w:r w:rsidRPr="0087381B">
        <w:rPr>
          <w:rStyle w:val="a4"/>
          <w:rFonts w:ascii="Calibri" w:eastAsia="仿宋" w:hAnsi="Calibri" w:cs="Calibri"/>
          <w:sz w:val="32"/>
          <w:szCs w:val="32"/>
        </w:rPr>
        <w:t> </w:t>
      </w:r>
      <w:r w:rsidRPr="0087381B">
        <w:rPr>
          <w:rStyle w:val="a4"/>
          <w:rFonts w:ascii="仿宋" w:eastAsia="仿宋" w:hAnsi="仿宋"/>
          <w:sz w:val="32"/>
          <w:szCs w:val="32"/>
        </w:rPr>
        <w:t>项目验收与成果管理</w:t>
      </w:r>
    </w:p>
    <w:p w14:paraId="248E72FE"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第二十三条</w:t>
      </w:r>
      <w:r w:rsidRPr="0087381B">
        <w:rPr>
          <w:rFonts w:ascii="Calibri" w:eastAsia="仿宋" w:hAnsi="Calibri" w:cs="Calibri"/>
          <w:sz w:val="32"/>
          <w:szCs w:val="32"/>
        </w:rPr>
        <w:t>  </w:t>
      </w:r>
      <w:r w:rsidRPr="0087381B">
        <w:rPr>
          <w:rFonts w:ascii="仿宋" w:eastAsia="仿宋" w:hAnsi="仿宋"/>
          <w:sz w:val="32"/>
          <w:szCs w:val="32"/>
        </w:rPr>
        <w:t>项目执行期满后必须办理结题验收，项目负责人填写验收申请书，经项目承担单位审核后，向省科技厅提出项目结题验收申请。</w:t>
      </w:r>
    </w:p>
    <w:p w14:paraId="07DE414F"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第二十四条</w:t>
      </w:r>
      <w:r w:rsidRPr="0087381B">
        <w:rPr>
          <w:rFonts w:ascii="Calibri" w:eastAsia="仿宋" w:hAnsi="Calibri" w:cs="Calibri"/>
          <w:sz w:val="32"/>
          <w:szCs w:val="32"/>
        </w:rPr>
        <w:t>  </w:t>
      </w:r>
      <w:r w:rsidRPr="0087381B">
        <w:rPr>
          <w:rFonts w:ascii="仿宋" w:eastAsia="仿宋" w:hAnsi="仿宋"/>
          <w:sz w:val="32"/>
          <w:szCs w:val="32"/>
        </w:rPr>
        <w:t>项目结题验收分为材料验收和会议验收两种形式。一般项目采取材料验收的形式进行;重点项目和杰出青年项目采取会议验收的形式进行;联合基金项目由省科技厅和联合单位共同组织或委托项目管理专业机构进行会议验收。</w:t>
      </w:r>
    </w:p>
    <w:p w14:paraId="747C2EAA"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Style w:val="a4"/>
          <w:rFonts w:ascii="仿宋" w:eastAsia="仿宋" w:hAnsi="仿宋"/>
          <w:sz w:val="32"/>
          <w:szCs w:val="32"/>
        </w:rPr>
        <w:t>第二十五条</w:t>
      </w:r>
      <w:r w:rsidRPr="0087381B">
        <w:rPr>
          <w:rFonts w:ascii="Calibri" w:eastAsia="仿宋" w:hAnsi="Calibri" w:cs="Calibri"/>
          <w:sz w:val="32"/>
          <w:szCs w:val="32"/>
        </w:rPr>
        <w:t>  </w:t>
      </w:r>
      <w:r w:rsidRPr="0087381B">
        <w:rPr>
          <w:rFonts w:ascii="仿宋" w:eastAsia="仿宋" w:hAnsi="仿宋"/>
          <w:sz w:val="32"/>
          <w:szCs w:val="32"/>
        </w:rPr>
        <w:t>验收结论分为通过验收、准予结题或不通过验收三种情况。</w:t>
      </w:r>
    </w:p>
    <w:p w14:paraId="5B172E16"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按期完成项目合同(任务)书确定的目标和任务80%以上的，为通过验收;</w:t>
      </w:r>
    </w:p>
    <w:p w14:paraId="234FE56D"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lastRenderedPageBreak/>
        <w:t>完成项目合同(任务)书确定任务的50%以上，但未达到80%的，且有正当理由的，按照准予结题处理;</w:t>
      </w:r>
    </w:p>
    <w:p w14:paraId="4B213B7F"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未完成项目任务书确定任务50%以上，或有下列情形之一的，按不通过验收处理;</w:t>
      </w:r>
    </w:p>
    <w:p w14:paraId="54F45A1E"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w:t>
      </w:r>
      <w:proofErr w:type="gramStart"/>
      <w:r w:rsidRPr="0087381B">
        <w:rPr>
          <w:rFonts w:ascii="仿宋" w:eastAsia="仿宋" w:hAnsi="仿宋"/>
          <w:sz w:val="32"/>
          <w:szCs w:val="32"/>
        </w:rPr>
        <w:t>一</w:t>
      </w:r>
      <w:proofErr w:type="gramEnd"/>
      <w:r w:rsidRPr="0087381B">
        <w:rPr>
          <w:rFonts w:ascii="仿宋" w:eastAsia="仿宋" w:hAnsi="仿宋"/>
          <w:sz w:val="32"/>
          <w:szCs w:val="32"/>
        </w:rPr>
        <w:t>)项目执行中出现严重的知识产权纠纷的;</w:t>
      </w:r>
    </w:p>
    <w:p w14:paraId="3D3208B7"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(二)项目实施过程中出现严重违规违纪行为的;</w:t>
      </w:r>
    </w:p>
    <w:p w14:paraId="438529D3"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(三)出现严重科研不端行为的;</w:t>
      </w:r>
    </w:p>
    <w:p w14:paraId="66A25938"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(四)出现问题不按规定要求进行整改或拒绝整改的;</w:t>
      </w:r>
    </w:p>
    <w:p w14:paraId="7D45A3D0"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(五)拒不配合项目考察检查或财务审计的;</w:t>
      </w:r>
    </w:p>
    <w:p w14:paraId="73AA6708"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(六)弄虚作假，提供虚假验收材料的;</w:t>
      </w:r>
    </w:p>
    <w:p w14:paraId="6B3FA380"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(七)对重大报告事件未按要求履行报批程序的;</w:t>
      </w:r>
    </w:p>
    <w:p w14:paraId="0370609C"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(八)不按要求提交科技报告的;</w:t>
      </w:r>
    </w:p>
    <w:p w14:paraId="093704EF"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(九)项目合同(任务)书规定其它可以撤销或终止的情况。</w:t>
      </w:r>
    </w:p>
    <w:p w14:paraId="1EC50A83"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未通过验收且超期不到1年的项目，给予半年整改时间后须重新申请验收;超期1年以上的，按不通过验收处理。</w:t>
      </w:r>
    </w:p>
    <w:p w14:paraId="0830F439" w14:textId="77777777" w:rsidR="0087381B" w:rsidRPr="0087381B" w:rsidRDefault="0087381B" w:rsidP="0087381B">
      <w:pPr>
        <w:pStyle w:val="a3"/>
        <w:spacing w:before="0" w:beforeAutospacing="0" w:after="0" w:afterAutospacing="0" w:line="540" w:lineRule="atLeast"/>
        <w:ind w:firstLine="480"/>
        <w:rPr>
          <w:rFonts w:ascii="仿宋" w:eastAsia="仿宋" w:hAnsi="仿宋"/>
          <w:sz w:val="32"/>
          <w:szCs w:val="32"/>
        </w:rPr>
      </w:pPr>
      <w:r w:rsidRPr="0087381B">
        <w:rPr>
          <w:rFonts w:ascii="仿宋" w:eastAsia="仿宋" w:hAnsi="仿宋"/>
          <w:sz w:val="32"/>
          <w:szCs w:val="32"/>
        </w:rPr>
        <w:t>对项目执行期内由于不可抗力等特殊原因无法继续实施或完成目标任务的，按终止结题处理。</w:t>
      </w:r>
    </w:p>
    <w:p w14:paraId="5915DDC3"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第二十六条</w:t>
      </w:r>
      <w:r w:rsidRPr="0087381B">
        <w:rPr>
          <w:rFonts w:ascii="Calibri" w:eastAsia="仿宋" w:hAnsi="Calibri" w:cs="Calibri"/>
          <w:sz w:val="32"/>
          <w:szCs w:val="32"/>
        </w:rPr>
        <w:t>  </w:t>
      </w:r>
      <w:r w:rsidRPr="0087381B">
        <w:rPr>
          <w:rFonts w:ascii="仿宋" w:eastAsia="仿宋" w:hAnsi="仿宋"/>
          <w:sz w:val="32"/>
          <w:szCs w:val="32"/>
        </w:rPr>
        <w:t>陕西省自然科学基础研究计划项目除联合基金外，原则上不支持提前验收。需延期验收的项目，项目承担单位应提出书面报告，经批准后可延期验收，原则上延期不超过1年。</w:t>
      </w:r>
    </w:p>
    <w:p w14:paraId="36E95E61"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lastRenderedPageBreak/>
        <w:t>第二十七条</w:t>
      </w:r>
      <w:r w:rsidRPr="0087381B">
        <w:rPr>
          <w:rFonts w:ascii="Calibri" w:eastAsia="仿宋" w:hAnsi="Calibri" w:cs="Calibri"/>
          <w:sz w:val="32"/>
          <w:szCs w:val="32"/>
        </w:rPr>
        <w:t>  </w:t>
      </w:r>
      <w:r w:rsidRPr="0087381B">
        <w:rPr>
          <w:rFonts w:ascii="仿宋" w:eastAsia="仿宋" w:hAnsi="仿宋"/>
          <w:sz w:val="32"/>
          <w:szCs w:val="32"/>
        </w:rPr>
        <w:t>项目承担单位应按照省科技</w:t>
      </w:r>
      <w:proofErr w:type="gramStart"/>
      <w:r w:rsidRPr="0087381B">
        <w:rPr>
          <w:rFonts w:ascii="仿宋" w:eastAsia="仿宋" w:hAnsi="仿宋"/>
          <w:sz w:val="32"/>
          <w:szCs w:val="32"/>
        </w:rPr>
        <w:t>厅成果</w:t>
      </w:r>
      <w:proofErr w:type="gramEnd"/>
      <w:r w:rsidRPr="0087381B">
        <w:rPr>
          <w:rFonts w:ascii="仿宋" w:eastAsia="仿宋" w:hAnsi="仿宋"/>
          <w:sz w:val="32"/>
          <w:szCs w:val="32"/>
        </w:rPr>
        <w:t>登记的规定，在项目结题验收之后及时进行成果登记。</w:t>
      </w:r>
    </w:p>
    <w:p w14:paraId="31D66F3A"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第二十八条</w:t>
      </w:r>
      <w:r w:rsidRPr="0087381B">
        <w:rPr>
          <w:rFonts w:ascii="Calibri" w:eastAsia="仿宋" w:hAnsi="Calibri" w:cs="Calibri"/>
          <w:sz w:val="32"/>
          <w:szCs w:val="32"/>
        </w:rPr>
        <w:t>  </w:t>
      </w:r>
      <w:r w:rsidRPr="0087381B">
        <w:rPr>
          <w:rFonts w:ascii="仿宋" w:eastAsia="仿宋" w:hAnsi="仿宋"/>
          <w:sz w:val="32"/>
          <w:szCs w:val="32"/>
        </w:rPr>
        <w:t xml:space="preserve">项目形成的研究成果，包括发表论文、出版著作或有关报道，均须进行标注，作为项目结题审查、验收的重要依据。标注格式为:“陕西省自然科学基础研究计划资助项目(项目编号XXXXX )”。英文标注为:“Natural Science Basic Research Program of </w:t>
      </w:r>
      <w:proofErr w:type="gramStart"/>
      <w:r w:rsidRPr="0087381B">
        <w:rPr>
          <w:rFonts w:ascii="仿宋" w:eastAsia="仿宋" w:hAnsi="仿宋"/>
          <w:sz w:val="32"/>
          <w:szCs w:val="32"/>
        </w:rPr>
        <w:t xml:space="preserve">Shaanxi </w:t>
      </w:r>
      <w:r w:rsidRPr="0087381B">
        <w:rPr>
          <w:rFonts w:ascii="Calibri" w:eastAsia="仿宋" w:hAnsi="Calibri" w:cs="Calibri"/>
          <w:sz w:val="32"/>
          <w:szCs w:val="32"/>
        </w:rPr>
        <w:t> </w:t>
      </w:r>
      <w:r w:rsidRPr="0087381B">
        <w:rPr>
          <w:rFonts w:ascii="仿宋" w:eastAsia="仿宋" w:hAnsi="仿宋"/>
          <w:sz w:val="32"/>
          <w:szCs w:val="32"/>
        </w:rPr>
        <w:t>(</w:t>
      </w:r>
      <w:proofErr w:type="gramEnd"/>
      <w:r w:rsidRPr="0087381B">
        <w:rPr>
          <w:rFonts w:ascii="仿宋" w:eastAsia="仿宋" w:hAnsi="仿宋"/>
          <w:sz w:val="32"/>
          <w:szCs w:val="32"/>
        </w:rPr>
        <w:t>Program No.********)”。</w:t>
      </w:r>
    </w:p>
    <w:p w14:paraId="0A75E28F"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第二十九条</w:t>
      </w:r>
      <w:r w:rsidRPr="0087381B">
        <w:rPr>
          <w:rFonts w:ascii="Calibri" w:eastAsia="仿宋" w:hAnsi="Calibri" w:cs="Calibri"/>
          <w:sz w:val="32"/>
          <w:szCs w:val="32"/>
        </w:rPr>
        <w:t>  </w:t>
      </w:r>
      <w:r w:rsidRPr="0087381B">
        <w:rPr>
          <w:rFonts w:ascii="仿宋" w:eastAsia="仿宋" w:hAnsi="仿宋"/>
          <w:sz w:val="32"/>
          <w:szCs w:val="32"/>
        </w:rPr>
        <w:t>项目实施形成的知识产权的归属、使用和转移，按国家有关法规执行。</w:t>
      </w:r>
    </w:p>
    <w:p w14:paraId="67813D4C"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t xml:space="preserve">第六章 </w:t>
      </w:r>
      <w:r w:rsidRPr="0087381B">
        <w:rPr>
          <w:rStyle w:val="a4"/>
          <w:rFonts w:ascii="Calibri" w:eastAsia="仿宋" w:hAnsi="Calibri" w:cs="Calibri"/>
          <w:sz w:val="32"/>
          <w:szCs w:val="32"/>
        </w:rPr>
        <w:t> </w:t>
      </w:r>
      <w:r w:rsidRPr="0087381B">
        <w:rPr>
          <w:rStyle w:val="a4"/>
          <w:rFonts w:ascii="仿宋" w:eastAsia="仿宋" w:hAnsi="仿宋"/>
          <w:sz w:val="32"/>
          <w:szCs w:val="32"/>
        </w:rPr>
        <w:t>监督与评估</w:t>
      </w:r>
    </w:p>
    <w:p w14:paraId="64197309"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第三十条</w:t>
      </w:r>
      <w:r w:rsidRPr="0087381B">
        <w:rPr>
          <w:rFonts w:ascii="Calibri" w:eastAsia="仿宋" w:hAnsi="Calibri" w:cs="Calibri"/>
          <w:sz w:val="32"/>
          <w:szCs w:val="32"/>
        </w:rPr>
        <w:t>  </w:t>
      </w:r>
      <w:r w:rsidRPr="0087381B">
        <w:rPr>
          <w:rFonts w:ascii="仿宋" w:eastAsia="仿宋" w:hAnsi="仿宋"/>
          <w:sz w:val="32"/>
          <w:szCs w:val="32"/>
        </w:rPr>
        <w:t>省科技厅对陕西省自然科学基础研究计划项目实行信用评价制度。对项目承担单位和项目负责人在项目管理、实施和资金使用方面的信誉度进行评价和记录，评价记录结果作为优先资助或纳入“黑名单”的依据。</w:t>
      </w:r>
    </w:p>
    <w:p w14:paraId="3F5F05B9"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第三十一条</w:t>
      </w:r>
      <w:r w:rsidRPr="0087381B">
        <w:rPr>
          <w:rFonts w:ascii="Calibri" w:eastAsia="仿宋" w:hAnsi="Calibri" w:cs="Calibri"/>
          <w:sz w:val="32"/>
          <w:szCs w:val="32"/>
        </w:rPr>
        <w:t>  </w:t>
      </w:r>
      <w:r w:rsidRPr="0087381B">
        <w:rPr>
          <w:rFonts w:ascii="仿宋" w:eastAsia="仿宋" w:hAnsi="仿宋"/>
          <w:sz w:val="32"/>
          <w:szCs w:val="32"/>
        </w:rPr>
        <w:t>省科技厅对通过验收的杰出青年项目和联合基金项目实行绩效评估。验收后进行3-5年绩效追踪，以反映项目实施绩效情况。</w:t>
      </w:r>
    </w:p>
    <w:p w14:paraId="3B6B61CC"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lastRenderedPageBreak/>
        <w:t xml:space="preserve">第三十二条 </w:t>
      </w:r>
      <w:r w:rsidRPr="0087381B">
        <w:rPr>
          <w:rStyle w:val="a4"/>
          <w:rFonts w:ascii="Calibri" w:eastAsia="仿宋" w:hAnsi="Calibri" w:cs="Calibri"/>
          <w:sz w:val="32"/>
          <w:szCs w:val="32"/>
        </w:rPr>
        <w:t> </w:t>
      </w:r>
      <w:r w:rsidRPr="0087381B">
        <w:rPr>
          <w:rFonts w:ascii="仿宋" w:eastAsia="仿宋" w:hAnsi="仿宋"/>
          <w:sz w:val="32"/>
          <w:szCs w:val="32"/>
        </w:rPr>
        <w:t>结合我省社会信用体系建设和科研信用管理实际，逐步建立科研信用管理机制。在项目管理中发现有以下情况者，由省</w:t>
      </w:r>
      <w:proofErr w:type="gramStart"/>
      <w:r w:rsidRPr="0087381B">
        <w:rPr>
          <w:rFonts w:ascii="仿宋" w:eastAsia="仿宋" w:hAnsi="仿宋"/>
          <w:sz w:val="32"/>
          <w:szCs w:val="32"/>
        </w:rPr>
        <w:t>科技厅视情况</w:t>
      </w:r>
      <w:proofErr w:type="gramEnd"/>
      <w:r w:rsidRPr="0087381B">
        <w:rPr>
          <w:rFonts w:ascii="仿宋" w:eastAsia="仿宋" w:hAnsi="仿宋"/>
          <w:sz w:val="32"/>
          <w:szCs w:val="32"/>
        </w:rPr>
        <w:t>对项目承担单位或项目负责人予以通报批评、中止项目实施、撤销项目、追回已拨付项目资金等。情节严重者，三年内不再受理该项目负责人申报的项目。</w:t>
      </w:r>
    </w:p>
    <w:p w14:paraId="2193B5EA"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w:t>
      </w:r>
      <w:proofErr w:type="gramStart"/>
      <w:r w:rsidRPr="0087381B">
        <w:rPr>
          <w:rFonts w:ascii="仿宋" w:eastAsia="仿宋" w:hAnsi="仿宋"/>
          <w:sz w:val="32"/>
          <w:szCs w:val="32"/>
        </w:rPr>
        <w:t>一</w:t>
      </w:r>
      <w:proofErr w:type="gramEnd"/>
      <w:r w:rsidRPr="0087381B">
        <w:rPr>
          <w:rFonts w:ascii="仿宋" w:eastAsia="仿宋" w:hAnsi="仿宋"/>
          <w:sz w:val="32"/>
          <w:szCs w:val="32"/>
        </w:rPr>
        <w:t>)重大项目(含联合基金)无正当理由，不按期如实填报项目年度执行报告;</w:t>
      </w:r>
    </w:p>
    <w:p w14:paraId="3AB68D94"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(二)截留、挪用、挤占项目经费;</w:t>
      </w:r>
    </w:p>
    <w:p w14:paraId="086229C1"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(三)擅自停止项目实施或变更项目合同(任务)书内容;</w:t>
      </w:r>
    </w:p>
    <w:p w14:paraId="38E8936D"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(四)项目完成后不按期申请验收;</w:t>
      </w:r>
    </w:p>
    <w:p w14:paraId="4D6C8CEC"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(五)在项目申请、实施和验收等方面有弄虚作假行为;</w:t>
      </w:r>
    </w:p>
    <w:p w14:paraId="586708C8" w14:textId="77777777" w:rsidR="0087381B" w:rsidRPr="0087381B" w:rsidRDefault="0087381B" w:rsidP="0087381B">
      <w:pPr>
        <w:pStyle w:val="a3"/>
        <w:spacing w:line="540" w:lineRule="atLeast"/>
        <w:ind w:firstLine="480"/>
        <w:rPr>
          <w:rFonts w:ascii="仿宋" w:eastAsia="仿宋" w:hAnsi="仿宋"/>
          <w:sz w:val="32"/>
          <w:szCs w:val="32"/>
        </w:rPr>
      </w:pPr>
      <w:r w:rsidRPr="0087381B">
        <w:rPr>
          <w:rFonts w:ascii="仿宋" w:eastAsia="仿宋" w:hAnsi="仿宋"/>
          <w:sz w:val="32"/>
          <w:szCs w:val="32"/>
        </w:rPr>
        <w:t>(六)因主客观条件的变化，使项目不能按合同(任务)书规定实施。</w:t>
      </w:r>
    </w:p>
    <w:p w14:paraId="03C8D2B3" w14:textId="77777777" w:rsidR="0087381B" w:rsidRPr="0087381B" w:rsidRDefault="0087381B" w:rsidP="0087381B">
      <w:pPr>
        <w:pStyle w:val="a3"/>
        <w:spacing w:after="0" w:afterAutospacing="0" w:line="540" w:lineRule="atLeast"/>
        <w:ind w:firstLine="480"/>
        <w:rPr>
          <w:rFonts w:ascii="仿宋" w:eastAsia="仿宋" w:hAnsi="仿宋"/>
          <w:sz w:val="32"/>
          <w:szCs w:val="32"/>
        </w:rPr>
      </w:pPr>
      <w:r w:rsidRPr="0087381B">
        <w:rPr>
          <w:rStyle w:val="a4"/>
          <w:rFonts w:ascii="仿宋" w:eastAsia="仿宋" w:hAnsi="仿宋"/>
          <w:sz w:val="32"/>
          <w:szCs w:val="32"/>
        </w:rPr>
        <w:t>第三十三条</w:t>
      </w:r>
      <w:r w:rsidRPr="0087381B">
        <w:rPr>
          <w:rFonts w:ascii="Calibri" w:eastAsia="仿宋" w:hAnsi="Calibri" w:cs="Calibri"/>
          <w:sz w:val="32"/>
          <w:szCs w:val="32"/>
        </w:rPr>
        <w:t>  </w:t>
      </w:r>
      <w:r w:rsidRPr="0087381B">
        <w:rPr>
          <w:rFonts w:ascii="仿宋" w:eastAsia="仿宋" w:hAnsi="仿宋"/>
          <w:sz w:val="32"/>
          <w:szCs w:val="32"/>
        </w:rPr>
        <w:t xml:space="preserve">推进陕西省科技活动中失信联合惩戒、守信联合激励机制建设，对于被“陕西信用”网上列入黑名单的单位和个人，禁止申报陕西省自然科学基础研究计划项目。 </w:t>
      </w:r>
    </w:p>
    <w:p w14:paraId="4A47E209" w14:textId="77777777" w:rsidR="0087381B" w:rsidRPr="0087381B" w:rsidRDefault="0087381B" w:rsidP="0087381B">
      <w:pPr>
        <w:pStyle w:val="a3"/>
        <w:spacing w:line="540" w:lineRule="atLeast"/>
        <w:jc w:val="center"/>
        <w:rPr>
          <w:rFonts w:ascii="仿宋" w:eastAsia="仿宋" w:hAnsi="仿宋"/>
          <w:sz w:val="32"/>
          <w:szCs w:val="32"/>
        </w:rPr>
      </w:pPr>
      <w:r w:rsidRPr="0087381B">
        <w:rPr>
          <w:rStyle w:val="a4"/>
          <w:rFonts w:ascii="仿宋" w:eastAsia="仿宋" w:hAnsi="仿宋"/>
          <w:sz w:val="32"/>
          <w:szCs w:val="32"/>
        </w:rPr>
        <w:lastRenderedPageBreak/>
        <w:t xml:space="preserve">第七章 </w:t>
      </w:r>
      <w:r w:rsidRPr="0087381B">
        <w:rPr>
          <w:rStyle w:val="a4"/>
          <w:rFonts w:ascii="Calibri" w:eastAsia="仿宋" w:hAnsi="Calibri" w:cs="Calibri"/>
          <w:sz w:val="32"/>
          <w:szCs w:val="32"/>
        </w:rPr>
        <w:t> </w:t>
      </w:r>
      <w:r w:rsidRPr="0087381B">
        <w:rPr>
          <w:rStyle w:val="a4"/>
          <w:rFonts w:ascii="仿宋" w:eastAsia="仿宋" w:hAnsi="仿宋"/>
          <w:sz w:val="32"/>
          <w:szCs w:val="32"/>
        </w:rPr>
        <w:t>附则</w:t>
      </w:r>
    </w:p>
    <w:p w14:paraId="42B75846" w14:textId="77777777" w:rsidR="0087381B" w:rsidRPr="0087381B" w:rsidRDefault="0087381B" w:rsidP="0087381B">
      <w:pPr>
        <w:pStyle w:val="a3"/>
        <w:spacing w:line="540" w:lineRule="atLeast"/>
        <w:ind w:firstLine="480"/>
        <w:rPr>
          <w:rFonts w:ascii="仿宋" w:eastAsia="仿宋" w:hAnsi="仿宋"/>
          <w:sz w:val="32"/>
          <w:szCs w:val="32"/>
        </w:rPr>
      </w:pPr>
      <w:r w:rsidRPr="0087381B">
        <w:rPr>
          <w:rStyle w:val="a4"/>
          <w:rFonts w:ascii="仿宋" w:eastAsia="仿宋" w:hAnsi="仿宋"/>
          <w:sz w:val="32"/>
          <w:szCs w:val="32"/>
        </w:rPr>
        <w:t>第三十四条</w:t>
      </w:r>
      <w:r w:rsidRPr="0087381B">
        <w:rPr>
          <w:rFonts w:ascii="Calibri" w:eastAsia="仿宋" w:hAnsi="Calibri" w:cs="Calibri"/>
          <w:sz w:val="32"/>
          <w:szCs w:val="32"/>
        </w:rPr>
        <w:t>  </w:t>
      </w:r>
      <w:r w:rsidRPr="0087381B">
        <w:rPr>
          <w:rFonts w:ascii="仿宋" w:eastAsia="仿宋" w:hAnsi="仿宋"/>
          <w:sz w:val="32"/>
          <w:szCs w:val="32"/>
        </w:rPr>
        <w:t>本办法由省科技厅负责解释。</w:t>
      </w:r>
    </w:p>
    <w:p w14:paraId="0EC24994" w14:textId="77777777" w:rsidR="0087381B" w:rsidRDefault="0087381B" w:rsidP="0087381B">
      <w:pPr>
        <w:pStyle w:val="a3"/>
        <w:spacing w:line="540" w:lineRule="atLeast"/>
        <w:ind w:firstLine="480"/>
      </w:pPr>
      <w:r w:rsidRPr="0087381B">
        <w:rPr>
          <w:rStyle w:val="a4"/>
          <w:rFonts w:ascii="仿宋" w:eastAsia="仿宋" w:hAnsi="仿宋"/>
          <w:sz w:val="32"/>
          <w:szCs w:val="32"/>
        </w:rPr>
        <w:t>第三十五条</w:t>
      </w:r>
      <w:r w:rsidRPr="0087381B">
        <w:rPr>
          <w:rFonts w:ascii="Calibri" w:eastAsia="仿宋" w:hAnsi="Calibri" w:cs="Calibri"/>
          <w:sz w:val="32"/>
          <w:szCs w:val="32"/>
        </w:rPr>
        <w:t>  </w:t>
      </w:r>
      <w:r w:rsidRPr="0087381B">
        <w:rPr>
          <w:rFonts w:ascii="仿宋" w:eastAsia="仿宋" w:hAnsi="仿宋"/>
          <w:sz w:val="32"/>
          <w:szCs w:val="32"/>
        </w:rPr>
        <w:t>本办法自2019年6月15日起实施，有效期至2021年6月14日。</w:t>
      </w:r>
    </w:p>
    <w:p w14:paraId="5F046D1D" w14:textId="77777777" w:rsidR="0087381B" w:rsidRPr="0087381B" w:rsidRDefault="0087381B" w:rsidP="0087381B">
      <w:pPr>
        <w:jc w:val="left"/>
        <w:rPr>
          <w:rFonts w:ascii="黑体" w:eastAsia="黑体" w:hAnsi="黑体"/>
          <w:sz w:val="32"/>
          <w:szCs w:val="32"/>
        </w:rPr>
      </w:pPr>
    </w:p>
    <w:sectPr w:rsidR="0087381B" w:rsidRPr="00873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1B"/>
    <w:rsid w:val="0087381B"/>
    <w:rsid w:val="00F6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E561"/>
  <w15:chartTrackingRefBased/>
  <w15:docId w15:val="{32D915B3-3844-4691-81AB-4B402B82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8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73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6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2020-11-30T03:46:00Z</dcterms:created>
  <dcterms:modified xsi:type="dcterms:W3CDTF">2020-11-30T03:49:00Z</dcterms:modified>
</cp:coreProperties>
</file>