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E21" w:rsidRPr="00D70E21" w:rsidRDefault="00D70E21" w:rsidP="00D70E21">
      <w:pPr>
        <w:spacing w:line="58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D70E21">
        <w:rPr>
          <w:rFonts w:ascii="黑体" w:eastAsia="黑体" w:hAnsi="黑体" w:cs="Times New Roman" w:hint="eastAsia"/>
          <w:sz w:val="32"/>
          <w:szCs w:val="32"/>
        </w:rPr>
        <w:t>附件</w:t>
      </w:r>
      <w:r w:rsidRPr="00D70E21">
        <w:rPr>
          <w:rFonts w:ascii="黑体" w:eastAsia="黑体" w:hAnsi="黑体" w:cs="Times New Roman"/>
          <w:sz w:val="32"/>
          <w:szCs w:val="32"/>
        </w:rPr>
        <w:t>2</w:t>
      </w:r>
    </w:p>
    <w:p w:rsidR="00D70E21" w:rsidRPr="00D70E21" w:rsidRDefault="00D70E21" w:rsidP="00D70E21">
      <w:pPr>
        <w:spacing w:line="40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:rsidR="00D70E21" w:rsidRPr="00D70E21" w:rsidRDefault="00D70E21" w:rsidP="00D70E21">
      <w:pPr>
        <w:spacing w:line="580" w:lineRule="exact"/>
        <w:jc w:val="center"/>
        <w:rPr>
          <w:rFonts w:ascii="方正小标宋简体" w:eastAsia="方正小标宋简体" w:hAnsi="宋体" w:cs="Times New Roman"/>
          <w:sz w:val="32"/>
          <w:szCs w:val="32"/>
        </w:rPr>
      </w:pPr>
      <w:r w:rsidRPr="00D70E21">
        <w:rPr>
          <w:rFonts w:ascii="方正小标宋简体" w:eastAsia="方正小标宋简体" w:hAnsi="宋体" w:cs="Times New Roman" w:hint="eastAsia"/>
          <w:sz w:val="32"/>
          <w:szCs w:val="32"/>
        </w:rPr>
        <w:t>陕西省高校科协青年人才托举计划（2018-2019）</w:t>
      </w:r>
    </w:p>
    <w:p w:rsidR="00D70E21" w:rsidRPr="00D70E21" w:rsidRDefault="00D70E21" w:rsidP="00D70E21">
      <w:pPr>
        <w:spacing w:line="580" w:lineRule="exact"/>
        <w:ind w:firstLineChars="700" w:firstLine="2240"/>
        <w:rPr>
          <w:rFonts w:ascii="方正小标宋简体" w:eastAsia="方正小标宋简体" w:hAnsi="宋体" w:cs="Times New Roman" w:hint="eastAsia"/>
          <w:sz w:val="32"/>
          <w:szCs w:val="32"/>
        </w:rPr>
      </w:pPr>
      <w:r w:rsidRPr="00D70E21">
        <w:rPr>
          <w:rFonts w:ascii="方正小标宋简体" w:eastAsia="方正小标宋简体" w:hAnsi="宋体" w:cs="Times New Roman" w:hint="eastAsia"/>
          <w:sz w:val="32"/>
          <w:szCs w:val="32"/>
        </w:rPr>
        <w:t>——陕西中医药大学立项名单</w:t>
      </w:r>
    </w:p>
    <w:p w:rsidR="00D70E21" w:rsidRPr="00D70E21" w:rsidRDefault="00D70E21" w:rsidP="00D70E21">
      <w:pPr>
        <w:spacing w:line="580" w:lineRule="exact"/>
        <w:jc w:val="center"/>
        <w:rPr>
          <w:rFonts w:ascii="方正宋三简体" w:eastAsia="方正宋三简体" w:hAnsi="宋体" w:cs="Times New Roman" w:hint="eastAsia"/>
          <w:sz w:val="32"/>
          <w:szCs w:val="32"/>
        </w:rPr>
      </w:pPr>
    </w:p>
    <w:tbl>
      <w:tblPr>
        <w:tblW w:w="92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744"/>
        <w:gridCol w:w="1418"/>
        <w:gridCol w:w="4392"/>
        <w:gridCol w:w="2695"/>
      </w:tblGrid>
      <w:tr w:rsidR="00D70E21" w:rsidRPr="00D70E21" w:rsidTr="00DE6872">
        <w:trPr>
          <w:trHeight w:val="672"/>
          <w:jc w:val="center"/>
        </w:trPr>
        <w:tc>
          <w:tcPr>
            <w:tcW w:w="744" w:type="dxa"/>
            <w:tcBorders>
              <w:top w:val="single" w:sz="12" w:space="0" w:color="000000"/>
            </w:tcBorders>
            <w:vAlign w:val="center"/>
          </w:tcPr>
          <w:p w:rsidR="00D70E21" w:rsidRPr="00D70E21" w:rsidRDefault="00D70E21" w:rsidP="00D70E2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仿宋" w:cs="华文仿宋"/>
                <w:color w:val="000000"/>
                <w:sz w:val="24"/>
                <w:szCs w:val="24"/>
              </w:rPr>
            </w:pPr>
            <w:r w:rsidRPr="00D70E21">
              <w:rPr>
                <w:rFonts w:ascii="黑体" w:eastAsia="黑体" w:hAnsi="仿宋" w:cs="华文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D70E21" w:rsidRPr="00D70E21" w:rsidRDefault="00D70E21" w:rsidP="00D70E2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仿宋" w:cs="华文仿宋"/>
                <w:color w:val="000000"/>
                <w:sz w:val="24"/>
                <w:szCs w:val="24"/>
              </w:rPr>
            </w:pPr>
            <w:r w:rsidRPr="00D70E21">
              <w:rPr>
                <w:rFonts w:ascii="黑体" w:eastAsia="黑体" w:hAnsi="仿宋" w:cs="华文仿宋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4392" w:type="dxa"/>
            <w:tcBorders>
              <w:top w:val="single" w:sz="12" w:space="0" w:color="000000"/>
            </w:tcBorders>
            <w:vAlign w:val="center"/>
          </w:tcPr>
          <w:p w:rsidR="00D70E21" w:rsidRPr="00D70E21" w:rsidRDefault="00D70E21" w:rsidP="00D70E2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仿宋" w:cs="华文仿宋"/>
                <w:color w:val="000000"/>
                <w:sz w:val="24"/>
                <w:szCs w:val="24"/>
              </w:rPr>
            </w:pPr>
            <w:r w:rsidRPr="00D70E21">
              <w:rPr>
                <w:rFonts w:ascii="黑体" w:eastAsia="黑体" w:hAnsi="仿宋" w:cs="华文仿宋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95" w:type="dxa"/>
            <w:tcBorders>
              <w:top w:val="single" w:sz="12" w:space="0" w:color="000000"/>
            </w:tcBorders>
            <w:vAlign w:val="center"/>
          </w:tcPr>
          <w:p w:rsidR="00D70E21" w:rsidRPr="00D70E21" w:rsidRDefault="00D70E21" w:rsidP="00D70E2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仿宋" w:cs="华文仿宋"/>
                <w:color w:val="000000"/>
                <w:sz w:val="24"/>
                <w:szCs w:val="24"/>
              </w:rPr>
            </w:pPr>
            <w:r w:rsidRPr="00D70E21">
              <w:rPr>
                <w:rFonts w:ascii="黑体" w:eastAsia="黑体" w:hAnsi="仿宋" w:cs="华文仿宋" w:hint="eastAsia"/>
                <w:color w:val="000000"/>
                <w:kern w:val="0"/>
                <w:sz w:val="24"/>
                <w:szCs w:val="24"/>
              </w:rPr>
              <w:t>报送单位</w:t>
            </w:r>
          </w:p>
        </w:tc>
      </w:tr>
      <w:tr w:rsidR="00D70E21" w:rsidRPr="00D70E21" w:rsidTr="00DE6872">
        <w:trPr>
          <w:trHeight w:hRule="exact" w:val="794"/>
          <w:jc w:val="center"/>
        </w:trPr>
        <w:tc>
          <w:tcPr>
            <w:tcW w:w="744" w:type="dxa"/>
            <w:vAlign w:val="center"/>
          </w:tcPr>
          <w:p w:rsidR="00D70E21" w:rsidRPr="00D70E21" w:rsidRDefault="00D70E21" w:rsidP="00D70E21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</w:pPr>
            <w:r w:rsidRPr="00D70E21"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70E21" w:rsidRPr="00D70E21" w:rsidRDefault="00D70E21" w:rsidP="00D70E21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</w:pPr>
            <w:r w:rsidRPr="00D70E21">
              <w:rPr>
                <w:rFonts w:ascii="仿宋" w:eastAsia="仿宋" w:hAnsi="仿宋" w:cs="华文仿宋" w:hint="eastAsia"/>
                <w:color w:val="000000"/>
                <w:kern w:val="0"/>
                <w:sz w:val="24"/>
                <w:szCs w:val="24"/>
              </w:rPr>
              <w:t>高</w:t>
            </w:r>
            <w:r w:rsidRPr="00D70E21"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D70E21">
              <w:rPr>
                <w:rFonts w:ascii="仿宋" w:eastAsia="仿宋" w:hAnsi="仿宋" w:cs="华文仿宋" w:hint="eastAsia"/>
                <w:color w:val="000000"/>
                <w:kern w:val="0"/>
                <w:sz w:val="24"/>
                <w:szCs w:val="24"/>
              </w:rPr>
              <w:t>静</w:t>
            </w:r>
          </w:p>
        </w:tc>
        <w:tc>
          <w:tcPr>
            <w:tcW w:w="4392" w:type="dxa"/>
            <w:vAlign w:val="center"/>
          </w:tcPr>
          <w:p w:rsidR="00D70E21" w:rsidRPr="00D70E21" w:rsidRDefault="00D70E21" w:rsidP="00D70E21">
            <w:pPr>
              <w:widowControl/>
              <w:spacing w:line="340" w:lineRule="exact"/>
              <w:textAlignment w:val="center"/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</w:pPr>
            <w:r w:rsidRPr="00D70E21">
              <w:rPr>
                <w:rFonts w:ascii="仿宋" w:eastAsia="仿宋" w:hAnsi="仿宋" w:cs="华文仿宋" w:hint="eastAsia"/>
                <w:color w:val="000000"/>
                <w:kern w:val="0"/>
                <w:sz w:val="24"/>
                <w:szCs w:val="24"/>
              </w:rPr>
              <w:t>根际真菌提高甘草水分利用效率的机制研究</w:t>
            </w:r>
          </w:p>
        </w:tc>
        <w:tc>
          <w:tcPr>
            <w:tcW w:w="2695" w:type="dxa"/>
            <w:vAlign w:val="center"/>
          </w:tcPr>
          <w:p w:rsidR="00D70E21" w:rsidRPr="00D70E21" w:rsidRDefault="00D70E21" w:rsidP="00D70E21">
            <w:pPr>
              <w:widowControl/>
              <w:spacing w:line="340" w:lineRule="exact"/>
              <w:textAlignment w:val="center"/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</w:pPr>
            <w:r w:rsidRPr="00D70E21">
              <w:rPr>
                <w:rFonts w:ascii="仿宋" w:eastAsia="仿宋" w:hAnsi="仿宋" w:cs="华文仿宋" w:hint="eastAsia"/>
                <w:color w:val="000000"/>
                <w:kern w:val="0"/>
                <w:sz w:val="24"/>
                <w:szCs w:val="24"/>
              </w:rPr>
              <w:t>陕西中医药大学科协</w:t>
            </w:r>
          </w:p>
        </w:tc>
      </w:tr>
      <w:tr w:rsidR="00D70E21" w:rsidRPr="00D70E21" w:rsidTr="00DE6872">
        <w:trPr>
          <w:trHeight w:hRule="exact" w:val="794"/>
          <w:jc w:val="center"/>
        </w:trPr>
        <w:tc>
          <w:tcPr>
            <w:tcW w:w="744" w:type="dxa"/>
            <w:vAlign w:val="center"/>
          </w:tcPr>
          <w:p w:rsidR="00D70E21" w:rsidRPr="00D70E21" w:rsidRDefault="00D70E21" w:rsidP="00D70E21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</w:pPr>
            <w:r w:rsidRPr="00D70E21"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70E21" w:rsidRPr="00D70E21" w:rsidRDefault="00D70E21" w:rsidP="00D70E21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</w:pPr>
            <w:proofErr w:type="gramStart"/>
            <w:r w:rsidRPr="00D70E21">
              <w:rPr>
                <w:rFonts w:ascii="仿宋" w:eastAsia="仿宋" w:hAnsi="仿宋" w:cs="华文仿宋" w:hint="eastAsia"/>
                <w:color w:val="000000"/>
                <w:kern w:val="0"/>
                <w:sz w:val="24"/>
                <w:szCs w:val="24"/>
              </w:rPr>
              <w:t>闫</w:t>
            </w:r>
            <w:proofErr w:type="gramEnd"/>
            <w:r w:rsidRPr="00D70E21"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70E21">
              <w:rPr>
                <w:rFonts w:ascii="仿宋" w:eastAsia="仿宋" w:hAnsi="仿宋" w:cs="华文仿宋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392" w:type="dxa"/>
            <w:vAlign w:val="center"/>
          </w:tcPr>
          <w:p w:rsidR="00D70E21" w:rsidRPr="00D70E21" w:rsidRDefault="00D70E21" w:rsidP="00D70E21">
            <w:pPr>
              <w:widowControl/>
              <w:spacing w:line="340" w:lineRule="exact"/>
              <w:textAlignment w:val="center"/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</w:pPr>
            <w:r w:rsidRPr="00D70E21">
              <w:rPr>
                <w:rFonts w:ascii="仿宋" w:eastAsia="仿宋" w:hAnsi="仿宋" w:cs="华文仿宋" w:hint="eastAsia"/>
                <w:color w:val="000000"/>
                <w:kern w:val="0"/>
                <w:sz w:val="24"/>
                <w:szCs w:val="24"/>
              </w:rPr>
              <w:t>新型葛根素抗肿瘤药物的设计、合成及活性研究</w:t>
            </w:r>
          </w:p>
        </w:tc>
        <w:tc>
          <w:tcPr>
            <w:tcW w:w="2695" w:type="dxa"/>
            <w:vAlign w:val="center"/>
          </w:tcPr>
          <w:p w:rsidR="00D70E21" w:rsidRPr="00D70E21" w:rsidRDefault="00D70E21" w:rsidP="00D70E21">
            <w:pPr>
              <w:widowControl/>
              <w:spacing w:line="340" w:lineRule="exact"/>
              <w:textAlignment w:val="center"/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</w:pPr>
            <w:r w:rsidRPr="00D70E21">
              <w:rPr>
                <w:rFonts w:ascii="仿宋" w:eastAsia="仿宋" w:hAnsi="仿宋" w:cs="华文仿宋" w:hint="eastAsia"/>
                <w:color w:val="000000"/>
                <w:kern w:val="0"/>
                <w:sz w:val="24"/>
                <w:szCs w:val="24"/>
              </w:rPr>
              <w:t>陕西中医药大学科协</w:t>
            </w:r>
          </w:p>
        </w:tc>
      </w:tr>
      <w:tr w:rsidR="00D70E21" w:rsidRPr="00D70E21" w:rsidTr="00DE6872">
        <w:trPr>
          <w:trHeight w:hRule="exact" w:val="794"/>
          <w:jc w:val="center"/>
        </w:trPr>
        <w:tc>
          <w:tcPr>
            <w:tcW w:w="744" w:type="dxa"/>
            <w:vAlign w:val="center"/>
          </w:tcPr>
          <w:p w:rsidR="00D70E21" w:rsidRPr="00D70E21" w:rsidRDefault="00D70E21" w:rsidP="00D70E21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</w:pPr>
            <w:r w:rsidRPr="00D70E21"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D70E21" w:rsidRPr="00D70E21" w:rsidRDefault="00D70E21" w:rsidP="00D70E21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</w:pPr>
            <w:r w:rsidRPr="00D70E21">
              <w:rPr>
                <w:rFonts w:ascii="仿宋" w:eastAsia="仿宋" w:hAnsi="仿宋" w:cs="华文仿宋" w:hint="eastAsia"/>
                <w:color w:val="000000"/>
                <w:kern w:val="0"/>
                <w:sz w:val="24"/>
                <w:szCs w:val="24"/>
              </w:rPr>
              <w:t>曲</w:t>
            </w:r>
            <w:r w:rsidRPr="00D70E21"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70E21">
              <w:rPr>
                <w:rFonts w:ascii="仿宋" w:eastAsia="仿宋" w:hAnsi="仿宋" w:cs="华文仿宋" w:hint="eastAsia"/>
                <w:color w:val="000000"/>
                <w:kern w:val="0"/>
                <w:sz w:val="24"/>
                <w:szCs w:val="24"/>
              </w:rPr>
              <w:t>璇</w:t>
            </w:r>
            <w:proofErr w:type="gramEnd"/>
          </w:p>
        </w:tc>
        <w:tc>
          <w:tcPr>
            <w:tcW w:w="4392" w:type="dxa"/>
            <w:vAlign w:val="center"/>
          </w:tcPr>
          <w:p w:rsidR="00D70E21" w:rsidRPr="00D70E21" w:rsidRDefault="00D70E21" w:rsidP="00D70E21">
            <w:pPr>
              <w:widowControl/>
              <w:spacing w:line="340" w:lineRule="exact"/>
              <w:textAlignment w:val="center"/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</w:pPr>
            <w:proofErr w:type="spellStart"/>
            <w:r w:rsidRPr="00D70E21"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  <w:t>Myc</w:t>
            </w:r>
            <w:proofErr w:type="spellEnd"/>
            <w:r w:rsidRPr="00D70E21">
              <w:rPr>
                <w:rFonts w:ascii="仿宋" w:eastAsia="仿宋" w:hAnsi="仿宋" w:cs="华文仿宋" w:hint="eastAsia"/>
                <w:color w:val="000000"/>
                <w:kern w:val="0"/>
                <w:sz w:val="24"/>
                <w:szCs w:val="24"/>
              </w:rPr>
              <w:t>调控</w:t>
            </w:r>
            <w:r w:rsidRPr="00D70E21"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  <w:t>Skp2</w:t>
            </w:r>
            <w:r w:rsidRPr="00D70E21">
              <w:rPr>
                <w:rFonts w:ascii="仿宋" w:eastAsia="仿宋" w:hAnsi="仿宋" w:cs="华文仿宋" w:hint="eastAsia"/>
                <w:color w:val="000000"/>
                <w:kern w:val="0"/>
                <w:sz w:val="24"/>
                <w:szCs w:val="24"/>
              </w:rPr>
              <w:t>对恶性黑素瘤</w:t>
            </w:r>
            <w:r w:rsidRPr="00D70E21"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  <w:t>DNA</w:t>
            </w:r>
            <w:r w:rsidRPr="00D70E21">
              <w:rPr>
                <w:rFonts w:ascii="仿宋" w:eastAsia="仿宋" w:hAnsi="仿宋" w:cs="华文仿宋" w:hint="eastAsia"/>
                <w:color w:val="000000"/>
                <w:kern w:val="0"/>
                <w:sz w:val="24"/>
                <w:szCs w:val="24"/>
              </w:rPr>
              <w:t>损伤的影响</w:t>
            </w:r>
          </w:p>
        </w:tc>
        <w:tc>
          <w:tcPr>
            <w:tcW w:w="2695" w:type="dxa"/>
            <w:vAlign w:val="center"/>
          </w:tcPr>
          <w:p w:rsidR="00D70E21" w:rsidRPr="00D70E21" w:rsidRDefault="00D70E21" w:rsidP="00D70E21">
            <w:pPr>
              <w:widowControl/>
              <w:spacing w:line="340" w:lineRule="exact"/>
              <w:textAlignment w:val="center"/>
              <w:rPr>
                <w:rFonts w:ascii="仿宋" w:eastAsia="仿宋" w:hAnsi="仿宋" w:cs="华文仿宋"/>
                <w:color w:val="000000"/>
                <w:kern w:val="0"/>
                <w:sz w:val="24"/>
                <w:szCs w:val="24"/>
              </w:rPr>
            </w:pPr>
            <w:r w:rsidRPr="00D70E21">
              <w:rPr>
                <w:rFonts w:ascii="仿宋" w:eastAsia="仿宋" w:hAnsi="仿宋" w:cs="华文仿宋" w:hint="eastAsia"/>
                <w:color w:val="000000"/>
                <w:kern w:val="0"/>
                <w:sz w:val="24"/>
                <w:szCs w:val="24"/>
              </w:rPr>
              <w:t>陕西中医药大学科协</w:t>
            </w:r>
          </w:p>
        </w:tc>
      </w:tr>
    </w:tbl>
    <w:p w:rsidR="00D70E21" w:rsidRPr="00D70E21" w:rsidRDefault="00D70E21" w:rsidP="00D70E21">
      <w:pPr>
        <w:spacing w:line="580" w:lineRule="exact"/>
        <w:jc w:val="center"/>
        <w:rPr>
          <w:rFonts w:ascii="方正宋三简体" w:eastAsia="方正宋三简体" w:hAnsi="宋体" w:cs="Times New Roman"/>
          <w:sz w:val="44"/>
          <w:szCs w:val="44"/>
        </w:rPr>
      </w:pPr>
    </w:p>
    <w:p w:rsidR="00D70E21" w:rsidRPr="00D70E21" w:rsidRDefault="00D70E21" w:rsidP="00D70E21">
      <w:pPr>
        <w:spacing w:line="580" w:lineRule="exact"/>
        <w:jc w:val="center"/>
        <w:rPr>
          <w:rFonts w:ascii="方正宋三简体" w:eastAsia="方正宋三简体" w:hAnsi="宋体" w:cs="Times New Roman"/>
          <w:sz w:val="44"/>
          <w:szCs w:val="44"/>
        </w:rPr>
      </w:pPr>
    </w:p>
    <w:p w:rsidR="00FF0A59" w:rsidRDefault="00D70E21" w:rsidP="00D70E21">
      <w:bookmarkStart w:id="0" w:name="_GoBack"/>
      <w:bookmarkEnd w:id="0"/>
    </w:p>
    <w:sectPr w:rsidR="00FF0A59" w:rsidSect="00D70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三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21"/>
    <w:rsid w:val="009776D6"/>
    <w:rsid w:val="00D3174E"/>
    <w:rsid w:val="00D7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1B9B4"/>
  <w15:chartTrackingRefBased/>
  <w15:docId w15:val="{30D13DB1-FCE0-4CBE-83A2-5D0EDF9F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2020-04-09T01:25:00Z</dcterms:created>
  <dcterms:modified xsi:type="dcterms:W3CDTF">2020-04-09T01:26:00Z</dcterms:modified>
</cp:coreProperties>
</file>