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18" w:rsidRPr="005B41C6" w:rsidRDefault="00EA6F18" w:rsidP="005B41C6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5B41C6">
        <w:rPr>
          <w:rFonts w:ascii="仿宋_GB2312" w:eastAsia="仿宋_GB2312" w:hAnsi="仿宋_GB2312" w:cs="仿宋_GB2312" w:hint="eastAsia"/>
          <w:b/>
          <w:sz w:val="32"/>
          <w:szCs w:val="32"/>
        </w:rPr>
        <w:t>项目公示信息</w:t>
      </w:r>
      <w:r>
        <w:rPr>
          <w:rFonts w:ascii="仿宋_GB2312" w:eastAsia="仿宋_GB2312" w:hAnsi="仿宋_GB2312" w:cs="仿宋_GB2312"/>
          <w:b/>
          <w:sz w:val="32"/>
          <w:szCs w:val="32"/>
        </w:rPr>
        <w:t>6.</w:t>
      </w:r>
    </w:p>
    <w:p w:rsidR="00EA6F18" w:rsidRPr="002457B3" w:rsidRDefault="00EA6F18" w:rsidP="00F55FB2">
      <w:pPr>
        <w:ind w:left="31680" w:hangingChars="500" w:firstLine="31680"/>
        <w:rPr>
          <w:rFonts w:ascii="仿宋_GB2312" w:eastAsia="仿宋_GB2312" w:hAnsi="仿宋_GB2312" w:cs="仿宋_GB2312"/>
          <w:sz w:val="32"/>
          <w:szCs w:val="32"/>
        </w:rPr>
      </w:pPr>
      <w:r w:rsidRPr="008B2230">
        <w:rPr>
          <w:rFonts w:ascii="仿宋_GB2312" w:eastAsia="仿宋_GB2312" w:hAnsi="仿宋_GB2312" w:cs="仿宋_GB2312" w:hint="eastAsia"/>
          <w:b/>
          <w:sz w:val="32"/>
          <w:szCs w:val="32"/>
        </w:rPr>
        <w:t>项目名称：</w:t>
      </w:r>
      <w:r w:rsidRPr="002457B3">
        <w:rPr>
          <w:rFonts w:ascii="仿宋_GB2312" w:eastAsia="仿宋_GB2312" w:hAnsi="仿宋_GB2312" w:cs="仿宋_GB2312" w:hint="eastAsia"/>
          <w:sz w:val="32"/>
          <w:szCs w:val="32"/>
        </w:rPr>
        <w:t>糖心乐对糖尿病心肌病大鼠心肌损伤的防治作用及机制研究</w:t>
      </w:r>
    </w:p>
    <w:p w:rsidR="00EA6F18" w:rsidRDefault="00EA6F18" w:rsidP="001938A0">
      <w:pPr>
        <w:rPr>
          <w:rFonts w:ascii="仿宋_GB2312" w:eastAsia="仿宋_GB2312" w:hAnsi="仿宋_GB2312" w:cs="仿宋_GB2312"/>
          <w:sz w:val="32"/>
          <w:szCs w:val="32"/>
        </w:rPr>
      </w:pPr>
      <w:r w:rsidRPr="008B2230">
        <w:rPr>
          <w:rFonts w:ascii="仿宋_GB2312" w:eastAsia="仿宋_GB2312" w:hAnsi="仿宋_GB2312" w:cs="仿宋_GB2312" w:hint="eastAsia"/>
          <w:b/>
          <w:sz w:val="32"/>
          <w:szCs w:val="32"/>
        </w:rPr>
        <w:t>完成单位：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陕西中医药大学</w:t>
      </w:r>
    </w:p>
    <w:p w:rsidR="00EA6F18" w:rsidRDefault="00EA6F18" w:rsidP="001938A0">
      <w:pPr>
        <w:rPr>
          <w:rFonts w:ascii="仿宋_GB2312" w:eastAsia="仿宋_GB2312" w:hAnsi="仿宋_GB2312" w:cs="仿宋_GB2312"/>
          <w:sz w:val="32"/>
          <w:szCs w:val="32"/>
        </w:rPr>
      </w:pPr>
      <w:r w:rsidRPr="008B2230">
        <w:rPr>
          <w:rFonts w:ascii="仿宋_GB2312" w:eastAsia="仿宋_GB2312" w:hAnsi="仿宋_GB2312" w:cs="仿宋_GB2312" w:hint="eastAsia"/>
          <w:b/>
          <w:sz w:val="32"/>
          <w:szCs w:val="32"/>
        </w:rPr>
        <w:t>完</w:t>
      </w:r>
      <w:r w:rsidRPr="008B2230">
        <w:rPr>
          <w:rFonts w:ascii="仿宋_GB2312" w:eastAsia="仿宋_GB2312" w:hAnsi="仿宋_GB2312" w:cs="仿宋_GB2312"/>
          <w:b/>
          <w:sz w:val="32"/>
          <w:szCs w:val="32"/>
        </w:rPr>
        <w:t xml:space="preserve"> </w:t>
      </w:r>
      <w:r w:rsidRPr="008B2230">
        <w:rPr>
          <w:rFonts w:ascii="仿宋_GB2312" w:eastAsia="仿宋_GB2312" w:hAnsi="仿宋_GB2312" w:cs="仿宋_GB2312" w:hint="eastAsia"/>
          <w:b/>
          <w:sz w:val="32"/>
          <w:szCs w:val="32"/>
        </w:rPr>
        <w:t>成</w:t>
      </w:r>
      <w:r w:rsidRPr="008B2230">
        <w:rPr>
          <w:rFonts w:ascii="仿宋_GB2312" w:eastAsia="仿宋_GB2312" w:hAnsi="仿宋_GB2312" w:cs="仿宋_GB2312"/>
          <w:b/>
          <w:sz w:val="32"/>
          <w:szCs w:val="32"/>
        </w:rPr>
        <w:t xml:space="preserve"> </w:t>
      </w:r>
      <w:r w:rsidRPr="008B2230">
        <w:rPr>
          <w:rFonts w:ascii="仿宋_GB2312" w:eastAsia="仿宋_GB2312" w:hAnsi="仿宋_GB2312" w:cs="仿宋_GB2312" w:hint="eastAsia"/>
          <w:b/>
          <w:sz w:val="32"/>
          <w:szCs w:val="32"/>
        </w:rPr>
        <w:t>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安荣，赵莉平，孔维，丁雯，李彦魁，丁延平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A6F18" w:rsidRPr="007860D5" w:rsidRDefault="00EA6F18" w:rsidP="007860D5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8B2230">
        <w:rPr>
          <w:rFonts w:ascii="仿宋_GB2312" w:eastAsia="仿宋_GB2312" w:hAnsi="仿宋_GB2312" w:cs="仿宋_GB2312" w:hint="eastAsia"/>
          <w:b/>
          <w:sz w:val="32"/>
          <w:szCs w:val="32"/>
        </w:rPr>
        <w:t>项目简介：</w:t>
      </w:r>
      <w:r w:rsidRPr="007860D5">
        <w:rPr>
          <w:rFonts w:ascii="Times New Roman" w:eastAsia="仿宋_GB2312" w:hAnsi="仿宋_GB2312" w:hint="eastAsia"/>
          <w:sz w:val="24"/>
          <w:szCs w:val="24"/>
        </w:rPr>
        <w:t>糖尿病心肌病（</w:t>
      </w:r>
      <w:r w:rsidRPr="007860D5">
        <w:rPr>
          <w:rFonts w:ascii="Times New Roman" w:eastAsia="仿宋_GB2312" w:hAnsi="Times New Roman"/>
          <w:sz w:val="24"/>
          <w:szCs w:val="24"/>
        </w:rPr>
        <w:t>Diabetic cardiomyopathy,DCMP</w:t>
      </w:r>
      <w:r w:rsidRPr="007860D5">
        <w:rPr>
          <w:rFonts w:ascii="Times New Roman" w:eastAsia="仿宋_GB2312" w:hAnsi="仿宋_GB2312" w:hint="eastAsia"/>
          <w:sz w:val="24"/>
          <w:szCs w:val="24"/>
        </w:rPr>
        <w:t>）是由糖尿病引起一种独特的心肌病变，它的发生发展与高血糖引起的代谢紊乱、心肌酶的变化、</w:t>
      </w:r>
      <w:r w:rsidRPr="007860D5">
        <w:rPr>
          <w:rFonts w:ascii="Times New Roman" w:eastAsia="仿宋_GB2312" w:hAnsi="Times New Roman"/>
          <w:sz w:val="24"/>
          <w:szCs w:val="24"/>
        </w:rPr>
        <w:t>TGF-β1</w:t>
      </w:r>
      <w:r w:rsidRPr="007860D5">
        <w:rPr>
          <w:rFonts w:ascii="Times New Roman" w:eastAsia="仿宋_GB2312" w:hAnsi="仿宋_GB2312" w:hint="eastAsia"/>
          <w:sz w:val="24"/>
          <w:szCs w:val="24"/>
        </w:rPr>
        <w:t>及细胞凋亡因子表达异常有关。通过</w:t>
      </w:r>
      <w:r w:rsidRPr="007860D5">
        <w:rPr>
          <w:rFonts w:ascii="Times New Roman" w:eastAsia="仿宋_GB2312" w:hAnsi="Times New Roman"/>
          <w:sz w:val="24"/>
          <w:szCs w:val="24"/>
        </w:rPr>
        <w:t>SD</w:t>
      </w:r>
      <w:r w:rsidRPr="007860D5">
        <w:rPr>
          <w:rFonts w:ascii="Times New Roman" w:eastAsia="仿宋_GB2312" w:hAnsi="仿宋_GB2312" w:hint="eastAsia"/>
          <w:sz w:val="24"/>
          <w:szCs w:val="24"/>
        </w:rPr>
        <w:t>大鼠腹腔注射链脲佐菌素形成</w:t>
      </w:r>
      <w:r w:rsidRPr="007860D5">
        <w:rPr>
          <w:rFonts w:ascii="Times New Roman" w:eastAsia="仿宋_GB2312" w:hAnsi="Times New Roman"/>
          <w:sz w:val="24"/>
          <w:szCs w:val="24"/>
        </w:rPr>
        <w:t xml:space="preserve"> DCMP</w:t>
      </w:r>
      <w:r w:rsidRPr="007860D5">
        <w:rPr>
          <w:rFonts w:ascii="Times New Roman" w:eastAsia="仿宋_GB2312" w:hAnsi="仿宋_GB2312" w:hint="eastAsia"/>
          <w:sz w:val="24"/>
          <w:szCs w:val="24"/>
        </w:rPr>
        <w:t>模型，采用免疫组化测定</w:t>
      </w:r>
      <w:r w:rsidRPr="007860D5">
        <w:rPr>
          <w:rFonts w:ascii="Times New Roman" w:eastAsia="仿宋_GB2312" w:hAnsi="Times New Roman"/>
          <w:sz w:val="24"/>
          <w:szCs w:val="24"/>
        </w:rPr>
        <w:t>Bcl-2</w:t>
      </w:r>
      <w:r w:rsidRPr="007860D5">
        <w:rPr>
          <w:rFonts w:ascii="Times New Roman" w:eastAsia="仿宋_GB2312" w:hAnsi="仿宋_GB2312" w:hint="eastAsia"/>
          <w:sz w:val="24"/>
          <w:szCs w:val="24"/>
        </w:rPr>
        <w:t>家族成员中</w:t>
      </w:r>
      <w:r w:rsidRPr="007860D5">
        <w:rPr>
          <w:rFonts w:ascii="Times New Roman" w:eastAsia="仿宋_GB2312" w:hAnsi="Times New Roman"/>
          <w:sz w:val="24"/>
          <w:szCs w:val="24"/>
        </w:rPr>
        <w:t>Bnip-3</w:t>
      </w:r>
      <w:r w:rsidRPr="007860D5">
        <w:rPr>
          <w:rFonts w:ascii="Times New Roman" w:eastAsia="仿宋_GB2312" w:hAnsi="仿宋_GB2312" w:hint="eastAsia"/>
          <w:sz w:val="24"/>
          <w:szCs w:val="24"/>
        </w:rPr>
        <w:t>、</w:t>
      </w:r>
      <w:r w:rsidRPr="007860D5">
        <w:rPr>
          <w:rFonts w:ascii="Times New Roman" w:eastAsia="仿宋_GB2312" w:hAnsi="Times New Roman"/>
          <w:sz w:val="24"/>
          <w:szCs w:val="24"/>
        </w:rPr>
        <w:t>Bcl-2</w:t>
      </w:r>
      <w:r w:rsidRPr="007860D5">
        <w:rPr>
          <w:rFonts w:ascii="Times New Roman" w:eastAsia="仿宋_GB2312" w:hAnsi="仿宋_GB2312" w:hint="eastAsia"/>
          <w:sz w:val="24"/>
          <w:szCs w:val="24"/>
        </w:rPr>
        <w:t>的表达情况，电镜观察心肌细胞超微结构，多导生理仪检测心功能等指标，观察中药复方糖心乐（</w:t>
      </w:r>
      <w:r w:rsidRPr="007860D5">
        <w:rPr>
          <w:rFonts w:ascii="Times New Roman" w:eastAsia="仿宋_GB2312" w:hAnsi="Times New Roman"/>
          <w:sz w:val="24"/>
          <w:szCs w:val="24"/>
        </w:rPr>
        <w:t>TXL</w:t>
      </w:r>
      <w:r w:rsidRPr="007860D5">
        <w:rPr>
          <w:rFonts w:ascii="Times New Roman" w:eastAsia="仿宋_GB2312" w:hAnsi="仿宋_GB2312" w:hint="eastAsia"/>
          <w:sz w:val="24"/>
          <w:szCs w:val="24"/>
        </w:rPr>
        <w:t>）对</w:t>
      </w:r>
      <w:r w:rsidRPr="007860D5">
        <w:rPr>
          <w:rFonts w:ascii="Times New Roman" w:eastAsia="仿宋_GB2312" w:hAnsi="Times New Roman"/>
          <w:sz w:val="24"/>
          <w:szCs w:val="24"/>
        </w:rPr>
        <w:t>DCMP</w:t>
      </w:r>
      <w:r w:rsidRPr="007860D5">
        <w:rPr>
          <w:rFonts w:ascii="Times New Roman" w:eastAsia="仿宋_GB2312" w:hAnsi="仿宋_GB2312" w:hint="eastAsia"/>
          <w:sz w:val="24"/>
          <w:szCs w:val="24"/>
        </w:rPr>
        <w:t>大鼠抑制心肌细胞凋亡的作用，进一步证实</w:t>
      </w:r>
      <w:r w:rsidRPr="007860D5">
        <w:rPr>
          <w:rFonts w:ascii="Times New Roman" w:eastAsia="仿宋_GB2312" w:hAnsi="Times New Roman"/>
          <w:sz w:val="24"/>
          <w:szCs w:val="24"/>
        </w:rPr>
        <w:t>TXL</w:t>
      </w:r>
      <w:r w:rsidRPr="007860D5">
        <w:rPr>
          <w:rFonts w:ascii="Times New Roman" w:eastAsia="仿宋_GB2312" w:hAnsi="仿宋_GB2312" w:hint="eastAsia"/>
          <w:sz w:val="24"/>
          <w:szCs w:val="24"/>
        </w:rPr>
        <w:t>的治疗机制。主要技术指标：（</w:t>
      </w:r>
      <w:r w:rsidRPr="007860D5">
        <w:rPr>
          <w:rFonts w:ascii="Times New Roman" w:eastAsia="仿宋_GB2312" w:hAnsi="Times New Roman"/>
          <w:sz w:val="24"/>
          <w:szCs w:val="24"/>
        </w:rPr>
        <w:t>1</w:t>
      </w:r>
      <w:r w:rsidRPr="007860D5">
        <w:rPr>
          <w:rFonts w:ascii="Times New Roman" w:eastAsia="仿宋_GB2312" w:hAnsi="仿宋_GB2312" w:hint="eastAsia"/>
          <w:sz w:val="24"/>
          <w:szCs w:val="24"/>
        </w:rPr>
        <w:t>）血糖测定：分别于造模</w:t>
      </w:r>
      <w:r w:rsidRPr="007860D5">
        <w:rPr>
          <w:rFonts w:ascii="Times New Roman" w:eastAsia="仿宋_GB2312" w:hAnsi="Times New Roman"/>
          <w:sz w:val="24"/>
          <w:szCs w:val="24"/>
        </w:rPr>
        <w:t>1</w:t>
      </w:r>
      <w:r w:rsidRPr="007860D5">
        <w:rPr>
          <w:rFonts w:ascii="Times New Roman" w:eastAsia="仿宋_GB2312" w:hAnsi="仿宋_GB2312" w:hint="eastAsia"/>
          <w:sz w:val="24"/>
          <w:szCs w:val="24"/>
        </w:rPr>
        <w:t>周、</w:t>
      </w:r>
      <w:r w:rsidRPr="007860D5">
        <w:rPr>
          <w:rFonts w:ascii="Times New Roman" w:eastAsia="仿宋_GB2312" w:hAnsi="Times New Roman"/>
          <w:sz w:val="24"/>
          <w:szCs w:val="24"/>
        </w:rPr>
        <w:t>8</w:t>
      </w:r>
      <w:r w:rsidRPr="007860D5">
        <w:rPr>
          <w:rFonts w:ascii="Times New Roman" w:eastAsia="仿宋_GB2312" w:hAnsi="仿宋_GB2312" w:hint="eastAsia"/>
          <w:sz w:val="24"/>
          <w:szCs w:val="24"/>
        </w:rPr>
        <w:t>周、</w:t>
      </w:r>
      <w:r w:rsidRPr="007860D5">
        <w:rPr>
          <w:rFonts w:ascii="Times New Roman" w:eastAsia="仿宋_GB2312" w:hAnsi="Times New Roman"/>
          <w:sz w:val="24"/>
          <w:szCs w:val="24"/>
        </w:rPr>
        <w:t>12</w:t>
      </w:r>
      <w:r w:rsidRPr="007860D5">
        <w:rPr>
          <w:rFonts w:ascii="Times New Roman" w:eastAsia="仿宋_GB2312" w:hAnsi="仿宋_GB2312" w:hint="eastAsia"/>
          <w:sz w:val="24"/>
          <w:szCs w:val="24"/>
        </w:rPr>
        <w:t>周禁食</w:t>
      </w:r>
      <w:r w:rsidRPr="007860D5">
        <w:rPr>
          <w:rFonts w:ascii="Times New Roman" w:eastAsia="仿宋_GB2312" w:hAnsi="Times New Roman"/>
          <w:sz w:val="24"/>
          <w:szCs w:val="24"/>
        </w:rPr>
        <w:t>12h</w:t>
      </w:r>
      <w:r w:rsidRPr="007860D5">
        <w:rPr>
          <w:rFonts w:ascii="Times New Roman" w:eastAsia="仿宋_GB2312" w:hAnsi="仿宋_GB2312" w:hint="eastAsia"/>
          <w:sz w:val="24"/>
          <w:szCs w:val="24"/>
        </w:rPr>
        <w:t>，大鼠内眦静脉取血利用氧化还原法测定血糖。（</w:t>
      </w:r>
      <w:r w:rsidRPr="007860D5">
        <w:rPr>
          <w:rFonts w:ascii="Times New Roman" w:eastAsia="仿宋_GB2312" w:hAnsi="Times New Roman"/>
          <w:sz w:val="24"/>
          <w:szCs w:val="24"/>
        </w:rPr>
        <w:t>2</w:t>
      </w:r>
      <w:r w:rsidRPr="007860D5">
        <w:rPr>
          <w:rFonts w:ascii="Times New Roman" w:eastAsia="仿宋_GB2312" w:hAnsi="仿宋_GB2312" w:hint="eastAsia"/>
          <w:sz w:val="24"/>
          <w:szCs w:val="24"/>
        </w:rPr>
        <w:t>）血流动力学指标：治疗</w:t>
      </w:r>
      <w:r w:rsidRPr="007860D5">
        <w:rPr>
          <w:rFonts w:ascii="Times New Roman" w:eastAsia="仿宋_GB2312" w:hAnsi="Times New Roman"/>
          <w:sz w:val="24"/>
          <w:szCs w:val="24"/>
        </w:rPr>
        <w:t>4</w:t>
      </w:r>
      <w:r w:rsidRPr="007860D5">
        <w:rPr>
          <w:rFonts w:ascii="Times New Roman" w:eastAsia="仿宋_GB2312" w:hAnsi="仿宋_GB2312" w:hint="eastAsia"/>
          <w:sz w:val="24"/>
          <w:szCs w:val="24"/>
        </w:rPr>
        <w:t>周后，测定左心室收缩压（</w:t>
      </w:r>
      <w:r w:rsidRPr="007860D5">
        <w:rPr>
          <w:rFonts w:ascii="Times New Roman" w:eastAsia="仿宋_GB2312" w:hAnsi="Times New Roman"/>
          <w:sz w:val="24"/>
          <w:szCs w:val="24"/>
        </w:rPr>
        <w:t>LVSP</w:t>
      </w:r>
      <w:r w:rsidRPr="007860D5">
        <w:rPr>
          <w:rFonts w:ascii="Times New Roman" w:eastAsia="仿宋_GB2312" w:hAnsi="仿宋_GB2312" w:hint="eastAsia"/>
          <w:sz w:val="24"/>
          <w:szCs w:val="24"/>
        </w:rPr>
        <w:t>）、左心室舒张末期压（</w:t>
      </w:r>
      <w:r w:rsidRPr="007860D5">
        <w:rPr>
          <w:rFonts w:ascii="Times New Roman" w:eastAsia="仿宋_GB2312" w:hAnsi="Times New Roman"/>
          <w:sz w:val="24"/>
          <w:szCs w:val="24"/>
        </w:rPr>
        <w:t>LVEDP</w:t>
      </w:r>
      <w:r w:rsidRPr="007860D5">
        <w:rPr>
          <w:rFonts w:ascii="Times New Roman" w:eastAsia="仿宋_GB2312" w:hAnsi="仿宋_GB2312" w:hint="eastAsia"/>
          <w:sz w:val="24"/>
          <w:szCs w:val="24"/>
        </w:rPr>
        <w:t>）、左心室内压变化速率（</w:t>
      </w:r>
      <w:r w:rsidRPr="007860D5">
        <w:rPr>
          <w:rFonts w:ascii="Times New Roman" w:eastAsia="仿宋_GB2312" w:hAnsi="Times New Roman"/>
          <w:sz w:val="24"/>
          <w:szCs w:val="24"/>
        </w:rPr>
        <w:t>±dp/dtmax</w:t>
      </w:r>
      <w:r w:rsidRPr="007860D5">
        <w:rPr>
          <w:rFonts w:ascii="Times New Roman" w:eastAsia="仿宋_GB2312" w:hAnsi="仿宋_GB2312" w:hint="eastAsia"/>
          <w:sz w:val="24"/>
          <w:szCs w:val="24"/>
        </w:rPr>
        <w:t>）等心脏功能指标；（</w:t>
      </w:r>
      <w:r w:rsidRPr="007860D5">
        <w:rPr>
          <w:rFonts w:ascii="Times New Roman" w:eastAsia="仿宋_GB2312" w:hAnsi="Times New Roman"/>
          <w:sz w:val="24"/>
          <w:szCs w:val="24"/>
        </w:rPr>
        <w:t>3</w:t>
      </w:r>
      <w:r w:rsidRPr="007860D5">
        <w:rPr>
          <w:rFonts w:ascii="Times New Roman" w:eastAsia="仿宋_GB2312" w:hAnsi="仿宋_GB2312" w:hint="eastAsia"/>
          <w:sz w:val="24"/>
          <w:szCs w:val="24"/>
        </w:rPr>
        <w:t>）心肌酶</w:t>
      </w:r>
      <w:r w:rsidRPr="007860D5">
        <w:rPr>
          <w:rFonts w:ascii="Times New Roman" w:eastAsia="仿宋_GB2312" w:hAnsi="Times New Roman"/>
          <w:sz w:val="24"/>
          <w:szCs w:val="24"/>
        </w:rPr>
        <w:t>LDH</w:t>
      </w:r>
      <w:r w:rsidRPr="007860D5">
        <w:rPr>
          <w:rFonts w:ascii="Times New Roman" w:eastAsia="仿宋_GB2312" w:hAnsi="仿宋_GB2312" w:hint="eastAsia"/>
          <w:sz w:val="24"/>
          <w:szCs w:val="24"/>
        </w:rPr>
        <w:t>、</w:t>
      </w:r>
      <w:r w:rsidRPr="007860D5">
        <w:rPr>
          <w:rFonts w:ascii="Times New Roman" w:eastAsia="仿宋_GB2312" w:hAnsi="Times New Roman"/>
          <w:sz w:val="24"/>
          <w:szCs w:val="24"/>
        </w:rPr>
        <w:t>CK</w:t>
      </w:r>
      <w:r w:rsidRPr="007860D5">
        <w:rPr>
          <w:rFonts w:ascii="Times New Roman" w:eastAsia="仿宋_GB2312" w:hAnsi="仿宋_GB2312" w:hint="eastAsia"/>
          <w:sz w:val="24"/>
          <w:szCs w:val="24"/>
        </w:rPr>
        <w:t>测定；（</w:t>
      </w:r>
      <w:r w:rsidRPr="007860D5">
        <w:rPr>
          <w:rFonts w:ascii="Times New Roman" w:eastAsia="仿宋_GB2312" w:hAnsi="Times New Roman"/>
          <w:sz w:val="24"/>
          <w:szCs w:val="24"/>
        </w:rPr>
        <w:t>4</w:t>
      </w:r>
      <w:r w:rsidRPr="007860D5">
        <w:rPr>
          <w:rFonts w:ascii="Times New Roman" w:eastAsia="仿宋_GB2312" w:hAnsi="仿宋_GB2312" w:hint="eastAsia"/>
          <w:sz w:val="24"/>
          <w:szCs w:val="24"/>
        </w:rPr>
        <w:t>）电镜观察心肌超微结构；（</w:t>
      </w:r>
      <w:r w:rsidRPr="007860D5">
        <w:rPr>
          <w:rFonts w:ascii="Times New Roman" w:eastAsia="仿宋_GB2312" w:hAnsi="Times New Roman"/>
          <w:sz w:val="24"/>
          <w:szCs w:val="24"/>
        </w:rPr>
        <w:t>5</w:t>
      </w:r>
      <w:r w:rsidRPr="007860D5">
        <w:rPr>
          <w:rFonts w:ascii="Times New Roman" w:eastAsia="仿宋_GB2312" w:hAnsi="仿宋_GB2312" w:hint="eastAsia"/>
          <w:sz w:val="24"/>
          <w:szCs w:val="24"/>
        </w:rPr>
        <w:t>）免疫组化法测定</w:t>
      </w:r>
      <w:r w:rsidRPr="007860D5">
        <w:rPr>
          <w:rFonts w:ascii="Times New Roman" w:eastAsia="仿宋_GB2312" w:hAnsi="Times New Roman"/>
          <w:sz w:val="24"/>
          <w:szCs w:val="24"/>
        </w:rPr>
        <w:t>TGF-β1</w:t>
      </w:r>
      <w:r w:rsidRPr="007860D5">
        <w:rPr>
          <w:rFonts w:ascii="Times New Roman" w:eastAsia="仿宋_GB2312" w:hAnsi="仿宋_GB2312" w:hint="eastAsia"/>
          <w:sz w:val="24"/>
          <w:szCs w:val="24"/>
        </w:rPr>
        <w:t>。（</w:t>
      </w:r>
      <w:r w:rsidRPr="007860D5">
        <w:rPr>
          <w:rFonts w:ascii="Times New Roman" w:eastAsia="仿宋_GB2312" w:hAnsi="Times New Roman"/>
          <w:sz w:val="24"/>
          <w:szCs w:val="24"/>
        </w:rPr>
        <w:t>6</w:t>
      </w:r>
      <w:r w:rsidRPr="007860D5">
        <w:rPr>
          <w:rFonts w:ascii="Times New Roman" w:eastAsia="仿宋_GB2312" w:hAnsi="仿宋_GB2312" w:hint="eastAsia"/>
          <w:sz w:val="24"/>
          <w:szCs w:val="24"/>
        </w:rPr>
        <w:t>）免疫组化法测定细胞凋亡因子</w:t>
      </w:r>
      <w:r w:rsidRPr="007860D5">
        <w:rPr>
          <w:rFonts w:ascii="Times New Roman" w:eastAsia="仿宋_GB2312" w:hAnsi="Times New Roman"/>
          <w:sz w:val="24"/>
          <w:szCs w:val="24"/>
        </w:rPr>
        <w:t>Bnip-3</w:t>
      </w:r>
      <w:r w:rsidRPr="007860D5">
        <w:rPr>
          <w:rFonts w:ascii="Times New Roman" w:eastAsia="仿宋_GB2312" w:hAnsi="仿宋_GB2312" w:hint="eastAsia"/>
          <w:sz w:val="24"/>
          <w:szCs w:val="24"/>
        </w:rPr>
        <w:t>、</w:t>
      </w:r>
      <w:r w:rsidRPr="007860D5">
        <w:rPr>
          <w:rFonts w:ascii="Times New Roman" w:eastAsia="仿宋_GB2312" w:hAnsi="Times New Roman"/>
          <w:sz w:val="24"/>
          <w:szCs w:val="24"/>
        </w:rPr>
        <w:t>Bcl-2</w:t>
      </w:r>
      <w:r w:rsidRPr="007860D5">
        <w:rPr>
          <w:rFonts w:ascii="Times New Roman" w:eastAsia="仿宋_GB2312" w:hAnsi="仿宋_GB2312" w:hint="eastAsia"/>
          <w:sz w:val="24"/>
          <w:szCs w:val="24"/>
        </w:rPr>
        <w:t>。主要科学发现：采用免疫组化法观察到</w:t>
      </w:r>
      <w:r w:rsidRPr="007860D5">
        <w:rPr>
          <w:rFonts w:ascii="Times New Roman" w:eastAsia="仿宋_GB2312" w:hAnsi="Times New Roman"/>
          <w:sz w:val="24"/>
          <w:szCs w:val="24"/>
        </w:rPr>
        <w:t>DCMP</w:t>
      </w:r>
      <w:r w:rsidRPr="007860D5">
        <w:rPr>
          <w:rFonts w:ascii="Times New Roman" w:eastAsia="仿宋_GB2312" w:hAnsi="仿宋_GB2312" w:hint="eastAsia"/>
          <w:sz w:val="24"/>
          <w:szCs w:val="24"/>
        </w:rPr>
        <w:t>大鼠心肌细胞凋亡促进因子</w:t>
      </w:r>
      <w:r w:rsidRPr="007860D5">
        <w:rPr>
          <w:rFonts w:ascii="Times New Roman" w:eastAsia="仿宋_GB2312" w:hAnsi="Times New Roman"/>
          <w:sz w:val="24"/>
          <w:szCs w:val="24"/>
        </w:rPr>
        <w:t>Bnip-3</w:t>
      </w:r>
      <w:r w:rsidRPr="007860D5">
        <w:rPr>
          <w:rFonts w:ascii="Times New Roman" w:eastAsia="仿宋_GB2312" w:hAnsi="仿宋_GB2312" w:hint="eastAsia"/>
          <w:sz w:val="24"/>
          <w:szCs w:val="24"/>
        </w:rPr>
        <w:t>表达水平增强，凋亡抑制因子</w:t>
      </w:r>
      <w:r w:rsidRPr="007860D5">
        <w:rPr>
          <w:rFonts w:ascii="Times New Roman" w:eastAsia="仿宋_GB2312" w:hAnsi="Times New Roman"/>
          <w:sz w:val="24"/>
          <w:szCs w:val="24"/>
        </w:rPr>
        <w:t>Bcl-2</w:t>
      </w:r>
      <w:r w:rsidRPr="007860D5">
        <w:rPr>
          <w:rFonts w:ascii="Times New Roman" w:eastAsia="仿宋_GB2312" w:hAnsi="仿宋_GB2312" w:hint="eastAsia"/>
          <w:sz w:val="24"/>
          <w:szCs w:val="24"/>
        </w:rPr>
        <w:t>表达降低，证实细胞凋亡在</w:t>
      </w:r>
      <w:r w:rsidRPr="007860D5">
        <w:rPr>
          <w:rFonts w:ascii="Times New Roman" w:eastAsia="仿宋_GB2312" w:hAnsi="Times New Roman"/>
          <w:sz w:val="24"/>
          <w:szCs w:val="24"/>
        </w:rPr>
        <w:t>DCMP</w:t>
      </w:r>
      <w:r w:rsidRPr="007860D5">
        <w:rPr>
          <w:rFonts w:ascii="Times New Roman" w:eastAsia="仿宋_GB2312" w:hAnsi="仿宋_GB2312" w:hint="eastAsia"/>
          <w:sz w:val="24"/>
          <w:szCs w:val="24"/>
        </w:rPr>
        <w:t>发病过程中的重要作用。同时观察到中药复方</w:t>
      </w:r>
      <w:r w:rsidRPr="007860D5">
        <w:rPr>
          <w:rFonts w:ascii="Times New Roman" w:eastAsia="仿宋_GB2312" w:hAnsi="Times New Roman"/>
          <w:sz w:val="24"/>
          <w:szCs w:val="24"/>
        </w:rPr>
        <w:t>TXL</w:t>
      </w:r>
      <w:r w:rsidRPr="007860D5">
        <w:rPr>
          <w:rFonts w:ascii="Times New Roman" w:eastAsia="仿宋_GB2312" w:hAnsi="仿宋_GB2312" w:hint="eastAsia"/>
          <w:sz w:val="24"/>
          <w:szCs w:val="24"/>
        </w:rPr>
        <w:t>干预后，心肌细胞</w:t>
      </w:r>
      <w:r w:rsidRPr="007860D5">
        <w:rPr>
          <w:rFonts w:ascii="Times New Roman" w:eastAsia="仿宋_GB2312" w:hAnsi="Times New Roman"/>
          <w:sz w:val="24"/>
          <w:szCs w:val="24"/>
        </w:rPr>
        <w:t>Bnip-3</w:t>
      </w:r>
      <w:r w:rsidRPr="007860D5">
        <w:rPr>
          <w:rFonts w:ascii="Times New Roman" w:eastAsia="仿宋_GB2312" w:hAnsi="仿宋_GB2312" w:hint="eastAsia"/>
          <w:sz w:val="24"/>
          <w:szCs w:val="24"/>
        </w:rPr>
        <w:t>表达水平一定程度降低，</w:t>
      </w:r>
      <w:r w:rsidRPr="007860D5">
        <w:rPr>
          <w:rFonts w:ascii="Times New Roman" w:eastAsia="仿宋_GB2312" w:hAnsi="Times New Roman"/>
          <w:sz w:val="24"/>
          <w:szCs w:val="24"/>
        </w:rPr>
        <w:t>Bcl-2</w:t>
      </w:r>
      <w:r w:rsidRPr="007860D5">
        <w:rPr>
          <w:rFonts w:ascii="Times New Roman" w:eastAsia="仿宋_GB2312" w:hAnsi="仿宋_GB2312" w:hint="eastAsia"/>
          <w:sz w:val="24"/>
          <w:szCs w:val="24"/>
        </w:rPr>
        <w:t>表达一定程度升高，证实</w:t>
      </w:r>
      <w:r w:rsidRPr="007860D5">
        <w:rPr>
          <w:rFonts w:ascii="Times New Roman" w:eastAsia="仿宋_GB2312" w:hAnsi="Times New Roman"/>
          <w:sz w:val="24"/>
          <w:szCs w:val="24"/>
        </w:rPr>
        <w:t>TXL</w:t>
      </w:r>
      <w:r w:rsidRPr="007860D5">
        <w:rPr>
          <w:rFonts w:ascii="Times New Roman" w:eastAsia="仿宋_GB2312" w:hAnsi="仿宋_GB2312" w:hint="eastAsia"/>
          <w:sz w:val="24"/>
          <w:szCs w:val="24"/>
        </w:rPr>
        <w:t>具有一定程度抑制</w:t>
      </w:r>
      <w:r w:rsidRPr="007860D5">
        <w:rPr>
          <w:rFonts w:ascii="Times New Roman" w:eastAsia="仿宋_GB2312" w:hAnsi="Times New Roman"/>
          <w:sz w:val="24"/>
          <w:szCs w:val="24"/>
        </w:rPr>
        <w:t>DCMP</w:t>
      </w:r>
      <w:r w:rsidRPr="007860D5">
        <w:rPr>
          <w:rFonts w:ascii="Times New Roman" w:eastAsia="仿宋_GB2312" w:hAnsi="仿宋_GB2312" w:hint="eastAsia"/>
          <w:sz w:val="24"/>
          <w:szCs w:val="24"/>
        </w:rPr>
        <w:t>心肌细胞凋亡的作用。同时证实</w:t>
      </w:r>
      <w:r w:rsidRPr="007860D5">
        <w:rPr>
          <w:rFonts w:ascii="Times New Roman" w:eastAsia="仿宋_GB2312" w:hAnsi="Times New Roman"/>
          <w:sz w:val="24"/>
          <w:szCs w:val="24"/>
        </w:rPr>
        <w:t>TXL</w:t>
      </w:r>
      <w:r w:rsidRPr="007860D5">
        <w:rPr>
          <w:rFonts w:ascii="Times New Roman" w:eastAsia="仿宋_GB2312" w:hAnsi="仿宋_GB2312" w:hint="eastAsia"/>
          <w:sz w:val="24"/>
          <w:szCs w:val="24"/>
        </w:rPr>
        <w:t>有一定的降低血糖、调节血脂及改善糖尿病</w:t>
      </w:r>
      <w:r w:rsidRPr="007860D5">
        <w:rPr>
          <w:rFonts w:ascii="Times New Roman" w:eastAsia="仿宋_GB2312" w:hAnsi="Times New Roman"/>
          <w:sz w:val="24"/>
          <w:szCs w:val="24"/>
        </w:rPr>
        <w:t>“</w:t>
      </w:r>
      <w:r w:rsidRPr="007860D5">
        <w:rPr>
          <w:rFonts w:ascii="Times New Roman" w:eastAsia="仿宋_GB2312" w:hAnsi="仿宋_GB2312" w:hint="eastAsia"/>
          <w:sz w:val="24"/>
          <w:szCs w:val="24"/>
        </w:rPr>
        <w:t>三多一少</w:t>
      </w:r>
      <w:r w:rsidRPr="007860D5">
        <w:rPr>
          <w:rFonts w:ascii="Times New Roman" w:eastAsia="仿宋_GB2312" w:hAnsi="Times New Roman"/>
          <w:sz w:val="24"/>
          <w:szCs w:val="24"/>
        </w:rPr>
        <w:t>”</w:t>
      </w:r>
      <w:r w:rsidRPr="007860D5">
        <w:rPr>
          <w:rFonts w:ascii="Times New Roman" w:eastAsia="仿宋_GB2312" w:hAnsi="仿宋_GB2312" w:hint="eastAsia"/>
          <w:sz w:val="24"/>
          <w:szCs w:val="24"/>
        </w:rPr>
        <w:t>症状的用；对</w:t>
      </w:r>
      <w:r w:rsidRPr="007860D5">
        <w:rPr>
          <w:rFonts w:ascii="Times New Roman" w:eastAsia="仿宋_GB2312" w:hAnsi="Times New Roman"/>
          <w:sz w:val="24"/>
          <w:szCs w:val="24"/>
        </w:rPr>
        <w:t>DCMP</w:t>
      </w:r>
      <w:r w:rsidRPr="007860D5">
        <w:rPr>
          <w:rFonts w:ascii="Times New Roman" w:eastAsia="仿宋_GB2312" w:hAnsi="仿宋_GB2312" w:hint="eastAsia"/>
          <w:sz w:val="24"/>
          <w:szCs w:val="24"/>
        </w:rPr>
        <w:t>大鼠心肌细胞损伤具有一定的保护作用，提高心肌组织心肌酶活性，纠正心肌能量代谢障碍；可改善</w:t>
      </w:r>
      <w:r w:rsidRPr="007860D5">
        <w:rPr>
          <w:rFonts w:ascii="Times New Roman" w:eastAsia="仿宋_GB2312" w:hAnsi="Times New Roman"/>
          <w:sz w:val="24"/>
          <w:szCs w:val="24"/>
        </w:rPr>
        <w:t>DCMP</w:t>
      </w:r>
      <w:r w:rsidRPr="007860D5">
        <w:rPr>
          <w:rFonts w:ascii="Times New Roman" w:eastAsia="仿宋_GB2312" w:hAnsi="仿宋_GB2312" w:hint="eastAsia"/>
          <w:sz w:val="24"/>
          <w:szCs w:val="24"/>
        </w:rPr>
        <w:t>心功能的各项指标，使心肌的收缩和舒张功能得到一定程度的恢复；可下调</w:t>
      </w:r>
      <w:r w:rsidRPr="007860D5">
        <w:rPr>
          <w:rFonts w:ascii="Times New Roman" w:eastAsia="仿宋_GB2312" w:hAnsi="Times New Roman"/>
          <w:sz w:val="24"/>
          <w:szCs w:val="24"/>
        </w:rPr>
        <w:t>TGF-β1</w:t>
      </w:r>
      <w:r w:rsidRPr="007860D5">
        <w:rPr>
          <w:rFonts w:ascii="Times New Roman" w:eastAsia="仿宋_GB2312" w:hAnsi="仿宋_GB2312" w:hint="eastAsia"/>
          <w:sz w:val="24"/>
          <w:szCs w:val="24"/>
        </w:rPr>
        <w:t>在心肌中的表达，减缓心肌组织纤维化；可不同程度地防治心肌结构的损害，对</w:t>
      </w:r>
      <w:r w:rsidRPr="007860D5">
        <w:rPr>
          <w:rFonts w:ascii="Times New Roman" w:eastAsia="仿宋_GB2312" w:hAnsi="Times New Roman"/>
          <w:sz w:val="24"/>
          <w:szCs w:val="24"/>
        </w:rPr>
        <w:t>DCMP</w:t>
      </w:r>
      <w:r w:rsidRPr="007860D5">
        <w:rPr>
          <w:rFonts w:ascii="Times New Roman" w:eastAsia="仿宋_GB2312" w:hAnsi="仿宋_GB2312" w:hint="eastAsia"/>
          <w:sz w:val="24"/>
          <w:szCs w:val="24"/>
        </w:rPr>
        <w:t>大鼠的心肌超微结构有一定的保护作用。</w:t>
      </w:r>
    </w:p>
    <w:p w:rsidR="00EA6F18" w:rsidRPr="008B2230" w:rsidRDefault="00EA6F18" w:rsidP="001938A0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8B2230">
        <w:rPr>
          <w:rFonts w:ascii="仿宋_GB2312" w:eastAsia="仿宋_GB2312" w:hAnsi="仿宋_GB2312" w:cs="仿宋_GB2312" w:hint="eastAsia"/>
          <w:b/>
          <w:sz w:val="32"/>
          <w:szCs w:val="32"/>
        </w:rPr>
        <w:t>主要知识产权目录</w:t>
      </w:r>
      <w:r w:rsidRPr="008B2230">
        <w:rPr>
          <w:rFonts w:ascii="仿宋_GB2312" w:eastAsia="仿宋_GB2312" w:hAnsi="仿宋_GB2312" w:cs="仿宋_GB2312"/>
          <w:b/>
          <w:sz w:val="32"/>
          <w:szCs w:val="32"/>
        </w:rPr>
        <w:t>(15</w:t>
      </w:r>
      <w:r w:rsidRPr="008B2230">
        <w:rPr>
          <w:rFonts w:ascii="仿宋_GB2312" w:eastAsia="仿宋_GB2312" w:hAnsi="仿宋_GB2312" w:cs="仿宋_GB2312" w:hint="eastAsia"/>
          <w:b/>
          <w:sz w:val="32"/>
          <w:szCs w:val="32"/>
        </w:rPr>
        <w:t>篇代表作及专利、计算机软件著作权等</w:t>
      </w:r>
      <w:r w:rsidRPr="008B2230">
        <w:rPr>
          <w:rFonts w:ascii="仿宋_GB2312" w:eastAsia="仿宋_GB2312" w:hAnsi="仿宋_GB2312" w:cs="仿宋_GB2312"/>
          <w:b/>
          <w:sz w:val="32"/>
          <w:szCs w:val="32"/>
        </w:rPr>
        <w:t>)</w:t>
      </w:r>
      <w:r w:rsidRPr="008B2230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bookmarkStart w:id="0" w:name="_GoBack"/>
      <w:bookmarkEnd w:id="0"/>
    </w:p>
    <w:p w:rsidR="00EA6F18" w:rsidRPr="001E2CAA" w:rsidRDefault="00EA6F18" w:rsidP="001E2CAA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1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）安荣，赵莉平，丁雯，等</w:t>
      </w:r>
      <w:r w:rsidRPr="001E2CAA">
        <w:rPr>
          <w:rFonts w:ascii="仿宋_GB2312" w:eastAsia="仿宋_GB2312" w:hAnsi="仿宋_GB2312" w:cs="仿宋_GB2312"/>
          <w:sz w:val="24"/>
          <w:szCs w:val="24"/>
        </w:rPr>
        <w:t>. Bcl-2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和</w:t>
      </w:r>
      <w:r w:rsidRPr="001E2CAA">
        <w:rPr>
          <w:rFonts w:ascii="仿宋_GB2312" w:eastAsia="仿宋_GB2312" w:hAnsi="仿宋_GB2312" w:cs="仿宋_GB2312"/>
          <w:sz w:val="24"/>
          <w:szCs w:val="24"/>
        </w:rPr>
        <w:t>Bnip-3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在糖尿病性心肌病大鼠心肌细胞中的表达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新乡医学院学报，</w:t>
      </w:r>
      <w:r w:rsidRPr="001E2CAA">
        <w:rPr>
          <w:rFonts w:ascii="仿宋_GB2312" w:eastAsia="仿宋_GB2312" w:hAnsi="仿宋_GB2312" w:cs="仿宋_GB2312"/>
          <w:sz w:val="24"/>
          <w:szCs w:val="24"/>
        </w:rPr>
        <w:t>2014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，</w:t>
      </w:r>
      <w:r w:rsidRPr="001E2CAA">
        <w:rPr>
          <w:rFonts w:ascii="仿宋_GB2312" w:eastAsia="仿宋_GB2312" w:hAnsi="仿宋_GB2312" w:cs="仿宋_GB2312"/>
          <w:sz w:val="24"/>
          <w:szCs w:val="24"/>
        </w:rPr>
        <w:t>31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10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）：</w:t>
      </w:r>
      <w:r w:rsidRPr="001E2CAA">
        <w:rPr>
          <w:rFonts w:ascii="仿宋_GB2312" w:eastAsia="仿宋_GB2312" w:hAnsi="仿宋_GB2312" w:cs="仿宋_GB2312"/>
          <w:sz w:val="24"/>
          <w:szCs w:val="24"/>
        </w:rPr>
        <w:t>773-776.</w:t>
      </w:r>
    </w:p>
    <w:p w:rsidR="00EA6F18" w:rsidRPr="001E2CAA" w:rsidRDefault="00EA6F18" w:rsidP="001E2CAA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2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）赵莉平，安荣，丁雯，等</w:t>
      </w:r>
      <w:r w:rsidRPr="001E2CAA">
        <w:rPr>
          <w:rFonts w:ascii="仿宋_GB2312" w:eastAsia="仿宋_GB2312" w:hAnsi="仿宋_GB2312" w:cs="仿宋_GB2312"/>
          <w:sz w:val="24"/>
          <w:szCs w:val="24"/>
        </w:rPr>
        <w:t xml:space="preserve">. </w:t>
      </w:r>
      <w:r w:rsidRPr="008A1F24">
        <w:rPr>
          <w:rFonts w:ascii="仿宋_GB2312" w:eastAsia="仿宋_GB2312" w:hAnsi="仿宋_GB2312" w:cs="仿宋_GB2312" w:hint="eastAsia"/>
          <w:sz w:val="24"/>
          <w:szCs w:val="24"/>
        </w:rPr>
        <w:t>糖心乐对糖尿病心肌病大鼠心功能及心肌细胞凋亡的影响</w:t>
      </w:r>
      <w:r w:rsidRPr="001E2CAA">
        <w:rPr>
          <w:rFonts w:ascii="仿宋_GB2312" w:eastAsia="仿宋_GB2312" w:hAnsi="仿宋_GB2312" w:cs="仿宋_GB2312"/>
          <w:sz w:val="24"/>
          <w:szCs w:val="24"/>
        </w:rPr>
        <w:t xml:space="preserve">. 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陕西中医，</w:t>
      </w:r>
      <w:r w:rsidRPr="001E2CAA">
        <w:rPr>
          <w:rFonts w:ascii="仿宋_GB2312" w:eastAsia="仿宋_GB2312" w:hAnsi="仿宋_GB2312" w:cs="仿宋_GB2312"/>
          <w:sz w:val="24"/>
          <w:szCs w:val="24"/>
        </w:rPr>
        <w:t>2014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，</w:t>
      </w:r>
      <w:r w:rsidRPr="001E2CAA">
        <w:rPr>
          <w:rFonts w:ascii="仿宋_GB2312" w:eastAsia="仿宋_GB2312" w:hAnsi="仿宋_GB2312" w:cs="仿宋_GB2312"/>
          <w:sz w:val="24"/>
          <w:szCs w:val="24"/>
        </w:rPr>
        <w:t>35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5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）：</w:t>
      </w:r>
      <w:r w:rsidRPr="001E2CAA">
        <w:rPr>
          <w:rFonts w:ascii="仿宋_GB2312" w:eastAsia="仿宋_GB2312" w:hAnsi="仿宋_GB2312" w:cs="仿宋_GB2312"/>
          <w:sz w:val="24"/>
          <w:szCs w:val="24"/>
        </w:rPr>
        <w:t>615-618.</w:t>
      </w:r>
    </w:p>
    <w:p w:rsidR="00EA6F18" w:rsidRPr="001E2CAA" w:rsidRDefault="00EA6F18" w:rsidP="001E2CAA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3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）赵莉平，安荣，丁雯，等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EA721A">
        <w:rPr>
          <w:rFonts w:ascii="仿宋_GB2312" w:eastAsia="仿宋_GB2312" w:hAnsi="仿宋_GB2312" w:cs="仿宋_GB2312" w:hint="eastAsia"/>
          <w:sz w:val="24"/>
          <w:szCs w:val="24"/>
        </w:rPr>
        <w:t>糖心乐对糖尿病心肌病大鼠心肌酶及心肌转化生长因子β</w:t>
      </w:r>
      <w:r w:rsidRPr="00EA721A">
        <w:rPr>
          <w:rFonts w:ascii="仿宋_GB2312" w:eastAsia="仿宋_GB2312" w:hAnsi="仿宋_GB2312" w:cs="仿宋_GB2312"/>
          <w:sz w:val="24"/>
          <w:szCs w:val="24"/>
        </w:rPr>
        <w:t>1</w:t>
      </w:r>
      <w:r w:rsidRPr="00EA721A">
        <w:rPr>
          <w:rFonts w:ascii="仿宋_GB2312" w:eastAsia="仿宋_GB2312" w:hAnsi="仿宋_GB2312" w:cs="仿宋_GB2312" w:hint="eastAsia"/>
          <w:sz w:val="24"/>
          <w:szCs w:val="24"/>
        </w:rPr>
        <w:t>的影响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中医药导报，</w:t>
      </w:r>
      <w:r w:rsidRPr="001E2CAA">
        <w:rPr>
          <w:rFonts w:ascii="仿宋_GB2312" w:eastAsia="仿宋_GB2312" w:hAnsi="仿宋_GB2312" w:cs="仿宋_GB2312"/>
          <w:sz w:val="24"/>
          <w:szCs w:val="24"/>
        </w:rPr>
        <w:t>2014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，</w:t>
      </w:r>
      <w:r w:rsidRPr="001E2CAA">
        <w:rPr>
          <w:rFonts w:ascii="仿宋_GB2312" w:eastAsia="仿宋_GB2312" w:hAnsi="仿宋_GB2312" w:cs="仿宋_GB2312"/>
          <w:sz w:val="24"/>
          <w:szCs w:val="24"/>
        </w:rPr>
        <w:t>11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22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）：</w:t>
      </w:r>
      <w:r w:rsidRPr="001E2CAA">
        <w:rPr>
          <w:rFonts w:ascii="仿宋_GB2312" w:eastAsia="仿宋_GB2312" w:hAnsi="仿宋_GB2312" w:cs="仿宋_GB2312"/>
          <w:sz w:val="24"/>
          <w:szCs w:val="24"/>
        </w:rPr>
        <w:t>16-19.</w:t>
      </w:r>
    </w:p>
    <w:p w:rsidR="00EA6F18" w:rsidRPr="001E2CAA" w:rsidRDefault="00EA6F18" w:rsidP="001E2CAA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4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）安荣，孔维，赵莉平，等</w:t>
      </w:r>
      <w:r w:rsidRPr="001E2CAA">
        <w:rPr>
          <w:rFonts w:ascii="仿宋_GB2312" w:eastAsia="仿宋_GB2312" w:hAnsi="仿宋_GB2312" w:cs="仿宋_GB2312"/>
          <w:sz w:val="24"/>
          <w:szCs w:val="24"/>
        </w:rPr>
        <w:t xml:space="preserve">. 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糖心乐对糖尿病心肌病大鼠心肌</w:t>
      </w:r>
      <w:r w:rsidRPr="001E2CAA">
        <w:rPr>
          <w:rFonts w:ascii="仿宋_GB2312" w:eastAsia="仿宋_GB2312" w:hAnsi="仿宋_GB2312" w:cs="仿宋_GB2312"/>
          <w:sz w:val="24"/>
          <w:szCs w:val="24"/>
        </w:rPr>
        <w:t>Bnip-3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、</w:t>
      </w:r>
      <w:r w:rsidRPr="001E2CAA">
        <w:rPr>
          <w:rFonts w:ascii="仿宋_GB2312" w:eastAsia="仿宋_GB2312" w:hAnsi="仿宋_GB2312" w:cs="仿宋_GB2312"/>
          <w:sz w:val="24"/>
          <w:szCs w:val="24"/>
        </w:rPr>
        <w:t>Bcl-2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表达的影响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陕西中医，</w:t>
      </w:r>
      <w:r w:rsidRPr="001E2CAA">
        <w:rPr>
          <w:rFonts w:ascii="仿宋_GB2312" w:eastAsia="仿宋_GB2312" w:hAnsi="仿宋_GB2312" w:cs="仿宋_GB2312"/>
          <w:sz w:val="24"/>
          <w:szCs w:val="24"/>
        </w:rPr>
        <w:t>2013,34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9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）：</w:t>
      </w:r>
      <w:r w:rsidRPr="001E2CAA">
        <w:rPr>
          <w:rFonts w:ascii="仿宋_GB2312" w:eastAsia="仿宋_GB2312" w:hAnsi="仿宋_GB2312" w:cs="仿宋_GB2312"/>
          <w:sz w:val="24"/>
          <w:szCs w:val="24"/>
        </w:rPr>
        <w:t>1248-1251.</w:t>
      </w:r>
    </w:p>
    <w:p w:rsidR="00EA6F18" w:rsidRPr="001E2CAA" w:rsidRDefault="00EA6F18" w:rsidP="001E2CAA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5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）安荣，孔维，丁延平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糖心乐对糖尿病心肌病大鼠血糖、心肌酶及心功能的影响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陕西中医，</w:t>
      </w:r>
      <w:r w:rsidRPr="001E2CAA">
        <w:rPr>
          <w:rFonts w:ascii="仿宋_GB2312" w:eastAsia="仿宋_GB2312" w:hAnsi="仿宋_GB2312" w:cs="仿宋_GB2312"/>
          <w:sz w:val="24"/>
          <w:szCs w:val="24"/>
        </w:rPr>
        <w:t>2012,33(9):1240-1243.</w:t>
      </w:r>
    </w:p>
    <w:p w:rsidR="00EA6F18" w:rsidRPr="001E2CAA" w:rsidRDefault="00EA6F18" w:rsidP="001E2CAA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6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）安荣，孔维，丁延平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糖心乐对糖尿病性心肌病大鼠血糖及心肌酶的影响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新乡医学院学报</w:t>
      </w:r>
      <w:r w:rsidRPr="001E2CAA">
        <w:rPr>
          <w:rFonts w:ascii="仿宋_GB2312" w:eastAsia="仿宋_GB2312" w:hAnsi="仿宋_GB2312" w:cs="仿宋_GB2312"/>
          <w:sz w:val="24"/>
          <w:szCs w:val="24"/>
        </w:rPr>
        <w:t xml:space="preserve">, 2012,29(9):656-658. </w:t>
      </w:r>
    </w:p>
    <w:p w:rsidR="00EA6F18" w:rsidRPr="001E2CAA" w:rsidRDefault="00EA6F18" w:rsidP="001E2CAA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7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）安荣，孔维，丁延平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糖心乐对糖尿病心肌病大鼠心肌转化生长因子β</w:t>
      </w:r>
      <w:r w:rsidRPr="001E2CAA">
        <w:rPr>
          <w:rFonts w:ascii="仿宋_GB2312" w:eastAsia="仿宋_GB2312" w:hAnsi="仿宋_GB2312" w:cs="仿宋_GB2312"/>
          <w:sz w:val="24"/>
          <w:szCs w:val="24"/>
        </w:rPr>
        <w:t>1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的影响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现代中医药，</w:t>
      </w:r>
      <w:r w:rsidRPr="001E2CAA">
        <w:rPr>
          <w:rFonts w:ascii="仿宋_GB2312" w:eastAsia="仿宋_GB2312" w:hAnsi="仿宋_GB2312" w:cs="仿宋_GB2312"/>
          <w:sz w:val="24"/>
          <w:szCs w:val="24"/>
        </w:rPr>
        <w:t>2012,32(4):81-85.</w:t>
      </w:r>
    </w:p>
    <w:p w:rsidR="00EA6F18" w:rsidRPr="001E2CAA" w:rsidRDefault="00EA6F18" w:rsidP="001E2CAA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8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）安荣，丁延平，王凤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糖心乐对糖尿病性心肌病大鼠血糖、血脂代谢的实验研究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山西中医学院学报，</w:t>
      </w:r>
      <w:r w:rsidRPr="001E2CAA">
        <w:rPr>
          <w:rFonts w:ascii="仿宋_GB2312" w:eastAsia="仿宋_GB2312" w:hAnsi="仿宋_GB2312" w:cs="仿宋_GB2312"/>
          <w:sz w:val="24"/>
          <w:szCs w:val="24"/>
        </w:rPr>
        <w:t>2007,8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4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</w:t>
      </w:r>
      <w:r w:rsidRPr="001E2CAA">
        <w:rPr>
          <w:rFonts w:ascii="仿宋_GB2312" w:eastAsia="仿宋_GB2312" w:hAnsi="仿宋_GB2312" w:cs="仿宋_GB2312"/>
          <w:sz w:val="24"/>
          <w:szCs w:val="24"/>
        </w:rPr>
        <w:t xml:space="preserve">:10-12.  </w:t>
      </w:r>
    </w:p>
    <w:p w:rsidR="00EA6F18" w:rsidRPr="001E2CAA" w:rsidRDefault="00EA6F18" w:rsidP="001E2CAA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9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）安荣，丁延平，王凤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糖心乐对实验性糖尿病性心肌病大鼠心肌超微结构的影响，陕西中医学院学报，</w:t>
      </w:r>
      <w:r w:rsidRPr="001E2CAA">
        <w:rPr>
          <w:rFonts w:ascii="仿宋_GB2312" w:eastAsia="仿宋_GB2312" w:hAnsi="仿宋_GB2312" w:cs="仿宋_GB2312"/>
          <w:sz w:val="24"/>
          <w:szCs w:val="24"/>
        </w:rPr>
        <w:t>2007,30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5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</w:t>
      </w:r>
      <w:r w:rsidRPr="001E2CAA">
        <w:rPr>
          <w:rFonts w:ascii="仿宋_GB2312" w:eastAsia="仿宋_GB2312" w:hAnsi="仿宋_GB2312" w:cs="仿宋_GB2312"/>
          <w:sz w:val="24"/>
          <w:szCs w:val="24"/>
        </w:rPr>
        <w:t>:68-70.</w:t>
      </w:r>
    </w:p>
    <w:p w:rsidR="00EA6F18" w:rsidRPr="00A81F76" w:rsidRDefault="00EA6F18" w:rsidP="001E2CAA">
      <w:pPr>
        <w:spacing w:line="360" w:lineRule="auto"/>
        <w:rPr>
          <w:rFonts w:ascii="仿宋_GB2312" w:eastAsia="仿宋_GB2312" w:hAnsi="仿宋_GB2312" w:cs="仿宋_GB2312"/>
          <w:szCs w:val="21"/>
        </w:rPr>
      </w:pP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10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）王凤，安琪，丁延平，安荣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糖心乐对实验性糖尿病大鼠血液流变学指标的影响</w:t>
      </w:r>
      <w:r w:rsidRPr="001E2CAA">
        <w:rPr>
          <w:rFonts w:ascii="仿宋_GB2312" w:eastAsia="仿宋_GB2312" w:hAnsi="仿宋_GB2312" w:cs="仿宋_GB2312"/>
          <w:sz w:val="24"/>
          <w:szCs w:val="24"/>
        </w:rPr>
        <w:t>.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医学研究杂志</w:t>
      </w:r>
      <w:r w:rsidRPr="001E2CAA">
        <w:rPr>
          <w:rFonts w:ascii="仿宋_GB2312" w:eastAsia="仿宋_GB2312" w:hAnsi="仿宋_GB2312" w:cs="仿宋_GB2312"/>
          <w:sz w:val="24"/>
          <w:szCs w:val="24"/>
        </w:rPr>
        <w:t>2012,41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（</w:t>
      </w:r>
      <w:r w:rsidRPr="001E2CAA">
        <w:rPr>
          <w:rFonts w:ascii="仿宋_GB2312" w:eastAsia="仿宋_GB2312" w:hAnsi="仿宋_GB2312" w:cs="仿宋_GB2312"/>
          <w:sz w:val="24"/>
          <w:szCs w:val="24"/>
        </w:rPr>
        <w:t>2</w:t>
      </w:r>
      <w:r w:rsidRPr="001E2CAA">
        <w:rPr>
          <w:rFonts w:ascii="仿宋_GB2312" w:eastAsia="仿宋_GB2312" w:hAnsi="仿宋_GB2312" w:cs="仿宋_GB2312" w:hint="eastAsia"/>
          <w:sz w:val="24"/>
          <w:szCs w:val="24"/>
        </w:rPr>
        <w:t>）</w:t>
      </w:r>
      <w:r w:rsidRPr="001E2CAA">
        <w:rPr>
          <w:rFonts w:ascii="仿宋_GB2312" w:eastAsia="仿宋_GB2312" w:hAnsi="仿宋_GB2312" w:cs="仿宋_GB2312"/>
          <w:sz w:val="24"/>
          <w:szCs w:val="24"/>
        </w:rPr>
        <w:t>:48-50.</w:t>
      </w: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EA6F18" w:rsidRDefault="00EA6F18" w:rsidP="001938A0">
      <w:pPr>
        <w:rPr>
          <w:rFonts w:ascii="仿宋_GB2312" w:eastAsia="仿宋_GB2312" w:hAnsi="仿宋_GB2312" w:cs="仿宋_GB2312"/>
          <w:sz w:val="32"/>
          <w:szCs w:val="32"/>
        </w:rPr>
        <w:sectPr w:rsidR="00EA6F18" w:rsidSect="00301B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A6F18" w:rsidRPr="004A0355" w:rsidRDefault="00EA6F18" w:rsidP="00264021">
      <w:pPr>
        <w:pStyle w:val="PlainText"/>
        <w:ind w:firstLineChars="0" w:firstLine="0"/>
        <w:jc w:val="center"/>
        <w:outlineLvl w:val="1"/>
        <w:rPr>
          <w:rFonts w:ascii="宋体" w:cs="Courier"/>
          <w:b/>
          <w:kern w:val="0"/>
          <w:sz w:val="28"/>
          <w:szCs w:val="28"/>
        </w:rPr>
      </w:pPr>
      <w:r>
        <w:rPr>
          <w:rFonts w:ascii="宋体" w:hAnsi="宋体" w:cs="Courier" w:hint="eastAsia"/>
          <w:b/>
          <w:kern w:val="0"/>
          <w:sz w:val="28"/>
          <w:szCs w:val="28"/>
        </w:rPr>
        <w:t>主要</w:t>
      </w:r>
      <w:r w:rsidRPr="004A0355">
        <w:rPr>
          <w:rFonts w:ascii="宋体" w:hAnsi="宋体" w:cs="Courier" w:hint="eastAsia"/>
          <w:b/>
          <w:kern w:val="0"/>
          <w:sz w:val="28"/>
          <w:szCs w:val="28"/>
        </w:rPr>
        <w:t>论文专著目录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（限</w:t>
      </w:r>
      <w:r>
        <w:rPr>
          <w:rFonts w:ascii="宋体" w:hAnsi="宋体" w:cs="Courier"/>
          <w:b/>
          <w:kern w:val="0"/>
          <w:sz w:val="28"/>
          <w:szCs w:val="28"/>
        </w:rPr>
        <w:t>15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条）</w:t>
      </w:r>
    </w:p>
    <w:tbl>
      <w:tblPr>
        <w:tblpPr w:leftFromText="180" w:rightFromText="180" w:vertAnchor="text" w:horzAnchor="margin" w:tblpXSpec="center" w:tblpY="270"/>
        <w:tblW w:w="458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18"/>
        <w:gridCol w:w="3401"/>
        <w:gridCol w:w="2126"/>
        <w:gridCol w:w="1560"/>
        <w:gridCol w:w="2693"/>
        <w:gridCol w:w="709"/>
        <w:gridCol w:w="708"/>
        <w:gridCol w:w="994"/>
      </w:tblGrid>
      <w:tr w:rsidR="00EA6F18" w:rsidRPr="00AC6064" w:rsidTr="00837461">
        <w:trPr>
          <w:trHeight w:val="567"/>
          <w:jc w:val="center"/>
        </w:trPr>
        <w:tc>
          <w:tcPr>
            <w:tcW w:w="81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3401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论文专著名称</w:t>
            </w:r>
            <w:r w:rsidRPr="00E579E1"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刊名</w:t>
            </w:r>
          </w:p>
        </w:tc>
        <w:tc>
          <w:tcPr>
            <w:tcW w:w="1560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作者</w:t>
            </w:r>
          </w:p>
        </w:tc>
        <w:tc>
          <w:tcPr>
            <w:tcW w:w="2693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年卷页码（</w:t>
            </w:r>
            <w:r w:rsidRPr="00E579E1">
              <w:rPr>
                <w:rFonts w:ascii="宋体" w:hAnsi="宋体"/>
                <w:sz w:val="21"/>
                <w:szCs w:val="21"/>
              </w:rPr>
              <w:t>xx</w:t>
            </w:r>
            <w:r w:rsidRPr="00E579E1">
              <w:rPr>
                <w:rFonts w:ascii="宋体" w:hAnsi="宋体" w:hint="eastAsia"/>
                <w:sz w:val="21"/>
                <w:szCs w:val="21"/>
              </w:rPr>
              <w:t>年</w:t>
            </w:r>
            <w:r w:rsidRPr="00E579E1">
              <w:rPr>
                <w:rFonts w:ascii="宋体" w:hAnsi="宋体"/>
                <w:sz w:val="21"/>
                <w:szCs w:val="21"/>
              </w:rPr>
              <w:t>xx</w:t>
            </w:r>
            <w:r w:rsidRPr="00E579E1">
              <w:rPr>
                <w:rFonts w:ascii="宋体" w:hAnsi="宋体" w:hint="eastAsia"/>
                <w:sz w:val="21"/>
                <w:szCs w:val="21"/>
              </w:rPr>
              <w:t>卷</w:t>
            </w:r>
            <w:r w:rsidRPr="00E579E1">
              <w:rPr>
                <w:rFonts w:ascii="宋体" w:hAnsi="宋体"/>
                <w:sz w:val="21"/>
                <w:szCs w:val="21"/>
              </w:rPr>
              <w:t>xx</w:t>
            </w:r>
            <w:r w:rsidRPr="00E579E1">
              <w:rPr>
                <w:rFonts w:ascii="宋体" w:hAnsi="宋体" w:hint="eastAsia"/>
                <w:sz w:val="21"/>
                <w:szCs w:val="21"/>
              </w:rPr>
              <w:t>页）</w:t>
            </w:r>
          </w:p>
        </w:tc>
        <w:tc>
          <w:tcPr>
            <w:tcW w:w="709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发表时间</w:t>
            </w: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通讯作者</w:t>
            </w:r>
          </w:p>
        </w:tc>
        <w:tc>
          <w:tcPr>
            <w:tcW w:w="994" w:type="dxa"/>
            <w:vAlign w:val="center"/>
          </w:tcPr>
          <w:p w:rsidR="00EA6F18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第一</w:t>
            </w:r>
          </w:p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作者</w:t>
            </w:r>
          </w:p>
        </w:tc>
      </w:tr>
      <w:tr w:rsidR="00EA6F18" w:rsidRPr="00AC6064" w:rsidTr="007860D5">
        <w:trPr>
          <w:trHeight w:hRule="exact" w:val="723"/>
          <w:jc w:val="center"/>
        </w:trPr>
        <w:tc>
          <w:tcPr>
            <w:tcW w:w="81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3401" w:type="dxa"/>
            <w:vAlign w:val="center"/>
          </w:tcPr>
          <w:p w:rsidR="00EA6F18" w:rsidRPr="00A81F76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left"/>
              <w:outlineLvl w:val="1"/>
              <w:rPr>
                <w:rFonts w:eastAsia="仿宋_GB2312" w:hAnsi="仿宋_GB2312" w:cs="仿宋_GB2312"/>
                <w:sz w:val="30"/>
                <w:szCs w:val="30"/>
              </w:rPr>
            </w:pPr>
            <w:r w:rsidRPr="00A81F76">
              <w:rPr>
                <w:rFonts w:eastAsia="仿宋_GB2312" w:hAnsi="仿宋_GB2312" w:cs="仿宋_GB2312"/>
                <w:sz w:val="21"/>
                <w:szCs w:val="21"/>
              </w:rPr>
              <w:t>Bcl-2</w:t>
            </w: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和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Bnip-3</w:t>
            </w: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在糖尿病性心肌病大鼠心肌细胞中的表达</w:t>
            </w:r>
          </w:p>
        </w:tc>
        <w:tc>
          <w:tcPr>
            <w:tcW w:w="2126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新乡医学院学报</w:t>
            </w:r>
          </w:p>
        </w:tc>
        <w:tc>
          <w:tcPr>
            <w:tcW w:w="1560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安荣，赵莉平，丁雯，等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.</w:t>
            </w:r>
          </w:p>
        </w:tc>
        <w:tc>
          <w:tcPr>
            <w:tcW w:w="2693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left"/>
              <w:outlineLvl w:val="1"/>
              <w:rPr>
                <w:rFonts w:ascii="宋体"/>
                <w:sz w:val="21"/>
                <w:szCs w:val="21"/>
              </w:rPr>
            </w:pPr>
            <w:r w:rsidRPr="006829E5">
              <w:rPr>
                <w:rFonts w:eastAsia="仿宋_GB2312" w:hAnsi="仿宋_GB2312" w:cs="仿宋_GB2312"/>
                <w:sz w:val="21"/>
                <w:szCs w:val="21"/>
              </w:rPr>
              <w:t>2014</w:t>
            </w:r>
            <w:r w:rsidRPr="006829E5">
              <w:rPr>
                <w:rFonts w:eastAsia="仿宋_GB2312" w:hAnsi="仿宋_GB2312" w:cs="仿宋_GB2312" w:hint="eastAsia"/>
                <w:sz w:val="21"/>
                <w:szCs w:val="21"/>
              </w:rPr>
              <w:t>年</w:t>
            </w:r>
            <w:r w:rsidRPr="006829E5">
              <w:rPr>
                <w:rFonts w:eastAsia="仿宋_GB2312" w:hAnsi="仿宋_GB2312" w:cs="仿宋_GB2312"/>
                <w:sz w:val="21"/>
                <w:szCs w:val="21"/>
              </w:rPr>
              <w:t>31</w:t>
            </w:r>
            <w:r w:rsidRPr="006829E5">
              <w:rPr>
                <w:rFonts w:eastAsia="仿宋_GB2312" w:hAnsi="仿宋_GB2312" w:cs="仿宋_GB2312" w:hint="eastAsia"/>
                <w:sz w:val="21"/>
                <w:szCs w:val="21"/>
              </w:rPr>
              <w:t>卷</w:t>
            </w:r>
            <w:r w:rsidRPr="006829E5">
              <w:rPr>
                <w:rFonts w:eastAsia="仿宋_GB2312" w:hAnsi="仿宋_GB2312" w:cs="仿宋_GB2312"/>
                <w:sz w:val="21"/>
                <w:szCs w:val="21"/>
              </w:rPr>
              <w:t>773-776</w:t>
            </w:r>
            <w:r w:rsidRPr="006829E5">
              <w:rPr>
                <w:rFonts w:eastAsia="仿宋_GB2312" w:hAnsi="仿宋_GB2312" w:cs="仿宋_GB2312" w:hint="eastAsia"/>
                <w:sz w:val="21"/>
                <w:szCs w:val="21"/>
              </w:rPr>
              <w:t>页</w:t>
            </w:r>
          </w:p>
        </w:tc>
        <w:tc>
          <w:tcPr>
            <w:tcW w:w="709" w:type="dxa"/>
          </w:tcPr>
          <w:p w:rsidR="00EA6F18" w:rsidRPr="00AC6064" w:rsidRDefault="00EA6F18" w:rsidP="001E2CAA">
            <w:pPr>
              <w:spacing w:line="300" w:lineRule="exact"/>
              <w:rPr>
                <w:rFonts w:ascii="宋体" w:hAnsi="宋体"/>
                <w:szCs w:val="21"/>
              </w:rPr>
            </w:pPr>
            <w:r w:rsidRPr="00AC6064">
              <w:rPr>
                <w:rFonts w:ascii="宋体" w:hAnsi="宋体"/>
                <w:szCs w:val="21"/>
              </w:rPr>
              <w:t>2014</w:t>
            </w: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EA6F18" w:rsidRPr="007860D5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7860D5">
              <w:rPr>
                <w:rFonts w:eastAsia="仿宋_GB2312" w:hAnsi="仿宋_GB2312" w:cs="仿宋_GB2312" w:hint="eastAsia"/>
                <w:sz w:val="21"/>
                <w:szCs w:val="21"/>
              </w:rPr>
              <w:t>安荣</w:t>
            </w:r>
          </w:p>
        </w:tc>
      </w:tr>
      <w:tr w:rsidR="00EA6F18" w:rsidRPr="00AC6064" w:rsidTr="007860D5">
        <w:trPr>
          <w:trHeight w:hRule="exact" w:val="677"/>
          <w:jc w:val="center"/>
        </w:trPr>
        <w:tc>
          <w:tcPr>
            <w:tcW w:w="81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3401" w:type="dxa"/>
          </w:tcPr>
          <w:p w:rsidR="00EA6F18" w:rsidRPr="00AC6064" w:rsidRDefault="00EA6F18" w:rsidP="001E2CAA">
            <w:pPr>
              <w:spacing w:line="300" w:lineRule="exact"/>
            </w:pPr>
            <w:r w:rsidRPr="008A1F24">
              <w:rPr>
                <w:rFonts w:ascii="仿宋_GB2312" w:eastAsia="仿宋_GB2312" w:hAnsi="仿宋_GB2312" w:cs="仿宋_GB2312" w:hint="eastAsia"/>
                <w:szCs w:val="21"/>
              </w:rPr>
              <w:t>糖心乐对糖尿病心肌病大鼠心功能及心肌细胞凋亡的影响</w:t>
            </w:r>
          </w:p>
          <w:p w:rsidR="00EA6F18" w:rsidRPr="00AC6064" w:rsidRDefault="00EA6F18" w:rsidP="001E2CAA">
            <w:pPr>
              <w:spacing w:line="300" w:lineRule="exact"/>
            </w:pPr>
          </w:p>
          <w:p w:rsidR="00EA6F18" w:rsidRPr="00AC6064" w:rsidRDefault="00EA6F18" w:rsidP="001E2CAA">
            <w:pPr>
              <w:spacing w:line="300" w:lineRule="exact"/>
            </w:pPr>
          </w:p>
        </w:tc>
        <w:tc>
          <w:tcPr>
            <w:tcW w:w="2126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陕西中医</w:t>
            </w:r>
          </w:p>
        </w:tc>
        <w:tc>
          <w:tcPr>
            <w:tcW w:w="1560" w:type="dxa"/>
            <w:vAlign w:val="center"/>
          </w:tcPr>
          <w:p w:rsidR="00EA6F18" w:rsidRPr="006829E5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赵莉平，安荣，丁雯，等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.</w:t>
            </w:r>
          </w:p>
        </w:tc>
        <w:tc>
          <w:tcPr>
            <w:tcW w:w="2693" w:type="dxa"/>
            <w:vAlign w:val="center"/>
          </w:tcPr>
          <w:p w:rsidR="00EA6F18" w:rsidRPr="006829E5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left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A81F76">
              <w:rPr>
                <w:rFonts w:eastAsia="仿宋_GB2312" w:hAnsi="仿宋_GB2312" w:cs="仿宋_GB2312"/>
                <w:sz w:val="21"/>
                <w:szCs w:val="21"/>
              </w:rPr>
              <w:t>2014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年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35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卷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615-618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页</w:t>
            </w:r>
          </w:p>
        </w:tc>
        <w:tc>
          <w:tcPr>
            <w:tcW w:w="709" w:type="dxa"/>
          </w:tcPr>
          <w:p w:rsidR="00EA6F18" w:rsidRPr="00AC6064" w:rsidRDefault="00EA6F18" w:rsidP="001E2CAA">
            <w:pPr>
              <w:spacing w:line="300" w:lineRule="exact"/>
              <w:rPr>
                <w:rFonts w:ascii="宋体" w:hAnsi="宋体"/>
                <w:szCs w:val="21"/>
              </w:rPr>
            </w:pPr>
            <w:r w:rsidRPr="00AC6064">
              <w:rPr>
                <w:rFonts w:ascii="宋体" w:hAnsi="宋体"/>
                <w:szCs w:val="21"/>
              </w:rPr>
              <w:t>2014</w:t>
            </w: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EA6F18" w:rsidRPr="007860D5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7860D5">
              <w:rPr>
                <w:rFonts w:eastAsia="仿宋_GB2312" w:hAnsi="仿宋_GB2312" w:cs="仿宋_GB2312" w:hint="eastAsia"/>
                <w:sz w:val="21"/>
                <w:szCs w:val="21"/>
              </w:rPr>
              <w:t>赵莉平</w:t>
            </w:r>
          </w:p>
        </w:tc>
      </w:tr>
      <w:tr w:rsidR="00EA6F18" w:rsidRPr="00AC6064" w:rsidTr="00837461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3401" w:type="dxa"/>
          </w:tcPr>
          <w:p w:rsidR="00EA6F18" w:rsidRPr="00AC6064" w:rsidRDefault="00EA6F18" w:rsidP="001E2CAA">
            <w:pPr>
              <w:spacing w:line="300" w:lineRule="exact"/>
            </w:pPr>
            <w:r w:rsidRPr="00EA721A">
              <w:rPr>
                <w:rFonts w:ascii="仿宋_GB2312" w:eastAsia="仿宋_GB2312" w:hAnsi="仿宋_GB2312" w:cs="仿宋_GB2312" w:hint="eastAsia"/>
                <w:szCs w:val="21"/>
              </w:rPr>
              <w:t>糖心乐对糖尿病心肌病大鼠心肌酶及心肌转化生长因子β</w:t>
            </w:r>
            <w:r w:rsidRPr="00EA721A">
              <w:rPr>
                <w:rFonts w:ascii="仿宋_GB2312" w:eastAsia="仿宋_GB2312" w:hAnsi="仿宋_GB2312" w:cs="仿宋_GB2312"/>
                <w:szCs w:val="21"/>
              </w:rPr>
              <w:t>1</w:t>
            </w:r>
            <w:r w:rsidRPr="00EA721A">
              <w:rPr>
                <w:rFonts w:ascii="仿宋_GB2312" w:eastAsia="仿宋_GB2312" w:hAnsi="仿宋_GB2312" w:cs="仿宋_GB2312" w:hint="eastAsia"/>
                <w:szCs w:val="21"/>
              </w:rPr>
              <w:t>的影响</w:t>
            </w:r>
          </w:p>
        </w:tc>
        <w:tc>
          <w:tcPr>
            <w:tcW w:w="2126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中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国</w:t>
            </w: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医药导报</w:t>
            </w:r>
          </w:p>
        </w:tc>
        <w:tc>
          <w:tcPr>
            <w:tcW w:w="1560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赵莉平，安荣，丁雯，等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.</w:t>
            </w:r>
          </w:p>
        </w:tc>
        <w:tc>
          <w:tcPr>
            <w:tcW w:w="2693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left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/>
                <w:sz w:val="21"/>
                <w:szCs w:val="21"/>
              </w:rPr>
              <w:t>2014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11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卷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16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-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19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页</w:t>
            </w:r>
          </w:p>
        </w:tc>
        <w:tc>
          <w:tcPr>
            <w:tcW w:w="709" w:type="dxa"/>
          </w:tcPr>
          <w:p w:rsidR="00EA6F18" w:rsidRPr="00AC6064" w:rsidRDefault="00EA6F18" w:rsidP="001E2CAA">
            <w:pPr>
              <w:spacing w:line="300" w:lineRule="exact"/>
              <w:rPr>
                <w:rFonts w:ascii="宋体" w:hAnsi="宋体"/>
                <w:szCs w:val="21"/>
              </w:rPr>
            </w:pPr>
            <w:r w:rsidRPr="00AC6064">
              <w:rPr>
                <w:rFonts w:ascii="宋体" w:hAnsi="宋体"/>
                <w:szCs w:val="21"/>
              </w:rPr>
              <w:t>2014</w:t>
            </w: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EA6F18" w:rsidRPr="007860D5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7860D5">
              <w:rPr>
                <w:rFonts w:eastAsia="仿宋_GB2312" w:hAnsi="仿宋_GB2312" w:cs="仿宋_GB2312" w:hint="eastAsia"/>
                <w:sz w:val="21"/>
                <w:szCs w:val="21"/>
              </w:rPr>
              <w:t>赵莉平</w:t>
            </w:r>
          </w:p>
        </w:tc>
      </w:tr>
      <w:tr w:rsidR="00EA6F18" w:rsidRPr="00AC6064" w:rsidTr="00837461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3401" w:type="dxa"/>
          </w:tcPr>
          <w:p w:rsidR="00EA6F18" w:rsidRPr="00AC6064" w:rsidRDefault="00EA6F18" w:rsidP="001E2CAA">
            <w:pPr>
              <w:spacing w:line="300" w:lineRule="exact"/>
            </w:pPr>
            <w:r w:rsidRPr="00A81F76">
              <w:rPr>
                <w:rFonts w:ascii="仿宋_GB2312" w:eastAsia="仿宋_GB2312" w:hAnsi="仿宋_GB2312" w:cs="仿宋_GB2312" w:hint="eastAsia"/>
                <w:szCs w:val="21"/>
              </w:rPr>
              <w:t>糖心乐对糖尿病心肌病大鼠心肌</w:t>
            </w:r>
            <w:r w:rsidRPr="00A81F76">
              <w:rPr>
                <w:rFonts w:ascii="仿宋_GB2312" w:eastAsia="仿宋_GB2312" w:hAnsi="仿宋_GB2312" w:cs="仿宋_GB2312"/>
                <w:szCs w:val="21"/>
              </w:rPr>
              <w:t>Bnip-3</w:t>
            </w:r>
            <w:r w:rsidRPr="00A81F76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Pr="00A81F76">
              <w:rPr>
                <w:rFonts w:ascii="仿宋_GB2312" w:eastAsia="仿宋_GB2312" w:hAnsi="仿宋_GB2312" w:cs="仿宋_GB2312"/>
                <w:szCs w:val="21"/>
              </w:rPr>
              <w:t>Bcl-2</w:t>
            </w:r>
            <w:r w:rsidRPr="00A81F76">
              <w:rPr>
                <w:rFonts w:ascii="仿宋_GB2312" w:eastAsia="仿宋_GB2312" w:hAnsi="仿宋_GB2312" w:cs="仿宋_GB2312" w:hint="eastAsia"/>
                <w:szCs w:val="21"/>
              </w:rPr>
              <w:t>表达的影响</w:t>
            </w:r>
          </w:p>
        </w:tc>
        <w:tc>
          <w:tcPr>
            <w:tcW w:w="2126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陕西中医</w:t>
            </w:r>
          </w:p>
        </w:tc>
        <w:tc>
          <w:tcPr>
            <w:tcW w:w="1560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安荣，孔维，赵莉平，等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.</w:t>
            </w:r>
          </w:p>
        </w:tc>
        <w:tc>
          <w:tcPr>
            <w:tcW w:w="2693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left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/>
                <w:sz w:val="21"/>
                <w:szCs w:val="21"/>
              </w:rPr>
              <w:t>201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3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34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卷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1248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-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1251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页</w:t>
            </w:r>
          </w:p>
        </w:tc>
        <w:tc>
          <w:tcPr>
            <w:tcW w:w="709" w:type="dxa"/>
          </w:tcPr>
          <w:p w:rsidR="00EA6F18" w:rsidRPr="00AC6064" w:rsidRDefault="00EA6F18" w:rsidP="001E2CAA">
            <w:pPr>
              <w:spacing w:line="300" w:lineRule="exact"/>
              <w:rPr>
                <w:rFonts w:ascii="宋体" w:hAnsi="宋体"/>
                <w:szCs w:val="21"/>
              </w:rPr>
            </w:pPr>
            <w:r w:rsidRPr="00AC6064">
              <w:rPr>
                <w:rFonts w:ascii="宋体" w:hAnsi="宋体"/>
                <w:szCs w:val="21"/>
              </w:rPr>
              <w:t>2013</w:t>
            </w: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EA6F18" w:rsidRPr="007860D5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7860D5">
              <w:rPr>
                <w:rFonts w:eastAsia="仿宋_GB2312" w:hAnsi="仿宋_GB2312" w:cs="仿宋_GB2312" w:hint="eastAsia"/>
                <w:sz w:val="21"/>
                <w:szCs w:val="21"/>
              </w:rPr>
              <w:t>安荣</w:t>
            </w:r>
          </w:p>
        </w:tc>
      </w:tr>
      <w:tr w:rsidR="00EA6F18" w:rsidRPr="00AC6064" w:rsidTr="00837461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3401" w:type="dxa"/>
          </w:tcPr>
          <w:p w:rsidR="00EA6F18" w:rsidRPr="00AC6064" w:rsidRDefault="00EA6F18" w:rsidP="001E2CAA">
            <w:pPr>
              <w:spacing w:line="300" w:lineRule="exact"/>
            </w:pPr>
            <w:r w:rsidRPr="00A81F76">
              <w:rPr>
                <w:rFonts w:ascii="仿宋_GB2312" w:eastAsia="仿宋_GB2312" w:hAnsi="仿宋_GB2312" w:cs="仿宋_GB2312" w:hint="eastAsia"/>
                <w:szCs w:val="21"/>
              </w:rPr>
              <w:t>糖心乐对糖尿病心肌病大鼠血糖、心肌酶及心功能的影响</w:t>
            </w:r>
          </w:p>
        </w:tc>
        <w:tc>
          <w:tcPr>
            <w:tcW w:w="2126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陕西中医</w:t>
            </w:r>
          </w:p>
        </w:tc>
        <w:tc>
          <w:tcPr>
            <w:tcW w:w="1560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安荣，孔维，丁延平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.</w:t>
            </w:r>
          </w:p>
        </w:tc>
        <w:tc>
          <w:tcPr>
            <w:tcW w:w="2693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/>
                <w:sz w:val="21"/>
                <w:szCs w:val="21"/>
              </w:rPr>
              <w:t>201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2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33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卷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1240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-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1243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页</w:t>
            </w:r>
          </w:p>
        </w:tc>
        <w:tc>
          <w:tcPr>
            <w:tcW w:w="709" w:type="dxa"/>
          </w:tcPr>
          <w:p w:rsidR="00EA6F18" w:rsidRPr="00AC6064" w:rsidRDefault="00EA6F18" w:rsidP="001E2CAA">
            <w:pPr>
              <w:spacing w:line="300" w:lineRule="exact"/>
              <w:rPr>
                <w:rFonts w:ascii="宋体" w:hAnsi="宋体"/>
                <w:szCs w:val="21"/>
              </w:rPr>
            </w:pPr>
            <w:r w:rsidRPr="00AC6064">
              <w:rPr>
                <w:rFonts w:ascii="宋体" w:hAnsi="宋体"/>
                <w:szCs w:val="21"/>
              </w:rPr>
              <w:t>2012</w:t>
            </w: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EA6F18" w:rsidRPr="007860D5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7860D5">
              <w:rPr>
                <w:rFonts w:eastAsia="仿宋_GB2312" w:hAnsi="仿宋_GB2312" w:cs="仿宋_GB2312" w:hint="eastAsia"/>
                <w:sz w:val="21"/>
                <w:szCs w:val="21"/>
              </w:rPr>
              <w:t>安荣</w:t>
            </w:r>
          </w:p>
        </w:tc>
      </w:tr>
      <w:tr w:rsidR="00EA6F18" w:rsidRPr="00AC6064" w:rsidTr="00837461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3401" w:type="dxa"/>
          </w:tcPr>
          <w:p w:rsidR="00EA6F18" w:rsidRPr="00AC6064" w:rsidRDefault="00EA6F18" w:rsidP="001E2CAA">
            <w:pPr>
              <w:spacing w:line="300" w:lineRule="exact"/>
            </w:pPr>
            <w:r w:rsidRPr="00A81F76">
              <w:rPr>
                <w:rFonts w:ascii="仿宋_GB2312" w:eastAsia="仿宋_GB2312" w:hAnsi="仿宋_GB2312" w:cs="仿宋_GB2312" w:hint="eastAsia"/>
                <w:szCs w:val="21"/>
              </w:rPr>
              <w:t>糖心乐对糖尿病性心肌病大鼠血糖及心肌酶的影响</w:t>
            </w:r>
          </w:p>
        </w:tc>
        <w:tc>
          <w:tcPr>
            <w:tcW w:w="2126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新乡医学院学报</w:t>
            </w:r>
          </w:p>
        </w:tc>
        <w:tc>
          <w:tcPr>
            <w:tcW w:w="1560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安荣，孔维，丁延平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.</w:t>
            </w:r>
          </w:p>
        </w:tc>
        <w:tc>
          <w:tcPr>
            <w:tcW w:w="2693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left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/>
                <w:sz w:val="21"/>
                <w:szCs w:val="21"/>
              </w:rPr>
              <w:t>201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2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29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卷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656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-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658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页</w:t>
            </w:r>
          </w:p>
        </w:tc>
        <w:tc>
          <w:tcPr>
            <w:tcW w:w="709" w:type="dxa"/>
          </w:tcPr>
          <w:p w:rsidR="00EA6F18" w:rsidRPr="00AC6064" w:rsidRDefault="00EA6F18" w:rsidP="001E2CAA">
            <w:pPr>
              <w:spacing w:line="300" w:lineRule="exact"/>
              <w:rPr>
                <w:rFonts w:ascii="宋体" w:hAnsi="宋体"/>
                <w:szCs w:val="21"/>
              </w:rPr>
            </w:pPr>
            <w:r w:rsidRPr="00AC6064">
              <w:rPr>
                <w:rFonts w:ascii="宋体" w:hAnsi="宋体"/>
                <w:szCs w:val="21"/>
              </w:rPr>
              <w:t>2012</w:t>
            </w: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EA6F18" w:rsidRPr="007860D5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7860D5">
              <w:rPr>
                <w:rFonts w:eastAsia="仿宋_GB2312" w:hAnsi="仿宋_GB2312" w:cs="仿宋_GB2312" w:hint="eastAsia"/>
                <w:sz w:val="21"/>
                <w:szCs w:val="21"/>
              </w:rPr>
              <w:t>安荣</w:t>
            </w:r>
          </w:p>
        </w:tc>
      </w:tr>
      <w:tr w:rsidR="00EA6F18" w:rsidRPr="00AC6064" w:rsidTr="00837461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7</w:t>
            </w:r>
          </w:p>
        </w:tc>
        <w:tc>
          <w:tcPr>
            <w:tcW w:w="3401" w:type="dxa"/>
          </w:tcPr>
          <w:p w:rsidR="00EA6F18" w:rsidRPr="00AC6064" w:rsidRDefault="00EA6F18" w:rsidP="001E2CAA">
            <w:pPr>
              <w:spacing w:line="300" w:lineRule="exact"/>
            </w:pPr>
            <w:r w:rsidRPr="00A81F76">
              <w:rPr>
                <w:rFonts w:ascii="仿宋_GB2312" w:eastAsia="仿宋_GB2312" w:hAnsi="仿宋_GB2312" w:cs="仿宋_GB2312" w:hint="eastAsia"/>
                <w:szCs w:val="21"/>
              </w:rPr>
              <w:t>糖心乐对糖尿病心肌病大鼠心肌转化生长因子β</w:t>
            </w:r>
            <w:r w:rsidRPr="00A81F76">
              <w:rPr>
                <w:rFonts w:ascii="仿宋_GB2312" w:eastAsia="仿宋_GB2312" w:hAnsi="仿宋_GB2312" w:cs="仿宋_GB2312"/>
                <w:szCs w:val="21"/>
              </w:rPr>
              <w:t>1</w:t>
            </w:r>
            <w:r w:rsidRPr="00A81F76">
              <w:rPr>
                <w:rFonts w:ascii="仿宋_GB2312" w:eastAsia="仿宋_GB2312" w:hAnsi="仿宋_GB2312" w:cs="仿宋_GB2312" w:hint="eastAsia"/>
                <w:szCs w:val="21"/>
              </w:rPr>
              <w:t>的影响</w:t>
            </w:r>
          </w:p>
        </w:tc>
        <w:tc>
          <w:tcPr>
            <w:tcW w:w="2126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现代中医药</w:t>
            </w:r>
          </w:p>
        </w:tc>
        <w:tc>
          <w:tcPr>
            <w:tcW w:w="1560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安荣，孔维，丁延平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.</w:t>
            </w:r>
          </w:p>
        </w:tc>
        <w:tc>
          <w:tcPr>
            <w:tcW w:w="2693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left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/>
                <w:sz w:val="21"/>
                <w:szCs w:val="21"/>
              </w:rPr>
              <w:t>201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2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32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卷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81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-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85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页</w:t>
            </w:r>
          </w:p>
        </w:tc>
        <w:tc>
          <w:tcPr>
            <w:tcW w:w="709" w:type="dxa"/>
          </w:tcPr>
          <w:p w:rsidR="00EA6F18" w:rsidRPr="00AC6064" w:rsidRDefault="00EA6F18" w:rsidP="001E2CAA">
            <w:pPr>
              <w:spacing w:line="300" w:lineRule="exact"/>
              <w:rPr>
                <w:rFonts w:ascii="宋体" w:hAnsi="宋体"/>
                <w:szCs w:val="21"/>
              </w:rPr>
            </w:pPr>
            <w:r w:rsidRPr="00AC6064">
              <w:rPr>
                <w:rFonts w:ascii="宋体" w:hAnsi="宋体"/>
                <w:szCs w:val="21"/>
              </w:rPr>
              <w:t>2012</w:t>
            </w: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EA6F18" w:rsidRPr="007860D5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7860D5">
              <w:rPr>
                <w:rFonts w:eastAsia="仿宋_GB2312" w:hAnsi="仿宋_GB2312" w:cs="仿宋_GB2312" w:hint="eastAsia"/>
                <w:sz w:val="21"/>
                <w:szCs w:val="21"/>
              </w:rPr>
              <w:t>安荣</w:t>
            </w:r>
          </w:p>
        </w:tc>
      </w:tr>
      <w:tr w:rsidR="00EA6F18" w:rsidRPr="00AC6064" w:rsidTr="00837461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</w:tc>
        <w:tc>
          <w:tcPr>
            <w:tcW w:w="3401" w:type="dxa"/>
          </w:tcPr>
          <w:p w:rsidR="00EA6F18" w:rsidRPr="00AC6064" w:rsidRDefault="00EA6F18" w:rsidP="001E2CAA">
            <w:pPr>
              <w:spacing w:line="300" w:lineRule="exact"/>
            </w:pPr>
            <w:r w:rsidRPr="00A81F76">
              <w:rPr>
                <w:rFonts w:ascii="仿宋_GB2312" w:eastAsia="仿宋_GB2312" w:hAnsi="仿宋_GB2312" w:cs="仿宋_GB2312" w:hint="eastAsia"/>
                <w:szCs w:val="21"/>
              </w:rPr>
              <w:t>糖心乐对糖尿病性心肌病大鼠血糖、血脂代谢的实验研究</w:t>
            </w:r>
          </w:p>
        </w:tc>
        <w:tc>
          <w:tcPr>
            <w:tcW w:w="2126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山西中医学院学报</w:t>
            </w:r>
          </w:p>
        </w:tc>
        <w:tc>
          <w:tcPr>
            <w:tcW w:w="1560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安荣，丁延平，王凤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.</w:t>
            </w:r>
          </w:p>
        </w:tc>
        <w:tc>
          <w:tcPr>
            <w:tcW w:w="2693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left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/>
                <w:sz w:val="21"/>
                <w:szCs w:val="21"/>
              </w:rPr>
              <w:t>20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07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8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卷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10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-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12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页</w:t>
            </w:r>
          </w:p>
        </w:tc>
        <w:tc>
          <w:tcPr>
            <w:tcW w:w="709" w:type="dxa"/>
          </w:tcPr>
          <w:p w:rsidR="00EA6F18" w:rsidRPr="00AC6064" w:rsidRDefault="00EA6F18" w:rsidP="001E2CAA">
            <w:pPr>
              <w:spacing w:line="300" w:lineRule="exact"/>
              <w:rPr>
                <w:rFonts w:ascii="宋体" w:hAnsi="宋体"/>
                <w:szCs w:val="21"/>
              </w:rPr>
            </w:pPr>
            <w:r w:rsidRPr="00AC6064">
              <w:rPr>
                <w:rFonts w:ascii="宋体" w:hAnsi="宋体"/>
                <w:szCs w:val="21"/>
              </w:rPr>
              <w:t>2007</w:t>
            </w: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EA6F18" w:rsidRPr="007860D5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7860D5">
              <w:rPr>
                <w:rFonts w:eastAsia="仿宋_GB2312" w:hAnsi="仿宋_GB2312" w:cs="仿宋_GB2312" w:hint="eastAsia"/>
                <w:sz w:val="21"/>
                <w:szCs w:val="21"/>
              </w:rPr>
              <w:t>安荣</w:t>
            </w:r>
          </w:p>
        </w:tc>
      </w:tr>
      <w:tr w:rsidR="00EA6F18" w:rsidRPr="00AC6064" w:rsidTr="00837461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A6F18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</w:p>
        </w:tc>
        <w:tc>
          <w:tcPr>
            <w:tcW w:w="3401" w:type="dxa"/>
          </w:tcPr>
          <w:p w:rsidR="00EA6F18" w:rsidRPr="00AC6064" w:rsidRDefault="00EA6F18" w:rsidP="001E2CAA">
            <w:pPr>
              <w:spacing w:line="300" w:lineRule="exact"/>
            </w:pPr>
            <w:r w:rsidRPr="00A81F76">
              <w:rPr>
                <w:rFonts w:ascii="仿宋_GB2312" w:eastAsia="仿宋_GB2312" w:hAnsi="仿宋_GB2312" w:cs="仿宋_GB2312" w:hint="eastAsia"/>
                <w:szCs w:val="21"/>
              </w:rPr>
              <w:t>糖心乐对实验性糖尿病性心肌病大鼠心肌超微结构的影响</w:t>
            </w:r>
          </w:p>
        </w:tc>
        <w:tc>
          <w:tcPr>
            <w:tcW w:w="2126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陕西中医学院学报</w:t>
            </w:r>
          </w:p>
        </w:tc>
        <w:tc>
          <w:tcPr>
            <w:tcW w:w="1560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安荣，丁延平，王凤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.</w:t>
            </w:r>
          </w:p>
        </w:tc>
        <w:tc>
          <w:tcPr>
            <w:tcW w:w="2693" w:type="dxa"/>
            <w:vAlign w:val="center"/>
          </w:tcPr>
          <w:p w:rsidR="00EA6F18" w:rsidRPr="00E579E1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left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/>
                <w:sz w:val="21"/>
                <w:szCs w:val="21"/>
              </w:rPr>
              <w:t>20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07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30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卷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68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-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70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页</w:t>
            </w:r>
          </w:p>
        </w:tc>
        <w:tc>
          <w:tcPr>
            <w:tcW w:w="709" w:type="dxa"/>
          </w:tcPr>
          <w:p w:rsidR="00EA6F18" w:rsidRPr="00AC6064" w:rsidRDefault="00EA6F18" w:rsidP="001E2CAA">
            <w:pPr>
              <w:spacing w:line="300" w:lineRule="exact"/>
              <w:rPr>
                <w:rFonts w:ascii="宋体" w:hAnsi="宋体"/>
                <w:szCs w:val="21"/>
              </w:rPr>
            </w:pPr>
            <w:r w:rsidRPr="00AC6064">
              <w:rPr>
                <w:rFonts w:ascii="宋体" w:hAnsi="宋体"/>
                <w:szCs w:val="21"/>
              </w:rPr>
              <w:t>2007</w:t>
            </w: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EA6F18" w:rsidRPr="007860D5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7860D5">
              <w:rPr>
                <w:rFonts w:eastAsia="仿宋_GB2312" w:hAnsi="仿宋_GB2312" w:cs="仿宋_GB2312" w:hint="eastAsia"/>
                <w:sz w:val="21"/>
                <w:szCs w:val="21"/>
              </w:rPr>
              <w:t>安荣</w:t>
            </w:r>
          </w:p>
        </w:tc>
      </w:tr>
      <w:tr w:rsidR="00EA6F18" w:rsidRPr="00AC6064" w:rsidTr="00837461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A6F18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</w:p>
        </w:tc>
        <w:tc>
          <w:tcPr>
            <w:tcW w:w="3401" w:type="dxa"/>
          </w:tcPr>
          <w:p w:rsidR="00EA6F18" w:rsidRPr="00AC6064" w:rsidRDefault="00EA6F18" w:rsidP="001E2CAA">
            <w:pPr>
              <w:spacing w:line="300" w:lineRule="exact"/>
            </w:pPr>
            <w:r w:rsidRPr="00A81F76">
              <w:rPr>
                <w:rFonts w:ascii="仿宋_GB2312" w:eastAsia="仿宋_GB2312" w:hAnsi="仿宋_GB2312" w:cs="仿宋_GB2312" w:hint="eastAsia"/>
                <w:szCs w:val="21"/>
              </w:rPr>
              <w:t>糖心乐对实验性糖尿病大鼠血液流变学指标的影响</w:t>
            </w:r>
          </w:p>
        </w:tc>
        <w:tc>
          <w:tcPr>
            <w:tcW w:w="2126" w:type="dxa"/>
            <w:vAlign w:val="center"/>
          </w:tcPr>
          <w:p w:rsidR="00EA6F18" w:rsidRPr="00E579E1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医学研究杂志</w:t>
            </w:r>
          </w:p>
        </w:tc>
        <w:tc>
          <w:tcPr>
            <w:tcW w:w="1560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 w:hint="eastAsia"/>
                <w:sz w:val="21"/>
                <w:szCs w:val="21"/>
              </w:rPr>
              <w:t>王凤，安琪，丁延平，安荣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.</w:t>
            </w:r>
          </w:p>
        </w:tc>
        <w:tc>
          <w:tcPr>
            <w:tcW w:w="2693" w:type="dxa"/>
            <w:vAlign w:val="center"/>
          </w:tcPr>
          <w:p w:rsidR="00EA6F18" w:rsidRPr="00E579E1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left"/>
              <w:outlineLvl w:val="1"/>
              <w:rPr>
                <w:rFonts w:ascii="宋体"/>
                <w:sz w:val="21"/>
                <w:szCs w:val="21"/>
              </w:rPr>
            </w:pPr>
            <w:r w:rsidRPr="00A81F76">
              <w:rPr>
                <w:rFonts w:eastAsia="仿宋_GB2312" w:hAnsi="仿宋_GB2312" w:cs="仿宋_GB2312"/>
                <w:sz w:val="21"/>
                <w:szCs w:val="21"/>
              </w:rPr>
              <w:t>20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12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41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卷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48</w:t>
            </w:r>
            <w:r w:rsidRPr="00A81F76">
              <w:rPr>
                <w:rFonts w:eastAsia="仿宋_GB2312" w:hAnsi="仿宋_GB2312" w:cs="仿宋_GB2312"/>
                <w:sz w:val="21"/>
                <w:szCs w:val="21"/>
              </w:rPr>
              <w:t>-</w:t>
            </w:r>
            <w:r>
              <w:rPr>
                <w:rFonts w:eastAsia="仿宋_GB2312" w:hAnsi="仿宋_GB2312" w:cs="仿宋_GB2312"/>
                <w:sz w:val="21"/>
                <w:szCs w:val="21"/>
              </w:rPr>
              <w:t>50</w:t>
            </w:r>
            <w:r>
              <w:rPr>
                <w:rFonts w:eastAsia="仿宋_GB2312" w:hAnsi="仿宋_GB2312" w:cs="仿宋_GB2312" w:hint="eastAsia"/>
                <w:sz w:val="21"/>
                <w:szCs w:val="21"/>
              </w:rPr>
              <w:t>页</w:t>
            </w:r>
          </w:p>
        </w:tc>
        <w:tc>
          <w:tcPr>
            <w:tcW w:w="709" w:type="dxa"/>
          </w:tcPr>
          <w:p w:rsidR="00EA6F18" w:rsidRPr="00AC6064" w:rsidRDefault="00EA6F18" w:rsidP="001E2CAA">
            <w:pPr>
              <w:spacing w:line="300" w:lineRule="exact"/>
              <w:rPr>
                <w:rFonts w:ascii="宋体" w:hAnsi="宋体"/>
                <w:szCs w:val="21"/>
              </w:rPr>
            </w:pPr>
            <w:r w:rsidRPr="00AC6064">
              <w:rPr>
                <w:rFonts w:ascii="宋体" w:hAnsi="宋体"/>
                <w:szCs w:val="21"/>
              </w:rPr>
              <w:t>2012</w:t>
            </w: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EA6F18" w:rsidRPr="007860D5" w:rsidRDefault="00EA6F18" w:rsidP="007860D5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eastAsia="仿宋_GB2312" w:hAnsi="仿宋_GB2312" w:cs="仿宋_GB2312"/>
                <w:sz w:val="21"/>
                <w:szCs w:val="21"/>
              </w:rPr>
            </w:pPr>
            <w:r w:rsidRPr="007860D5">
              <w:rPr>
                <w:rFonts w:eastAsia="仿宋_GB2312" w:hAnsi="仿宋_GB2312" w:cs="仿宋_GB2312" w:hint="eastAsia"/>
                <w:sz w:val="21"/>
                <w:szCs w:val="21"/>
              </w:rPr>
              <w:t>王凤</w:t>
            </w:r>
          </w:p>
        </w:tc>
      </w:tr>
      <w:tr w:rsidR="00EA6F18" w:rsidRPr="00AC6064" w:rsidTr="00837461">
        <w:trPr>
          <w:trHeight w:hRule="exact" w:val="567"/>
          <w:jc w:val="center"/>
        </w:trPr>
        <w:tc>
          <w:tcPr>
            <w:tcW w:w="818" w:type="dxa"/>
            <w:vAlign w:val="center"/>
          </w:tcPr>
          <w:p w:rsidR="00EA6F18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…</w:t>
            </w:r>
          </w:p>
        </w:tc>
        <w:tc>
          <w:tcPr>
            <w:tcW w:w="3401" w:type="dxa"/>
          </w:tcPr>
          <w:p w:rsidR="00EA6F18" w:rsidRPr="00AC6064" w:rsidRDefault="00EA6F18" w:rsidP="001E2CAA">
            <w:pPr>
              <w:spacing w:line="300" w:lineRule="exact"/>
            </w:pPr>
          </w:p>
        </w:tc>
        <w:tc>
          <w:tcPr>
            <w:tcW w:w="2126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EA6F18" w:rsidRPr="00AC6064" w:rsidRDefault="00EA6F18" w:rsidP="001E2CAA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EA6F18" w:rsidRPr="00E579E1" w:rsidRDefault="00EA6F18" w:rsidP="001E2CAA">
            <w:pPr>
              <w:pStyle w:val="PlainText"/>
              <w:adjustRightInd w:val="0"/>
              <w:spacing w:after="50" w:line="300" w:lineRule="exact"/>
              <w:ind w:firstLineChars="0" w:firstLine="0"/>
              <w:jc w:val="center"/>
              <w:outlineLvl w:val="1"/>
              <w:rPr>
                <w:rFonts w:ascii="宋体"/>
                <w:sz w:val="21"/>
                <w:szCs w:val="21"/>
              </w:rPr>
            </w:pPr>
          </w:p>
        </w:tc>
      </w:tr>
    </w:tbl>
    <w:p w:rsidR="00EA6F18" w:rsidRPr="00E579E1" w:rsidRDefault="00EA6F18" w:rsidP="00264021">
      <w:pPr>
        <w:pStyle w:val="PlainText"/>
        <w:ind w:firstLineChars="0" w:firstLine="0"/>
        <w:jc w:val="center"/>
        <w:outlineLvl w:val="1"/>
        <w:rPr>
          <w:rFonts w:ascii="宋体" w:cs="Courier"/>
          <w:b/>
          <w:kern w:val="0"/>
          <w:sz w:val="28"/>
          <w:szCs w:val="28"/>
        </w:rPr>
      </w:pPr>
      <w:r w:rsidRPr="00E579E1">
        <w:rPr>
          <w:rFonts w:ascii="宋体" w:hAnsi="宋体" w:cs="Courier" w:hint="eastAsia"/>
          <w:b/>
          <w:kern w:val="0"/>
          <w:sz w:val="28"/>
          <w:szCs w:val="28"/>
        </w:rPr>
        <w:t>主要知识产权证明目录（限</w:t>
      </w:r>
      <w:r w:rsidRPr="00E579E1">
        <w:rPr>
          <w:rFonts w:ascii="宋体" w:hAnsi="宋体" w:cs="Courier"/>
          <w:b/>
          <w:kern w:val="0"/>
          <w:sz w:val="28"/>
          <w:szCs w:val="28"/>
        </w:rPr>
        <w:t>10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条）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26"/>
        <w:gridCol w:w="3260"/>
        <w:gridCol w:w="992"/>
        <w:gridCol w:w="1276"/>
        <w:gridCol w:w="709"/>
        <w:gridCol w:w="1701"/>
        <w:gridCol w:w="2410"/>
        <w:gridCol w:w="1134"/>
        <w:gridCol w:w="1134"/>
      </w:tblGrid>
      <w:tr w:rsidR="00EA6F18" w:rsidRPr="00AC6064" w:rsidTr="00560E3B">
        <w:trPr>
          <w:trHeight w:val="567"/>
          <w:jc w:val="center"/>
        </w:trPr>
        <w:tc>
          <w:tcPr>
            <w:tcW w:w="1526" w:type="dxa"/>
            <w:vAlign w:val="center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center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知识产权类别</w:t>
            </w:r>
          </w:p>
        </w:tc>
        <w:tc>
          <w:tcPr>
            <w:tcW w:w="3260" w:type="dxa"/>
            <w:vAlign w:val="center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center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知识产权具体名称</w:t>
            </w:r>
          </w:p>
        </w:tc>
        <w:tc>
          <w:tcPr>
            <w:tcW w:w="992" w:type="dxa"/>
            <w:vAlign w:val="center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center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国家</w:t>
            </w:r>
          </w:p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center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（地区）</w:t>
            </w:r>
          </w:p>
        </w:tc>
        <w:tc>
          <w:tcPr>
            <w:tcW w:w="1276" w:type="dxa"/>
            <w:vAlign w:val="center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center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授权号</w:t>
            </w:r>
          </w:p>
        </w:tc>
        <w:tc>
          <w:tcPr>
            <w:tcW w:w="709" w:type="dxa"/>
            <w:vAlign w:val="center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center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授权日期</w:t>
            </w:r>
          </w:p>
        </w:tc>
        <w:tc>
          <w:tcPr>
            <w:tcW w:w="1701" w:type="dxa"/>
            <w:vAlign w:val="center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center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证书编号</w:t>
            </w:r>
          </w:p>
        </w:tc>
        <w:tc>
          <w:tcPr>
            <w:tcW w:w="2410" w:type="dxa"/>
            <w:vAlign w:val="center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center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权利人</w:t>
            </w:r>
          </w:p>
        </w:tc>
        <w:tc>
          <w:tcPr>
            <w:tcW w:w="1134" w:type="dxa"/>
            <w:vAlign w:val="center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center"/>
              <w:rPr>
                <w:rFonts w:asci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发明人</w:t>
            </w:r>
          </w:p>
        </w:tc>
        <w:tc>
          <w:tcPr>
            <w:tcW w:w="1134" w:type="dxa"/>
          </w:tcPr>
          <w:p w:rsidR="00EA6F18" w:rsidRPr="00A97A25" w:rsidRDefault="00EA6F18" w:rsidP="00560E3B">
            <w:pPr>
              <w:pStyle w:val="PlainText"/>
              <w:spacing w:line="240" w:lineRule="auto"/>
              <w:ind w:firstLineChars="0" w:firstLine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A97A25">
              <w:rPr>
                <w:rFonts w:ascii="宋体" w:hAnsi="宋体" w:hint="eastAsia"/>
                <w:color w:val="000000"/>
                <w:sz w:val="21"/>
                <w:szCs w:val="21"/>
              </w:rPr>
              <w:t>专利有效状态</w:t>
            </w:r>
          </w:p>
        </w:tc>
      </w:tr>
      <w:tr w:rsidR="00EA6F18" w:rsidRPr="00AC6064" w:rsidTr="00560E3B">
        <w:trPr>
          <w:trHeight w:val="567"/>
          <w:jc w:val="center"/>
        </w:trPr>
        <w:tc>
          <w:tcPr>
            <w:tcW w:w="152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7D21AF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 w:cs="Arial"/>
                <w:color w:val="FF0000"/>
                <w:kern w:val="0"/>
                <w:sz w:val="21"/>
                <w:szCs w:val="21"/>
              </w:rPr>
            </w:pPr>
          </w:p>
        </w:tc>
      </w:tr>
      <w:tr w:rsidR="00EA6F18" w:rsidRPr="00AC6064" w:rsidTr="00560E3B">
        <w:trPr>
          <w:trHeight w:val="567"/>
          <w:jc w:val="center"/>
        </w:trPr>
        <w:tc>
          <w:tcPr>
            <w:tcW w:w="152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7D21AF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color w:val="FF0000"/>
                <w:sz w:val="21"/>
                <w:szCs w:val="21"/>
              </w:rPr>
            </w:pPr>
          </w:p>
        </w:tc>
      </w:tr>
      <w:tr w:rsidR="00EA6F18" w:rsidRPr="00AC6064" w:rsidTr="00560E3B">
        <w:trPr>
          <w:trHeight w:val="567"/>
          <w:jc w:val="center"/>
        </w:trPr>
        <w:tc>
          <w:tcPr>
            <w:tcW w:w="152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 w:rsidR="00EA6F18" w:rsidRPr="00AC6064" w:rsidTr="00560E3B">
        <w:trPr>
          <w:trHeight w:val="567"/>
          <w:jc w:val="center"/>
        </w:trPr>
        <w:tc>
          <w:tcPr>
            <w:tcW w:w="152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 w:rsidR="00EA6F18" w:rsidRPr="00AC6064" w:rsidTr="00560E3B">
        <w:trPr>
          <w:trHeight w:val="567"/>
          <w:jc w:val="center"/>
        </w:trPr>
        <w:tc>
          <w:tcPr>
            <w:tcW w:w="152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 w:rsidR="00EA6F18" w:rsidRPr="00AC6064" w:rsidTr="00560E3B">
        <w:trPr>
          <w:trHeight w:val="567"/>
          <w:jc w:val="center"/>
        </w:trPr>
        <w:tc>
          <w:tcPr>
            <w:tcW w:w="152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 w:rsidR="00EA6F18" w:rsidRPr="00AC6064" w:rsidTr="00560E3B">
        <w:trPr>
          <w:trHeight w:val="567"/>
          <w:jc w:val="center"/>
        </w:trPr>
        <w:tc>
          <w:tcPr>
            <w:tcW w:w="152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 w:rsidR="00EA6F18" w:rsidRPr="00AC6064" w:rsidTr="00560E3B">
        <w:trPr>
          <w:trHeight w:val="567"/>
          <w:jc w:val="center"/>
        </w:trPr>
        <w:tc>
          <w:tcPr>
            <w:tcW w:w="152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</w:tr>
      <w:tr w:rsidR="00EA6F18" w:rsidRPr="00AC6064" w:rsidTr="00560E3B">
        <w:trPr>
          <w:trHeight w:val="567"/>
          <w:jc w:val="center"/>
        </w:trPr>
        <w:tc>
          <w:tcPr>
            <w:tcW w:w="152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EA6F18" w:rsidRPr="00E579E1" w:rsidRDefault="00EA6F18" w:rsidP="00560E3B">
            <w:pPr>
              <w:pStyle w:val="PlainText"/>
              <w:spacing w:line="240" w:lineRule="auto"/>
              <w:ind w:firstLineChars="0" w:firstLine="0"/>
              <w:jc w:val="left"/>
              <w:rPr>
                <w:rFonts w:ascii="宋体"/>
                <w:sz w:val="21"/>
                <w:szCs w:val="21"/>
              </w:rPr>
            </w:pPr>
          </w:p>
        </w:tc>
      </w:tr>
    </w:tbl>
    <w:p w:rsidR="00EA6F18" w:rsidRPr="00E579E1" w:rsidRDefault="00EA6F18" w:rsidP="00264021">
      <w:pPr>
        <w:pStyle w:val="PlainText"/>
        <w:adjustRightInd w:val="0"/>
        <w:spacing w:line="320" w:lineRule="exact"/>
        <w:ind w:firstLineChars="0" w:firstLine="0"/>
        <w:rPr>
          <w:rFonts w:ascii="宋体"/>
          <w:b/>
          <w:bCs/>
          <w:sz w:val="28"/>
          <w:szCs w:val="28"/>
        </w:rPr>
      </w:pPr>
    </w:p>
    <w:p w:rsidR="00EA6F18" w:rsidRPr="00264021" w:rsidRDefault="00EA6F18" w:rsidP="001938A0">
      <w:pPr>
        <w:rPr>
          <w:rFonts w:ascii="仿宋_GB2312" w:eastAsia="仿宋_GB2312" w:hAnsi="仿宋_GB2312" w:cs="仿宋_GB2312"/>
          <w:sz w:val="32"/>
          <w:szCs w:val="32"/>
        </w:rPr>
      </w:pPr>
      <w:hyperlink r:id="rId7" w:history="1">
        <w:r w:rsidRPr="00AF7272">
          <w:rPr>
            <w:rStyle w:val="Hyperlink"/>
            <w:rFonts w:eastAsia="仿宋_GB2312" w:hAnsi="仿宋_GB2312" w:cs="仿宋_GB2312" w:hint="eastAsia"/>
            <w:spacing w:val="-4"/>
            <w:sz w:val="32"/>
            <w:szCs w:val="32"/>
          </w:rPr>
          <w:t>请</w:t>
        </w:r>
        <w:r>
          <w:rPr>
            <w:rStyle w:val="Hyperlink"/>
            <w:rFonts w:eastAsia="仿宋_GB2312" w:hAnsi="仿宋_GB2312" w:cs="仿宋_GB2312"/>
            <w:spacing w:val="-4"/>
            <w:sz w:val="32"/>
            <w:szCs w:val="32"/>
          </w:rPr>
          <w:t>11</w:t>
        </w:r>
        <w:r w:rsidRPr="00AF7272">
          <w:rPr>
            <w:rStyle w:val="Hyperlink"/>
            <w:rFonts w:eastAsia="仿宋_GB2312" w:hAnsi="仿宋_GB2312" w:cs="仿宋_GB2312" w:hint="eastAsia"/>
            <w:spacing w:val="-4"/>
            <w:sz w:val="32"/>
            <w:szCs w:val="32"/>
          </w:rPr>
          <w:t>月</w:t>
        </w:r>
        <w:r>
          <w:rPr>
            <w:rStyle w:val="Hyperlink"/>
            <w:rFonts w:eastAsia="仿宋_GB2312" w:hAnsi="仿宋_GB2312" w:cs="仿宋_GB2312"/>
            <w:spacing w:val="-4"/>
            <w:sz w:val="32"/>
            <w:szCs w:val="32"/>
          </w:rPr>
          <w:t>25</w:t>
        </w:r>
        <w:r w:rsidRPr="00AF7272">
          <w:rPr>
            <w:rStyle w:val="Hyperlink"/>
            <w:rFonts w:eastAsia="仿宋_GB2312" w:hAnsi="仿宋_GB2312" w:cs="仿宋_GB2312" w:hint="eastAsia"/>
            <w:spacing w:val="-4"/>
            <w:sz w:val="32"/>
            <w:szCs w:val="32"/>
          </w:rPr>
          <w:t>日前报送项目公示信息及</w:t>
        </w:r>
        <w:r w:rsidRPr="00AF7272">
          <w:rPr>
            <w:rStyle w:val="Hyperlink"/>
            <w:rFonts w:eastAsia="仿宋_GB2312" w:hAnsi="仿宋_GB2312" w:cs="仿宋_GB2312"/>
            <w:spacing w:val="-4"/>
            <w:sz w:val="32"/>
            <w:szCs w:val="32"/>
            <w:highlight w:val="yellow"/>
          </w:rPr>
          <w:t>15</w:t>
        </w:r>
        <w:r w:rsidRPr="00AF7272">
          <w:rPr>
            <w:rStyle w:val="Hyperlink"/>
            <w:rFonts w:eastAsia="仿宋_GB2312" w:hAnsi="仿宋_GB2312" w:cs="仿宋_GB2312" w:hint="eastAsia"/>
            <w:spacing w:val="-4"/>
            <w:sz w:val="32"/>
            <w:szCs w:val="32"/>
            <w:highlight w:val="yellow"/>
          </w:rPr>
          <w:t>篇代表作</w:t>
        </w:r>
        <w:r w:rsidRPr="00AF7272">
          <w:rPr>
            <w:rStyle w:val="Hyperlink"/>
            <w:rFonts w:eastAsia="仿宋_GB2312" w:hAnsi="仿宋_GB2312" w:cs="仿宋_GB2312"/>
            <w:spacing w:val="-4"/>
            <w:sz w:val="32"/>
            <w:szCs w:val="32"/>
            <w:highlight w:val="yellow"/>
          </w:rPr>
          <w:t>pdf</w:t>
        </w:r>
      </w:hyperlink>
      <w:r w:rsidRPr="005B643E">
        <w:rPr>
          <w:rFonts w:ascii="仿宋_GB2312" w:eastAsia="仿宋_GB2312" w:hAnsi="仿宋_GB2312" w:cs="仿宋_GB2312" w:hint="eastAsia"/>
          <w:color w:val="FF0000"/>
          <w:spacing w:val="-4"/>
          <w:sz w:val="32"/>
          <w:szCs w:val="32"/>
          <w:u w:val="single"/>
        </w:rPr>
        <w:t>，公示后的项目信息不能再变。</w:t>
      </w:r>
    </w:p>
    <w:p w:rsidR="00EA6F18" w:rsidRPr="00264021" w:rsidRDefault="00EA6F18" w:rsidP="001938A0"/>
    <w:sectPr w:rsidR="00EA6F18" w:rsidRPr="00264021" w:rsidSect="002640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F18" w:rsidRDefault="00EA6F18" w:rsidP="001938A0">
      <w:r>
        <w:separator/>
      </w:r>
    </w:p>
  </w:endnote>
  <w:endnote w:type="continuationSeparator" w:id="0">
    <w:p w:rsidR="00EA6F18" w:rsidRDefault="00EA6F18" w:rsidP="00193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F18" w:rsidRDefault="00EA6F18" w:rsidP="001938A0">
      <w:r>
        <w:separator/>
      </w:r>
    </w:p>
  </w:footnote>
  <w:footnote w:type="continuationSeparator" w:id="0">
    <w:p w:rsidR="00EA6F18" w:rsidRDefault="00EA6F18" w:rsidP="001938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1A3E"/>
    <w:multiLevelType w:val="hybridMultilevel"/>
    <w:tmpl w:val="300A7ECE"/>
    <w:lvl w:ilvl="0" w:tplc="0FBE36F8">
      <w:start w:val="1"/>
      <w:numFmt w:val="decimal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8A0"/>
    <w:rsid w:val="000A25AF"/>
    <w:rsid w:val="00111150"/>
    <w:rsid w:val="001938A0"/>
    <w:rsid w:val="001E18B7"/>
    <w:rsid w:val="001E2CAA"/>
    <w:rsid w:val="00205F09"/>
    <w:rsid w:val="002457B3"/>
    <w:rsid w:val="00264021"/>
    <w:rsid w:val="00301B88"/>
    <w:rsid w:val="00357E51"/>
    <w:rsid w:val="00361C69"/>
    <w:rsid w:val="004124A8"/>
    <w:rsid w:val="004A0355"/>
    <w:rsid w:val="00560E3B"/>
    <w:rsid w:val="005743A1"/>
    <w:rsid w:val="005B41C6"/>
    <w:rsid w:val="005B643E"/>
    <w:rsid w:val="00630D1B"/>
    <w:rsid w:val="0067692D"/>
    <w:rsid w:val="006829E5"/>
    <w:rsid w:val="007860D5"/>
    <w:rsid w:val="007B2A55"/>
    <w:rsid w:val="007C2DBA"/>
    <w:rsid w:val="007D21AF"/>
    <w:rsid w:val="00837461"/>
    <w:rsid w:val="008605B7"/>
    <w:rsid w:val="008A1F24"/>
    <w:rsid w:val="008B2230"/>
    <w:rsid w:val="0094635B"/>
    <w:rsid w:val="009569E9"/>
    <w:rsid w:val="00A26DEB"/>
    <w:rsid w:val="00A322BA"/>
    <w:rsid w:val="00A4766D"/>
    <w:rsid w:val="00A56053"/>
    <w:rsid w:val="00A81F76"/>
    <w:rsid w:val="00A97A25"/>
    <w:rsid w:val="00AC6064"/>
    <w:rsid w:val="00AE3D4A"/>
    <w:rsid w:val="00AF7272"/>
    <w:rsid w:val="00B0063F"/>
    <w:rsid w:val="00B361E3"/>
    <w:rsid w:val="00B3635A"/>
    <w:rsid w:val="00BA1219"/>
    <w:rsid w:val="00CC4838"/>
    <w:rsid w:val="00CF3160"/>
    <w:rsid w:val="00DF5562"/>
    <w:rsid w:val="00E579E1"/>
    <w:rsid w:val="00E8469F"/>
    <w:rsid w:val="00EA6F18"/>
    <w:rsid w:val="00EA721A"/>
    <w:rsid w:val="00F17C71"/>
    <w:rsid w:val="00F5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8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9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38A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9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38A0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264021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64021"/>
    <w:pPr>
      <w:spacing w:line="360" w:lineRule="auto"/>
      <w:ind w:firstLineChars="200" w:firstLine="480"/>
    </w:pPr>
    <w:rPr>
      <w:rFonts w:ascii="仿宋_GB2312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64021"/>
    <w:rPr>
      <w:rFonts w:ascii="仿宋_GB2312" w:eastAsia="宋体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1F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7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7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7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3&#26376;21&#26085;&#21069;&#25253;&#36865;&#39033;&#30446;&#20844;&#31034;&#20449;&#24687;&#21450;15&#31687;&#20195;&#34920;&#20316;pdf&#21457;&#36865;&#33267;chwang@sn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5</Pages>
  <Words>400</Words>
  <Characters>2284</Characters>
  <Application>Microsoft Office Outlook</Application>
  <DocSecurity>0</DocSecurity>
  <Lines>0</Lines>
  <Paragraphs>0</Paragraphs>
  <ScaleCrop>false</ScaleCrop>
  <Company>中国石油大学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王彩红</dc:creator>
  <cp:keywords/>
  <dc:description/>
  <cp:lastModifiedBy>torch</cp:lastModifiedBy>
  <cp:revision>19</cp:revision>
  <dcterms:created xsi:type="dcterms:W3CDTF">2014-03-04T01:52:00Z</dcterms:created>
  <dcterms:modified xsi:type="dcterms:W3CDTF">2016-11-29T06:43:00Z</dcterms:modified>
</cp:coreProperties>
</file>