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主要技术经济指标量化统计表</w:t>
      </w:r>
    </w:p>
    <w:tbl>
      <w:tblPr>
        <w:tblStyle w:val="5"/>
        <w:tblW w:w="1417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815"/>
        <w:gridCol w:w="3601"/>
        <w:gridCol w:w="1694"/>
        <w:gridCol w:w="1736"/>
        <w:gridCol w:w="3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9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技术需求</w:t>
            </w:r>
          </w:p>
        </w:tc>
        <w:tc>
          <w:tcPr>
            <w:tcW w:w="7110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cs="宋体"/>
                <w:sz w:val="32"/>
                <w:szCs w:val="32"/>
              </w:rPr>
              <w:t>魔芋保健产品开发</w:t>
            </w:r>
            <w:bookmarkEnd w:id="0"/>
          </w:p>
        </w:tc>
        <w:tc>
          <w:tcPr>
            <w:tcW w:w="1736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企业名称</w:t>
            </w:r>
          </w:p>
        </w:tc>
        <w:tc>
          <w:tcPr>
            <w:tcW w:w="3659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仿宋_GB2312" w:cs="仿宋_GB2312"/>
                <w:kern w:val="0"/>
                <w:sz w:val="24"/>
              </w:rPr>
              <w:t>陕西省紫阳县富硒食品有限公司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4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32"/>
                <w:szCs w:val="32"/>
              </w:rPr>
              <w:t>毛海霞</w:t>
            </w:r>
          </w:p>
        </w:tc>
        <w:tc>
          <w:tcPr>
            <w:tcW w:w="3430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企业联系人</w:t>
            </w:r>
          </w:p>
        </w:tc>
        <w:tc>
          <w:tcPr>
            <w:tcW w:w="3659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32"/>
                <w:szCs w:val="32"/>
              </w:rPr>
              <w:t>冯仁平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9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生产成本</w:t>
            </w:r>
          </w:p>
        </w:tc>
        <w:tc>
          <w:tcPr>
            <w:tcW w:w="10690" w:type="dxa"/>
            <w:gridSpan w:val="4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需达到的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技术性能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指标参数</w:t>
            </w:r>
          </w:p>
        </w:tc>
        <w:tc>
          <w:tcPr>
            <w:tcW w:w="10690" w:type="dxa"/>
            <w:gridSpan w:val="4"/>
          </w:tcPr>
          <w:p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cs="仿宋_GB2312"/>
                <w:kern w:val="0"/>
                <w:sz w:val="24"/>
              </w:rPr>
              <w:t>技术产品符合国家食药总局对保健食品的相关标准规定；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cs="仿宋_GB2312"/>
                <w:kern w:val="0"/>
                <w:sz w:val="24"/>
              </w:rPr>
              <w:t>具有良好的市场前景；</w:t>
            </w:r>
          </w:p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  <w:r>
              <w:rPr>
                <w:rFonts w:ascii="仿宋_GB2312" w:cs="仿宋_GB2312"/>
                <w:kern w:val="0"/>
                <w:sz w:val="24"/>
              </w:rPr>
              <w:t>3</w:t>
            </w:r>
            <w:r>
              <w:rPr>
                <w:rFonts w:hint="eastAsia" w:ascii="仿宋_GB2312" w:cs="仿宋_GB2312"/>
                <w:kern w:val="0"/>
                <w:sz w:val="24"/>
              </w:rPr>
              <w:t>、对产品的安全性、有效性、质量可控性等进行系统评价。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需达到的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全市领先□全省领先□全国领先</w:t>
            </w:r>
            <w:r>
              <w:rPr>
                <w:rFonts w:hint="eastAsia" w:ascii="宋体" w:hAnsi="宋体" w:cs="宋体"/>
                <w:sz w:val="24"/>
                <w:shd w:val="solid" w:color="auto" w:fill="0C0C0C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国际领先□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中试阶段□产业化阶段□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需取得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的成果、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专利数量</w:t>
            </w:r>
          </w:p>
        </w:tc>
        <w:tc>
          <w:tcPr>
            <w:tcW w:w="10690" w:type="dxa"/>
            <w:gridSpan w:val="4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1</w:t>
            </w:r>
            <w:r>
              <w:rPr>
                <w:rFonts w:hint="eastAsia" w:ascii="宋体" w:cs="宋体"/>
                <w:sz w:val="24"/>
              </w:rPr>
              <w:t>项以上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需求方所有□挑战方所有□共同所有</w:t>
            </w:r>
            <w:r>
              <w:rPr>
                <w:rFonts w:hint="eastAsia" w:ascii="宋体" w:hAnsi="宋体" w:cs="宋体"/>
                <w:sz w:val="24"/>
                <w:shd w:val="solid" w:color="auto" w:fill="0C0C0C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增收节支</w:t>
            </w:r>
          </w:p>
        </w:tc>
        <w:tc>
          <w:tcPr>
            <w:tcW w:w="10690" w:type="dxa"/>
            <w:gridSpan w:val="4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其他指标</w:t>
            </w:r>
          </w:p>
        </w:tc>
        <w:tc>
          <w:tcPr>
            <w:tcW w:w="10690" w:type="dxa"/>
            <w:gridSpan w:val="4"/>
          </w:tcPr>
          <w:p>
            <w:pPr>
              <w:rPr>
                <w:rFonts w:ascii="宋体" w:cs="宋体"/>
                <w:sz w:val="24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304" w:right="1440" w:bottom="1134" w:left="1440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DF870"/>
    <w:multiLevelType w:val="singleLevel"/>
    <w:tmpl w:val="57EDF870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50D0"/>
    <w:rsid w:val="0028585A"/>
    <w:rsid w:val="00886EC3"/>
    <w:rsid w:val="00BB50D0"/>
    <w:rsid w:val="00CE198E"/>
    <w:rsid w:val="00F11598"/>
    <w:rsid w:val="67CF773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4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44</Words>
  <Characters>254</Characters>
  <Lines>0</Lines>
  <Paragraphs>0</Paragraphs>
  <TotalTime>0</TotalTime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2016-09-29T00:55:00Z</dcterms:created>
  <dc:creator>Administrator</dc:creator>
  <cp:lastModifiedBy>Administrator</cp:lastModifiedBy>
  <dcterms:modified xsi:type="dcterms:W3CDTF">2016-10-09T09:31:44Z</dcterms:modified>
  <dc:title>主要技术经济指标量化统计表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