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521"/>
        <w:gridCol w:w="1815"/>
        <w:gridCol w:w="3601"/>
        <w:gridCol w:w="903"/>
        <w:gridCol w:w="1650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技术需求</w:t>
            </w:r>
          </w:p>
        </w:tc>
        <w:tc>
          <w:tcPr>
            <w:tcW w:w="63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富硒大蒜素提取及硒含量稳控技术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企业名称</w:t>
            </w: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紫阳县绿安现代农业发展有限公司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毛海霞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企业联系人</w:t>
            </w: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余陕川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8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技术性能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cs="宋体"/>
                <w:sz w:val="28"/>
                <w:szCs w:val="28"/>
              </w:rPr>
              <w:t>富硒大蒜素提取</w:t>
            </w:r>
            <w:r>
              <w:rPr>
                <w:rFonts w:hint="eastAsia" w:ascii="宋体" w:cs="宋体"/>
                <w:sz w:val="28"/>
                <w:szCs w:val="28"/>
                <w:lang w:eastAsia="zh-CN"/>
              </w:rPr>
              <w:t>率达到</w:t>
            </w:r>
            <w:r>
              <w:rPr>
                <w:rFonts w:hint="eastAsia" w:ascii="宋体" w:cs="宋体"/>
                <w:sz w:val="28"/>
                <w:szCs w:val="28"/>
                <w:lang w:val="en-US" w:eastAsia="zh-CN"/>
              </w:rPr>
              <w:t>92%-95%之间，纯度达到85%以上，硒含量保持在1-2 ppm/kg。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全市领先□全省领先□全国领先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国际领先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中试阶段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产业化阶段□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需取得的成果、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eastAsia="宋体" w:cs="宋体"/>
                <w:sz w:val="24"/>
                <w:lang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需求方所有□挑战方所有□共同所有</w:t>
            </w:r>
            <w:r>
              <w:rPr>
                <w:rFonts w:hint="eastAsia" w:ascii="宋体" w:hAnsi="宋体" w:cs="宋体"/>
                <w:sz w:val="24"/>
                <w:shd w:val="solid" w:color="auto" w:fill="auto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cs="宋体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4DF"/>
    <w:rsid w:val="002F54DF"/>
    <w:rsid w:val="00374E61"/>
    <w:rsid w:val="00581A2E"/>
    <w:rsid w:val="007E64A5"/>
    <w:rsid w:val="00A96D8B"/>
    <w:rsid w:val="00EC17EC"/>
    <w:rsid w:val="3B9E3086"/>
    <w:rsid w:val="3CA45FC9"/>
    <w:rsid w:val="75430BDC"/>
    <w:rsid w:val="78586B33"/>
    <w:rsid w:val="7BE148F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45</Words>
  <Characters>262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2016-09-29T00:55:00Z</dcterms:created>
  <dc:creator>Administrator</dc:creator>
  <cp:lastModifiedBy>Administrator</cp:lastModifiedBy>
  <dcterms:modified xsi:type="dcterms:W3CDTF">2016-10-10T06:55:45Z</dcterms:modified>
  <dc:title>主要技术经济指标量化统计表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