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03" w:rsidRPr="002671E9" w:rsidRDefault="008C5503" w:rsidP="008C5503">
      <w:pPr>
        <w:rPr>
          <w:rFonts w:ascii="仿宋" w:eastAsia="仿宋" w:hAnsi="仿宋"/>
          <w:b/>
          <w:sz w:val="32"/>
          <w:szCs w:val="32"/>
        </w:rPr>
      </w:pPr>
      <w:bookmarkStart w:id="0" w:name="OLE_LINK27"/>
      <w:bookmarkStart w:id="1" w:name="OLE_LINK28"/>
      <w:bookmarkStart w:id="2" w:name="OLE_LINK25"/>
      <w:bookmarkStart w:id="3" w:name="OLE_LINK26"/>
      <w:bookmarkStart w:id="4" w:name="OLE_LINK29"/>
      <w:r w:rsidRPr="002671E9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 w:rsidRPr="002671E9">
        <w:rPr>
          <w:rFonts w:ascii="仿宋" w:eastAsia="仿宋" w:hAnsi="仿宋" w:hint="eastAsia"/>
          <w:b/>
          <w:sz w:val="28"/>
          <w:szCs w:val="28"/>
        </w:rPr>
        <w:t>:</w:t>
      </w:r>
      <w:r w:rsidRPr="002671E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8C5503" w:rsidRPr="000D151D" w:rsidRDefault="008C5503" w:rsidP="008C5503">
      <w:pPr>
        <w:jc w:val="center"/>
        <w:rPr>
          <w:b/>
          <w:sz w:val="32"/>
          <w:szCs w:val="32"/>
        </w:rPr>
      </w:pPr>
      <w:r w:rsidRPr="002671E9">
        <w:rPr>
          <w:rFonts w:hint="eastAsia"/>
          <w:b/>
          <w:sz w:val="32"/>
          <w:szCs w:val="32"/>
        </w:rPr>
        <w:t>我校获批2016年陕西省高校科协青年人才托举计划</w:t>
      </w:r>
      <w:r>
        <w:rPr>
          <w:rFonts w:hint="eastAsia"/>
          <w:b/>
          <w:sz w:val="32"/>
          <w:szCs w:val="32"/>
        </w:rPr>
        <w:t>工程应用</w:t>
      </w:r>
      <w:r>
        <w:rPr>
          <w:b/>
          <w:sz w:val="32"/>
          <w:szCs w:val="32"/>
        </w:rPr>
        <w:t>类</w:t>
      </w:r>
      <w:r w:rsidRPr="002671E9"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</w:rPr>
        <w:t>目录</w:t>
      </w:r>
    </w:p>
    <w:tbl>
      <w:tblPr>
        <w:tblpPr w:leftFromText="180" w:rightFromText="180" w:vertAnchor="page" w:horzAnchor="margin" w:tblpXSpec="center" w:tblpY="340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528"/>
        <w:gridCol w:w="2196"/>
        <w:gridCol w:w="2196"/>
        <w:gridCol w:w="1610"/>
        <w:gridCol w:w="1658"/>
      </w:tblGrid>
      <w:tr w:rsidR="008C5503" w:rsidRPr="005920E5" w:rsidTr="00E81742">
        <w:trPr>
          <w:trHeight w:val="1115"/>
        </w:trPr>
        <w:tc>
          <w:tcPr>
            <w:tcW w:w="7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5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196" w:type="dxa"/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起止年限</w:t>
            </w:r>
          </w:p>
        </w:tc>
        <w:tc>
          <w:tcPr>
            <w:tcW w:w="219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项目承担单位</w:t>
            </w:r>
          </w:p>
        </w:tc>
        <w:tc>
          <w:tcPr>
            <w:tcW w:w="16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1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总经费(万元)</w:t>
            </w:r>
          </w:p>
        </w:tc>
      </w:tr>
      <w:tr w:rsidR="008C5503" w:rsidRPr="005920E5" w:rsidTr="00E81742">
        <w:trPr>
          <w:trHeight w:val="1534"/>
        </w:trPr>
        <w:tc>
          <w:tcPr>
            <w:tcW w:w="7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智能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型高分子固定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化酶应用于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中药有效成分提取的研究</w:t>
            </w:r>
          </w:p>
        </w:tc>
        <w:tc>
          <w:tcPr>
            <w:tcW w:w="2196" w:type="dxa"/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2017年1月1日</w:t>
            </w:r>
            <w:r w:rsidRPr="002671E9">
              <w:rPr>
                <w:rFonts w:ascii="仿宋" w:eastAsia="仿宋" w:hAnsi="仿宋" w:cs="仿宋"/>
                <w:b/>
                <w:sz w:val="24"/>
                <w:szCs w:val="24"/>
              </w:rPr>
              <w:t>至</w:t>
            </w: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2018年12月31日</w:t>
            </w:r>
          </w:p>
        </w:tc>
        <w:tc>
          <w:tcPr>
            <w:tcW w:w="219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陕西中医药大学</w:t>
            </w:r>
          </w:p>
        </w:tc>
        <w:tc>
          <w:tcPr>
            <w:tcW w:w="16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2671E9" w:rsidRDefault="008C5503" w:rsidP="00E81742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刘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江涛</w:t>
            </w:r>
          </w:p>
        </w:tc>
        <w:tc>
          <w:tcPr>
            <w:tcW w:w="1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5503" w:rsidRPr="00EA06BA" w:rsidRDefault="008C5503" w:rsidP="00E81742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1.5</w:t>
            </w:r>
          </w:p>
        </w:tc>
      </w:tr>
    </w:tbl>
    <w:p w:rsidR="008C5503" w:rsidRPr="000D151D" w:rsidRDefault="008C5503" w:rsidP="008C5503">
      <w:pPr>
        <w:rPr>
          <w:sz w:val="28"/>
          <w:szCs w:val="28"/>
        </w:rPr>
      </w:pPr>
    </w:p>
    <w:bookmarkEnd w:id="2"/>
    <w:bookmarkEnd w:id="3"/>
    <w:bookmarkEnd w:id="4"/>
    <w:p w:rsidR="008C5503" w:rsidRDefault="008C5503" w:rsidP="008C5503"/>
    <w:p w:rsidR="00811536" w:rsidRPr="008C5503" w:rsidRDefault="00811536">
      <w:bookmarkStart w:id="5" w:name="_GoBack"/>
      <w:bookmarkEnd w:id="0"/>
      <w:bookmarkEnd w:id="1"/>
      <w:bookmarkEnd w:id="5"/>
    </w:p>
    <w:sectPr w:rsidR="00811536" w:rsidRPr="008C5503" w:rsidSect="008C55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03"/>
    <w:rsid w:val="00811536"/>
    <w:rsid w:val="00871438"/>
    <w:rsid w:val="008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61D0"/>
  <w15:chartTrackingRefBased/>
  <w15:docId w15:val="{1E74E3FA-CC52-4C51-ABE5-CF84489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1438"/>
  </w:style>
  <w:style w:type="paragraph" w:styleId="1">
    <w:name w:val="heading 1"/>
    <w:basedOn w:val="a"/>
    <w:next w:val="a"/>
    <w:link w:val="10"/>
    <w:uiPriority w:val="9"/>
    <w:qFormat/>
    <w:rsid w:val="00871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71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714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87143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871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871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87143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8714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87143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87143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714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87143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7143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87143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71438"/>
    <w:rPr>
      <w:b/>
      <w:bCs/>
      <w:color w:val="auto"/>
    </w:rPr>
  </w:style>
  <w:style w:type="character" w:styleId="a9">
    <w:name w:val="Emphasis"/>
    <w:basedOn w:val="a0"/>
    <w:uiPriority w:val="20"/>
    <w:qFormat/>
    <w:rsid w:val="00871438"/>
    <w:rPr>
      <w:i/>
      <w:iCs/>
      <w:color w:val="auto"/>
    </w:rPr>
  </w:style>
  <w:style w:type="paragraph" w:styleId="aa">
    <w:name w:val="No Spacing"/>
    <w:uiPriority w:val="1"/>
    <w:qFormat/>
    <w:rsid w:val="0087143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7143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871438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714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明显引用 字符"/>
    <w:basedOn w:val="a0"/>
    <w:link w:val="ad"/>
    <w:uiPriority w:val="30"/>
    <w:rsid w:val="00871438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7143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71438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71438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71438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71438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714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侯青</dc:creator>
  <cp:keywords/>
  <dc:description/>
  <cp:lastModifiedBy>侯青</cp:lastModifiedBy>
  <cp:revision>1</cp:revision>
  <dcterms:created xsi:type="dcterms:W3CDTF">2016-07-05T10:13:00Z</dcterms:created>
  <dcterms:modified xsi:type="dcterms:W3CDTF">2016-07-05T10:15:00Z</dcterms:modified>
</cp:coreProperties>
</file>