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A83" w:rsidRPr="00224A83" w:rsidRDefault="00224A83" w:rsidP="00224A83">
      <w:pPr>
        <w:widowControl/>
        <w:spacing w:line="480" w:lineRule="auto"/>
        <w:jc w:val="left"/>
        <w:rPr>
          <w:rFonts w:ascii="宋体" w:eastAsia="宋体" w:hAnsi="宋体" w:cs="宋体"/>
          <w:color w:val="4E4E4E"/>
          <w:kern w:val="0"/>
          <w:szCs w:val="21"/>
        </w:rPr>
      </w:pPr>
      <w:r w:rsidRPr="00224A83">
        <w:rPr>
          <w:rFonts w:ascii="宋体" w:eastAsia="宋体" w:hAnsi="宋体" w:cs="宋体"/>
          <w:color w:val="4E4E4E"/>
          <w:kern w:val="0"/>
          <w:szCs w:val="21"/>
        </w:rPr>
        <w:t>1．大学生网络思想政治教育研究；</w:t>
      </w:r>
    </w:p>
    <w:p w:rsidR="00224A83" w:rsidRPr="00224A83" w:rsidRDefault="00224A83" w:rsidP="00224A83">
      <w:pPr>
        <w:widowControl/>
        <w:spacing w:line="480" w:lineRule="auto"/>
        <w:jc w:val="left"/>
        <w:rPr>
          <w:rFonts w:ascii="宋体" w:eastAsia="宋体" w:hAnsi="宋体" w:cs="宋体"/>
          <w:color w:val="4E4E4E"/>
          <w:kern w:val="0"/>
          <w:szCs w:val="21"/>
        </w:rPr>
      </w:pPr>
      <w:r w:rsidRPr="00224A83">
        <w:rPr>
          <w:rFonts w:ascii="宋体" w:eastAsia="宋体" w:hAnsi="宋体" w:cs="宋体"/>
          <w:color w:val="4E4E4E"/>
          <w:kern w:val="0"/>
          <w:szCs w:val="21"/>
        </w:rPr>
        <w:t>2．高校班级建设和党团组织建设研究；</w:t>
      </w:r>
    </w:p>
    <w:p w:rsidR="00224A83" w:rsidRPr="00224A83" w:rsidRDefault="00224A83" w:rsidP="00224A83">
      <w:pPr>
        <w:widowControl/>
        <w:spacing w:line="480" w:lineRule="auto"/>
        <w:jc w:val="left"/>
        <w:rPr>
          <w:rFonts w:ascii="宋体" w:eastAsia="宋体" w:hAnsi="宋体" w:cs="宋体"/>
          <w:color w:val="4E4E4E"/>
          <w:kern w:val="0"/>
          <w:szCs w:val="21"/>
        </w:rPr>
      </w:pPr>
      <w:r w:rsidRPr="00224A83">
        <w:rPr>
          <w:rFonts w:ascii="宋体" w:eastAsia="宋体" w:hAnsi="宋体" w:cs="宋体"/>
          <w:color w:val="4E4E4E"/>
          <w:kern w:val="0"/>
          <w:szCs w:val="21"/>
        </w:rPr>
        <w:t>3．大学生创新创业指导体系研究；</w:t>
      </w:r>
    </w:p>
    <w:p w:rsidR="00224A83" w:rsidRPr="00224A83" w:rsidRDefault="00224A83" w:rsidP="00224A83">
      <w:pPr>
        <w:widowControl/>
        <w:spacing w:line="480" w:lineRule="auto"/>
        <w:jc w:val="left"/>
        <w:rPr>
          <w:rFonts w:ascii="宋体" w:eastAsia="宋体" w:hAnsi="宋体" w:cs="宋体"/>
          <w:color w:val="4E4E4E"/>
          <w:kern w:val="0"/>
          <w:szCs w:val="21"/>
        </w:rPr>
      </w:pPr>
      <w:r w:rsidRPr="00224A83">
        <w:rPr>
          <w:rFonts w:ascii="宋体" w:eastAsia="宋体" w:hAnsi="宋体" w:cs="宋体"/>
          <w:color w:val="4E4E4E"/>
          <w:kern w:val="0"/>
          <w:szCs w:val="21"/>
        </w:rPr>
        <w:t>4．大学生日常事务精细化管理研究；</w:t>
      </w:r>
    </w:p>
    <w:p w:rsidR="00224A83" w:rsidRPr="00224A83" w:rsidRDefault="00224A83" w:rsidP="00224A83">
      <w:pPr>
        <w:widowControl/>
        <w:spacing w:line="480" w:lineRule="auto"/>
        <w:jc w:val="left"/>
        <w:rPr>
          <w:rFonts w:ascii="宋体" w:eastAsia="宋体" w:hAnsi="宋体" w:cs="宋体"/>
          <w:color w:val="4E4E4E"/>
          <w:kern w:val="0"/>
          <w:szCs w:val="21"/>
        </w:rPr>
      </w:pPr>
      <w:r w:rsidRPr="00224A83">
        <w:rPr>
          <w:rFonts w:ascii="宋体" w:eastAsia="宋体" w:hAnsi="宋体" w:cs="宋体"/>
          <w:color w:val="4E4E4E"/>
          <w:kern w:val="0"/>
          <w:szCs w:val="21"/>
        </w:rPr>
        <w:t>5．大学生职业规划与就业指导研究；</w:t>
      </w:r>
    </w:p>
    <w:p w:rsidR="00224A83" w:rsidRPr="00224A83" w:rsidRDefault="00224A83" w:rsidP="00224A83">
      <w:pPr>
        <w:widowControl/>
        <w:spacing w:line="480" w:lineRule="auto"/>
        <w:jc w:val="left"/>
        <w:rPr>
          <w:rFonts w:ascii="宋体" w:eastAsia="宋体" w:hAnsi="宋体" w:cs="宋体"/>
          <w:color w:val="4E4E4E"/>
          <w:kern w:val="0"/>
          <w:szCs w:val="21"/>
        </w:rPr>
      </w:pPr>
      <w:r w:rsidRPr="00224A83">
        <w:rPr>
          <w:rFonts w:ascii="宋体" w:eastAsia="宋体" w:hAnsi="宋体" w:cs="宋体"/>
          <w:color w:val="4E4E4E"/>
          <w:kern w:val="0"/>
          <w:szCs w:val="21"/>
        </w:rPr>
        <w:t>6．大学生心理健康教育与咨询研究；</w:t>
      </w:r>
    </w:p>
    <w:p w:rsidR="00224A83" w:rsidRPr="00224A83" w:rsidRDefault="00224A83" w:rsidP="00224A83">
      <w:pPr>
        <w:widowControl/>
        <w:spacing w:line="480" w:lineRule="auto"/>
        <w:jc w:val="left"/>
        <w:rPr>
          <w:rFonts w:ascii="宋体" w:eastAsia="宋体" w:hAnsi="宋体" w:cs="宋体"/>
          <w:color w:val="4E4E4E"/>
          <w:kern w:val="0"/>
          <w:szCs w:val="21"/>
        </w:rPr>
      </w:pPr>
      <w:r w:rsidRPr="00224A83">
        <w:rPr>
          <w:rFonts w:ascii="宋体" w:eastAsia="宋体" w:hAnsi="宋体" w:cs="宋体"/>
          <w:color w:val="4E4E4E"/>
          <w:kern w:val="0"/>
          <w:szCs w:val="21"/>
        </w:rPr>
        <w:t>7．高校辅导员在校园危机事件中的应对能力研究；</w:t>
      </w:r>
    </w:p>
    <w:p w:rsidR="00224A83" w:rsidRPr="00224A83" w:rsidRDefault="00224A83" w:rsidP="00224A83">
      <w:pPr>
        <w:widowControl/>
        <w:spacing w:line="480" w:lineRule="auto"/>
        <w:jc w:val="left"/>
        <w:rPr>
          <w:rFonts w:ascii="宋体" w:eastAsia="宋体" w:hAnsi="宋体" w:cs="宋体"/>
          <w:color w:val="4E4E4E"/>
          <w:kern w:val="0"/>
          <w:szCs w:val="21"/>
        </w:rPr>
      </w:pPr>
      <w:r w:rsidRPr="00224A83">
        <w:rPr>
          <w:rFonts w:ascii="宋体" w:eastAsia="宋体" w:hAnsi="宋体" w:cs="宋体"/>
          <w:color w:val="4E4E4E"/>
          <w:kern w:val="0"/>
          <w:szCs w:val="21"/>
        </w:rPr>
        <w:t>8. 高校辅导员队伍实践育人能力提升研究；</w:t>
      </w:r>
    </w:p>
    <w:p w:rsidR="00224A83" w:rsidRPr="00224A83" w:rsidRDefault="00224A83" w:rsidP="00224A83">
      <w:pPr>
        <w:widowControl/>
        <w:spacing w:line="480" w:lineRule="auto"/>
        <w:jc w:val="left"/>
        <w:rPr>
          <w:rFonts w:ascii="宋体" w:eastAsia="宋体" w:hAnsi="宋体" w:cs="宋体"/>
          <w:color w:val="4E4E4E"/>
          <w:kern w:val="0"/>
          <w:szCs w:val="21"/>
        </w:rPr>
      </w:pPr>
      <w:r w:rsidRPr="00224A83">
        <w:rPr>
          <w:rFonts w:ascii="宋体" w:eastAsia="宋体" w:hAnsi="宋体" w:cs="宋体"/>
          <w:color w:val="4E4E4E"/>
          <w:kern w:val="0"/>
          <w:szCs w:val="21"/>
        </w:rPr>
        <w:t>9. 高校辅导员职业能力提升研究；</w:t>
      </w:r>
    </w:p>
    <w:p w:rsidR="00224A83" w:rsidRPr="00224A83" w:rsidRDefault="00224A83" w:rsidP="00224A83">
      <w:pPr>
        <w:widowControl/>
        <w:spacing w:line="480" w:lineRule="auto"/>
        <w:jc w:val="left"/>
        <w:rPr>
          <w:rFonts w:ascii="宋体" w:eastAsia="宋体" w:hAnsi="宋体" w:cs="宋体"/>
          <w:color w:val="4E4E4E"/>
          <w:kern w:val="0"/>
          <w:szCs w:val="21"/>
        </w:rPr>
      </w:pPr>
      <w:r w:rsidRPr="00224A83">
        <w:rPr>
          <w:rFonts w:ascii="宋体" w:eastAsia="宋体" w:hAnsi="宋体" w:cs="宋体"/>
          <w:color w:val="4E4E4E"/>
          <w:kern w:val="0"/>
          <w:szCs w:val="21"/>
        </w:rPr>
        <w:t>10. 高校辅导员专业化建设、职业化发展研究。</w:t>
      </w:r>
    </w:p>
    <w:p w:rsidR="00224A83" w:rsidRPr="00224A83" w:rsidRDefault="00224A83" w:rsidP="00224A83">
      <w:pPr>
        <w:widowControl/>
        <w:spacing w:line="480" w:lineRule="auto"/>
        <w:jc w:val="left"/>
        <w:rPr>
          <w:rFonts w:ascii="宋体" w:eastAsia="宋体" w:hAnsi="宋体" w:cs="宋体"/>
          <w:color w:val="4E4E4E"/>
          <w:kern w:val="0"/>
          <w:szCs w:val="21"/>
        </w:rPr>
      </w:pPr>
      <w:r w:rsidRPr="00224A83">
        <w:rPr>
          <w:rFonts w:ascii="宋体" w:eastAsia="宋体" w:hAnsi="宋体" w:cs="宋体"/>
          <w:color w:val="4E4E4E"/>
          <w:kern w:val="0"/>
          <w:szCs w:val="21"/>
        </w:rPr>
        <w:t>注：“选题指南”仅供参考，可结合辅导员工作实际自行确定题目，宜小宜实</w:t>
      </w:r>
    </w:p>
    <w:p w:rsidR="00B11506" w:rsidRPr="00224A83" w:rsidRDefault="00B11506"/>
    <w:sectPr w:rsidR="00B11506" w:rsidRPr="00224A83" w:rsidSect="00B115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08AC" w:rsidRDefault="005108AC" w:rsidP="00224A83">
      <w:r>
        <w:separator/>
      </w:r>
    </w:p>
  </w:endnote>
  <w:endnote w:type="continuationSeparator" w:id="0">
    <w:p w:rsidR="005108AC" w:rsidRDefault="005108AC" w:rsidP="00224A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08AC" w:rsidRDefault="005108AC" w:rsidP="00224A83">
      <w:r>
        <w:separator/>
      </w:r>
    </w:p>
  </w:footnote>
  <w:footnote w:type="continuationSeparator" w:id="0">
    <w:p w:rsidR="005108AC" w:rsidRDefault="005108AC" w:rsidP="00224A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4A83"/>
    <w:rsid w:val="00224A83"/>
    <w:rsid w:val="005108AC"/>
    <w:rsid w:val="00B11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5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4A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4A8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24A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24A8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8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9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0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4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55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5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49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69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65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77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59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79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53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07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2016-05-10T09:54:00Z</dcterms:created>
  <dcterms:modified xsi:type="dcterms:W3CDTF">2016-05-10T09:55:00Z</dcterms:modified>
</cp:coreProperties>
</file>