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8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附件5</w:t>
      </w:r>
    </w:p>
    <w:p w14:paraId="141B4CEF">
      <w:pPr>
        <w:ind w:firstLine="560"/>
        <w:rPr>
          <w:rFonts w:ascii="Times New Roman" w:hAnsi="Times New Roman" w:eastAsia="仿宋_GB2312" w:cs="Times New Roman"/>
          <w:sz w:val="28"/>
          <w:szCs w:val="24"/>
        </w:rPr>
      </w:pPr>
      <w:bookmarkStart w:id="0" w:name="_GoBack"/>
      <w:bookmarkEnd w:id="0"/>
    </w:p>
    <w:p w14:paraId="16D51796">
      <w:pPr>
        <w:ind w:firstLine="560"/>
        <w:rPr>
          <w:rFonts w:ascii="Times New Roman" w:hAnsi="Times New Roman" w:eastAsia="仿宋_GB2312" w:cs="Times New Roman"/>
          <w:sz w:val="28"/>
          <w:szCs w:val="24"/>
        </w:rPr>
      </w:pPr>
    </w:p>
    <w:p w14:paraId="4C8C4819">
      <w:pPr>
        <w:ind w:firstLine="560"/>
        <w:rPr>
          <w:rFonts w:ascii="Times New Roman" w:hAnsi="Times New Roman" w:eastAsia="仿宋_GB2312" w:cs="Times New Roman"/>
          <w:sz w:val="28"/>
          <w:szCs w:val="24"/>
        </w:rPr>
      </w:pPr>
    </w:p>
    <w:p w14:paraId="26E4048A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  <w:r>
        <w:rPr>
          <w:rFonts w:hint="eastAsia"/>
          <w:color w:val="auto"/>
          <w:sz w:val="28"/>
          <w:highlight w:val="none"/>
          <w:lang w:val="en-US" w:bidi="ar-SA"/>
        </w:rPr>
        <w:drawing>
          <wp:inline distT="0" distB="0" distL="114300" distR="114300">
            <wp:extent cx="3860800" cy="845185"/>
            <wp:effectExtent l="0" t="0" r="6350" b="12065"/>
            <wp:docPr id="1" name="图片 1" descr="陕西中医药大学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西中医药大学logo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4F1DB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  <w:highlight w:val="none"/>
        </w:rPr>
      </w:pPr>
    </w:p>
    <w:p w14:paraId="54CF465E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2"/>
          <w:sz w:val="48"/>
          <w:szCs w:val="44"/>
          <w:highlight w:val="none"/>
        </w:rPr>
      </w:pPr>
      <w:r>
        <w:rPr>
          <w:rFonts w:hint="eastAsia" w:ascii="方正小标宋简体" w:hAnsi="方正小标宋_GBK" w:eastAsia="方正小标宋简体"/>
          <w:color w:val="auto"/>
          <w:sz w:val="48"/>
          <w:szCs w:val="44"/>
          <w:highlight w:val="none"/>
          <w:lang w:val="en-US" w:eastAsia="zh-CN"/>
        </w:rPr>
        <w:t>实验实训课程建设项目</w:t>
      </w:r>
      <w:r>
        <w:rPr>
          <w:rFonts w:hint="eastAsia" w:ascii="方正小标宋简体" w:hAnsi="方正小标宋_GBK" w:eastAsia="方正小标宋简体"/>
          <w:color w:val="auto"/>
          <w:sz w:val="48"/>
          <w:szCs w:val="44"/>
          <w:highlight w:val="none"/>
        </w:rPr>
        <w:t>申报书</w:t>
      </w:r>
    </w:p>
    <w:p w14:paraId="276E4060">
      <w:pPr>
        <w:spacing w:line="360" w:lineRule="auto"/>
        <w:ind w:right="28" w:firstLine="1440" w:firstLineChars="400"/>
        <w:rPr>
          <w:rFonts w:ascii="黑体" w:hAnsi="黑体" w:eastAsia="黑体"/>
          <w:color w:val="auto"/>
          <w:sz w:val="36"/>
          <w:szCs w:val="36"/>
          <w:highlight w:val="none"/>
        </w:rPr>
      </w:pPr>
    </w:p>
    <w:p w14:paraId="5DFDE5B4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</w:p>
    <w:p w14:paraId="7034646A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课程名称：</w:t>
      </w:r>
    </w:p>
    <w:p w14:paraId="540B8652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课程负责人：</w:t>
      </w:r>
    </w:p>
    <w:p w14:paraId="357372A4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联系电话：</w:t>
      </w:r>
    </w:p>
    <w:p w14:paraId="752EC50D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4AC4D21B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6628A7E9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76B9E055">
      <w:pPr>
        <w:spacing w:line="360" w:lineRule="auto"/>
        <w:ind w:firstLine="2660" w:firstLineChars="950"/>
        <w:rPr>
          <w:rFonts w:hint="eastAsia"/>
          <w:color w:val="auto"/>
          <w:sz w:val="28"/>
          <w:szCs w:val="28"/>
          <w:highlight w:val="none"/>
        </w:rPr>
      </w:pPr>
    </w:p>
    <w:p w14:paraId="7F368739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推荐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  <w:lang w:val="en-US" w:eastAsia="zh-CN"/>
        </w:rPr>
        <w:t>学院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</w:rPr>
        <w:t>：</w:t>
      </w:r>
      <w:r>
        <w:rPr>
          <w:rFonts w:hint="eastAsia" w:ascii="黑体" w:hAnsi="黑体" w:eastAsia="黑体"/>
          <w:color w:val="auto"/>
          <w:sz w:val="32"/>
          <w:szCs w:val="36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 w:cs="Times New Roman"/>
          <w:color w:val="auto"/>
          <w:sz w:val="32"/>
          <w:szCs w:val="36"/>
          <w:highlight w:val="none"/>
        </w:rPr>
        <w:t>（公章）</w:t>
      </w:r>
    </w:p>
    <w:p w14:paraId="69A924F3">
      <w:pPr>
        <w:snapToGrid w:val="0"/>
        <w:spacing w:line="360" w:lineRule="auto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</w:p>
    <w:p w14:paraId="773262FA">
      <w:pPr>
        <w:snapToGrid w:val="0"/>
        <w:spacing w:line="360" w:lineRule="auto"/>
        <w:ind w:firstLine="539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教务处</w:t>
      </w:r>
    </w:p>
    <w:p w14:paraId="44A0CC17">
      <w:pPr>
        <w:snapToGrid w:val="0"/>
        <w:spacing w:line="240" w:lineRule="atLeast"/>
        <w:ind w:firstLine="539"/>
        <w:jc w:val="center"/>
        <w:rPr>
          <w:bCs/>
          <w:color w:val="FF0000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  <w:highlight w:val="none"/>
        </w:rPr>
        <w:t>二○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ascii="黑体" w:hAnsi="黑体" w:eastAsia="黑体"/>
          <w:color w:val="auto"/>
          <w:sz w:val="32"/>
          <w:szCs w:val="32"/>
          <w:highlight w:val="none"/>
        </w:rPr>
        <w:t>年</w:t>
      </w:r>
    </w:p>
    <w:p w14:paraId="71916D9C">
      <w:pPr>
        <w:spacing w:line="44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C9E1DC5">
      <w:pPr>
        <w:spacing w:line="44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项目基本情况</w:t>
      </w:r>
    </w:p>
    <w:tbl>
      <w:tblPr>
        <w:tblStyle w:val="3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7"/>
        <w:gridCol w:w="655"/>
        <w:gridCol w:w="399"/>
        <w:gridCol w:w="273"/>
        <w:gridCol w:w="56"/>
        <w:gridCol w:w="308"/>
        <w:gridCol w:w="318"/>
        <w:gridCol w:w="439"/>
        <w:gridCol w:w="207"/>
        <w:gridCol w:w="959"/>
        <w:gridCol w:w="395"/>
        <w:gridCol w:w="515"/>
        <w:gridCol w:w="732"/>
        <w:gridCol w:w="90"/>
        <w:gridCol w:w="439"/>
        <w:gridCol w:w="898"/>
      </w:tblGrid>
      <w:tr w14:paraId="61FF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</w:trPr>
        <w:tc>
          <w:tcPr>
            <w:tcW w:w="396" w:type="pct"/>
            <w:vMerge w:val="restart"/>
            <w:noWrap w:val="0"/>
            <w:vAlign w:val="center"/>
          </w:tcPr>
          <w:p w14:paraId="36E97E43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7C36CCF0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 w14:paraId="02238764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 w14:paraId="2E7DB8BE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况</w:t>
            </w:r>
          </w:p>
        </w:tc>
        <w:tc>
          <w:tcPr>
            <w:tcW w:w="786" w:type="pct"/>
            <w:noWrap w:val="0"/>
            <w:vAlign w:val="center"/>
          </w:tcPr>
          <w:p w14:paraId="6E9CF1F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1516" w:type="pct"/>
            <w:gridSpan w:val="8"/>
            <w:noWrap w:val="0"/>
            <w:vAlign w:val="center"/>
          </w:tcPr>
          <w:p w14:paraId="36BCD4E1"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 w14:paraId="0517D304">
            <w:pPr>
              <w:snapToGrid w:val="0"/>
              <w:spacing w:line="240" w:lineRule="atLeas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课程代码</w:t>
            </w:r>
          </w:p>
        </w:tc>
        <w:tc>
          <w:tcPr>
            <w:tcW w:w="1527" w:type="pct"/>
            <w:gridSpan w:val="5"/>
            <w:noWrap w:val="0"/>
            <w:vAlign w:val="center"/>
          </w:tcPr>
          <w:p w14:paraId="7EE0B5B3">
            <w:pPr>
              <w:snapToGrid w:val="0"/>
              <w:spacing w:line="240" w:lineRule="atLeas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30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396" w:type="pct"/>
            <w:vMerge w:val="continue"/>
            <w:noWrap w:val="0"/>
            <w:vAlign w:val="center"/>
          </w:tcPr>
          <w:p w14:paraId="4EBA5964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tcBorders>
              <w:bottom w:val="single" w:color="auto" w:sz="4" w:space="0"/>
            </w:tcBorders>
            <w:noWrap w:val="0"/>
            <w:vAlign w:val="center"/>
          </w:tcPr>
          <w:p w14:paraId="2EE69424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学时/学分</w:t>
            </w:r>
          </w:p>
        </w:tc>
        <w:tc>
          <w:tcPr>
            <w:tcW w:w="75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42E2BFB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5EA5704A">
            <w:pPr>
              <w:widowControl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58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49C572E">
            <w:pPr>
              <w:widowControl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面向专业</w:t>
            </w:r>
          </w:p>
        </w:tc>
        <w:tc>
          <w:tcPr>
            <w:tcW w:w="77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2269A8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63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37BAC48">
            <w:pPr>
              <w:widowControl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开课年级</w:t>
            </w:r>
          </w:p>
        </w:tc>
        <w:tc>
          <w:tcPr>
            <w:tcW w:w="763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1942D7">
            <w:pPr>
              <w:widowControl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88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exact"/>
        </w:trPr>
        <w:tc>
          <w:tcPr>
            <w:tcW w:w="396" w:type="pct"/>
            <w:vMerge w:val="continue"/>
            <w:noWrap w:val="0"/>
            <w:vAlign w:val="center"/>
          </w:tcPr>
          <w:p w14:paraId="6269F358"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color="auto" w:sz="4" w:space="0"/>
            </w:tcBorders>
            <w:noWrap w:val="0"/>
            <w:vAlign w:val="center"/>
          </w:tcPr>
          <w:p w14:paraId="4D69B7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项目简介（不超过200字）</w:t>
            </w:r>
          </w:p>
        </w:tc>
        <w:tc>
          <w:tcPr>
            <w:tcW w:w="3816" w:type="pct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12B0777D">
            <w:pPr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8A8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396" w:type="pct"/>
            <w:vMerge w:val="restart"/>
            <w:noWrap w:val="0"/>
            <w:vAlign w:val="center"/>
          </w:tcPr>
          <w:p w14:paraId="1BEFBED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</w:t>
            </w:r>
          </w:p>
          <w:p w14:paraId="52588F3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目</w:t>
            </w:r>
          </w:p>
          <w:p w14:paraId="19B06A5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</w:t>
            </w:r>
          </w:p>
          <w:p w14:paraId="5A552F8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持</w:t>
            </w:r>
          </w:p>
          <w:p w14:paraId="4F9C28F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786" w:type="pct"/>
            <w:noWrap w:val="0"/>
            <w:vAlign w:val="center"/>
          </w:tcPr>
          <w:p w14:paraId="1E5B5FE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01" w:type="pct"/>
            <w:gridSpan w:val="2"/>
            <w:noWrap w:val="0"/>
            <w:vAlign w:val="center"/>
          </w:tcPr>
          <w:p w14:paraId="18AF4BC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3" w:type="pct"/>
            <w:gridSpan w:val="3"/>
            <w:noWrap w:val="0"/>
            <w:vAlign w:val="center"/>
          </w:tcPr>
          <w:p w14:paraId="4947BF2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432" w:type="pct"/>
            <w:gridSpan w:val="2"/>
            <w:noWrap w:val="0"/>
            <w:vAlign w:val="center"/>
          </w:tcPr>
          <w:p w14:paraId="7A0935C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5" w:type="pct"/>
            <w:gridSpan w:val="4"/>
            <w:noWrap w:val="0"/>
            <w:vAlign w:val="center"/>
          </w:tcPr>
          <w:p w14:paraId="0B429C8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233" w:type="pct"/>
            <w:gridSpan w:val="4"/>
            <w:noWrap w:val="0"/>
            <w:vAlign w:val="center"/>
          </w:tcPr>
          <w:p w14:paraId="09E7598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00B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396" w:type="pct"/>
            <w:vMerge w:val="continue"/>
            <w:noWrap w:val="0"/>
            <w:vAlign w:val="center"/>
          </w:tcPr>
          <w:p w14:paraId="4D869B1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 w14:paraId="1AE64283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专业技术职务/</w:t>
            </w:r>
          </w:p>
          <w:p w14:paraId="1308E9B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行政职务</w:t>
            </w:r>
          </w:p>
        </w:tc>
        <w:tc>
          <w:tcPr>
            <w:tcW w:w="796" w:type="pct"/>
            <w:gridSpan w:val="5"/>
            <w:noWrap w:val="0"/>
            <w:vAlign w:val="center"/>
          </w:tcPr>
          <w:p w14:paraId="4CC4CF6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  <w:tc>
          <w:tcPr>
            <w:tcW w:w="1185" w:type="pct"/>
            <w:gridSpan w:val="4"/>
            <w:noWrap w:val="0"/>
            <w:vAlign w:val="center"/>
          </w:tcPr>
          <w:p w14:paraId="7D938A9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学历/学位</w:t>
            </w:r>
          </w:p>
        </w:tc>
        <w:tc>
          <w:tcPr>
            <w:tcW w:w="1233" w:type="pct"/>
            <w:gridSpan w:val="4"/>
            <w:noWrap w:val="0"/>
            <w:vAlign w:val="center"/>
          </w:tcPr>
          <w:p w14:paraId="314A71C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</w:p>
        </w:tc>
      </w:tr>
      <w:tr w14:paraId="1181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396" w:type="pct"/>
            <w:vMerge w:val="continue"/>
            <w:noWrap w:val="0"/>
            <w:vAlign w:val="center"/>
          </w:tcPr>
          <w:p w14:paraId="41F265B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noWrap w:val="0"/>
            <w:vAlign w:val="center"/>
          </w:tcPr>
          <w:p w14:paraId="7D44B75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462" w:type="pct"/>
            <w:gridSpan w:val="7"/>
            <w:noWrap w:val="0"/>
            <w:vAlign w:val="center"/>
          </w:tcPr>
          <w:p w14:paraId="7B5DE2D6">
            <w:pPr>
              <w:wordWrap w:val="0"/>
              <w:snapToGrid w:val="0"/>
              <w:spacing w:line="240" w:lineRule="atLeast"/>
              <w:ind w:right="570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3"/>
            <w:noWrap w:val="0"/>
            <w:vAlign w:val="center"/>
          </w:tcPr>
          <w:p w14:paraId="09C812A3">
            <w:pPr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近3年平均每年面向本科生课堂教学时间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 w14:paraId="092FAD61">
            <w:pPr>
              <w:snapToGrid w:val="0"/>
              <w:spacing w:line="240" w:lineRule="atLeas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学时</w:t>
            </w:r>
          </w:p>
        </w:tc>
      </w:tr>
      <w:tr w14:paraId="738D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396" w:type="pct"/>
            <w:vMerge w:val="continue"/>
            <w:noWrap w:val="0"/>
            <w:vAlign w:val="center"/>
          </w:tcPr>
          <w:p w14:paraId="2F3377A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vMerge w:val="restart"/>
            <w:noWrap w:val="0"/>
            <w:vAlign w:val="center"/>
          </w:tcPr>
          <w:p w14:paraId="100D4CB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近5年主要教学、科学研究项目及成果</w:t>
            </w:r>
          </w:p>
        </w:tc>
        <w:tc>
          <w:tcPr>
            <w:tcW w:w="374" w:type="pct"/>
            <w:noWrap w:val="0"/>
            <w:vAlign w:val="center"/>
          </w:tcPr>
          <w:p w14:paraId="1B131F0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2209" w:type="pct"/>
            <w:gridSpan w:val="10"/>
            <w:noWrap w:val="0"/>
            <w:vAlign w:val="center"/>
          </w:tcPr>
          <w:p w14:paraId="7D71494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720" w:type="pct"/>
            <w:gridSpan w:val="3"/>
            <w:noWrap w:val="0"/>
            <w:vAlign w:val="center"/>
          </w:tcPr>
          <w:p w14:paraId="47ED199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获奖情况</w:t>
            </w:r>
          </w:p>
        </w:tc>
        <w:tc>
          <w:tcPr>
            <w:tcW w:w="512" w:type="pct"/>
            <w:noWrap w:val="0"/>
            <w:vAlign w:val="center"/>
          </w:tcPr>
          <w:p w14:paraId="705EFE0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 w14:paraId="72597F8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位次</w:t>
            </w:r>
          </w:p>
        </w:tc>
      </w:tr>
      <w:tr w14:paraId="2198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</w:trPr>
        <w:tc>
          <w:tcPr>
            <w:tcW w:w="396" w:type="pct"/>
            <w:vMerge w:val="continue"/>
            <w:noWrap w:val="0"/>
            <w:vAlign w:val="center"/>
          </w:tcPr>
          <w:p w14:paraId="0A00F3B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20A25B9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4B9AC71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pct"/>
            <w:gridSpan w:val="10"/>
            <w:noWrap w:val="0"/>
            <w:vAlign w:val="center"/>
          </w:tcPr>
          <w:p w14:paraId="32DF664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7A33A6B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2B94C9C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726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396" w:type="pct"/>
            <w:vMerge w:val="continue"/>
            <w:noWrap w:val="0"/>
            <w:vAlign w:val="center"/>
          </w:tcPr>
          <w:p w14:paraId="0105310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38D3EA7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CBFA17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pct"/>
            <w:gridSpan w:val="10"/>
            <w:noWrap w:val="0"/>
            <w:vAlign w:val="center"/>
          </w:tcPr>
          <w:p w14:paraId="5D7045A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77FCF8AD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4E00614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9A4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396" w:type="pct"/>
            <w:vMerge w:val="continue"/>
            <w:noWrap w:val="0"/>
            <w:vAlign w:val="center"/>
          </w:tcPr>
          <w:p w14:paraId="7276DA7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525E6BB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1CB76B6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pct"/>
            <w:gridSpan w:val="10"/>
            <w:noWrap w:val="0"/>
            <w:vAlign w:val="center"/>
          </w:tcPr>
          <w:p w14:paraId="199A295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73C43C8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2D97FFD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93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396" w:type="pct"/>
            <w:vMerge w:val="continue"/>
            <w:noWrap w:val="0"/>
            <w:vAlign w:val="center"/>
          </w:tcPr>
          <w:p w14:paraId="301B34A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1890D9BD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123EF64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pct"/>
            <w:gridSpan w:val="10"/>
            <w:noWrap w:val="0"/>
            <w:vAlign w:val="center"/>
          </w:tcPr>
          <w:p w14:paraId="040A72A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68E8D22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35B8B40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D2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396" w:type="pct"/>
            <w:vMerge w:val="continue"/>
            <w:noWrap w:val="0"/>
            <w:vAlign w:val="center"/>
          </w:tcPr>
          <w:p w14:paraId="670280D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vMerge w:val="continue"/>
            <w:noWrap w:val="0"/>
            <w:vAlign w:val="center"/>
          </w:tcPr>
          <w:p w14:paraId="69068E3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6389D8D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09" w:type="pct"/>
            <w:gridSpan w:val="10"/>
            <w:noWrap w:val="0"/>
            <w:vAlign w:val="center"/>
          </w:tcPr>
          <w:p w14:paraId="45B5CB7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5910A0A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19393B3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24C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396" w:type="pct"/>
            <w:vMerge w:val="restart"/>
            <w:noWrap w:val="0"/>
            <w:textDirection w:val="tbRlV"/>
            <w:vAlign w:val="center"/>
          </w:tcPr>
          <w:p w14:paraId="6B28A139">
            <w:pPr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项目主要成员（不含主持人）</w:t>
            </w:r>
          </w:p>
        </w:tc>
        <w:tc>
          <w:tcPr>
            <w:tcW w:w="786" w:type="pct"/>
            <w:noWrap w:val="0"/>
            <w:vAlign w:val="center"/>
          </w:tcPr>
          <w:p w14:paraId="7B6859B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74" w:type="pct"/>
            <w:noWrap w:val="0"/>
            <w:vAlign w:val="center"/>
          </w:tcPr>
          <w:p w14:paraId="251D65F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415" w:type="pct"/>
            <w:gridSpan w:val="3"/>
            <w:noWrap w:val="0"/>
            <w:vAlign w:val="center"/>
          </w:tcPr>
          <w:p w14:paraId="7A08B38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357" w:type="pct"/>
            <w:gridSpan w:val="2"/>
            <w:noWrap w:val="0"/>
            <w:vAlign w:val="center"/>
          </w:tcPr>
          <w:p w14:paraId="551CBD82"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368" w:type="pct"/>
            <w:gridSpan w:val="2"/>
            <w:noWrap w:val="0"/>
            <w:vAlign w:val="center"/>
          </w:tcPr>
          <w:p w14:paraId="4242555D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067" w:type="pct"/>
            <w:gridSpan w:val="3"/>
            <w:noWrap w:val="0"/>
            <w:vAlign w:val="center"/>
          </w:tcPr>
          <w:p w14:paraId="4E2E685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720" w:type="pct"/>
            <w:gridSpan w:val="3"/>
            <w:noWrap w:val="0"/>
            <w:vAlign w:val="center"/>
          </w:tcPr>
          <w:p w14:paraId="4B9FA9F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承担任务</w:t>
            </w:r>
          </w:p>
        </w:tc>
        <w:tc>
          <w:tcPr>
            <w:tcW w:w="512" w:type="pct"/>
            <w:noWrap w:val="0"/>
            <w:vAlign w:val="center"/>
          </w:tcPr>
          <w:p w14:paraId="19636B4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2CA8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396" w:type="pct"/>
            <w:vMerge w:val="continue"/>
            <w:noWrap w:val="0"/>
            <w:vAlign w:val="center"/>
          </w:tcPr>
          <w:p w14:paraId="60C6088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center"/>
          </w:tcPr>
          <w:p w14:paraId="69E1A1BD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485B5AA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noWrap w:val="0"/>
            <w:vAlign w:val="center"/>
          </w:tcPr>
          <w:p w14:paraId="678F2F6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noWrap w:val="0"/>
            <w:vAlign w:val="center"/>
          </w:tcPr>
          <w:p w14:paraId="0A8AD24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noWrap w:val="0"/>
            <w:vAlign w:val="center"/>
          </w:tcPr>
          <w:p w14:paraId="484BDB5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noWrap w:val="0"/>
            <w:vAlign w:val="center"/>
          </w:tcPr>
          <w:p w14:paraId="506929B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2933258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1DFB369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28E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396" w:type="pct"/>
            <w:vMerge w:val="continue"/>
            <w:noWrap w:val="0"/>
            <w:vAlign w:val="center"/>
          </w:tcPr>
          <w:p w14:paraId="14B24F4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center"/>
          </w:tcPr>
          <w:p w14:paraId="3A33E46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00E9D27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noWrap w:val="0"/>
            <w:vAlign w:val="center"/>
          </w:tcPr>
          <w:p w14:paraId="3B73E59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noWrap w:val="0"/>
            <w:vAlign w:val="center"/>
          </w:tcPr>
          <w:p w14:paraId="67256F1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noWrap w:val="0"/>
            <w:vAlign w:val="center"/>
          </w:tcPr>
          <w:p w14:paraId="69F43EF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noWrap w:val="0"/>
            <w:vAlign w:val="center"/>
          </w:tcPr>
          <w:p w14:paraId="7A6406D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600BB3F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6C9D545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C6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396" w:type="pct"/>
            <w:vMerge w:val="continue"/>
            <w:noWrap w:val="0"/>
            <w:vAlign w:val="center"/>
          </w:tcPr>
          <w:p w14:paraId="21C8BB0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center"/>
          </w:tcPr>
          <w:p w14:paraId="171CE0A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38747A9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noWrap w:val="0"/>
            <w:vAlign w:val="center"/>
          </w:tcPr>
          <w:p w14:paraId="2B08DB80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noWrap w:val="0"/>
            <w:vAlign w:val="center"/>
          </w:tcPr>
          <w:p w14:paraId="02C7103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noWrap w:val="0"/>
            <w:vAlign w:val="center"/>
          </w:tcPr>
          <w:p w14:paraId="0A8A095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noWrap w:val="0"/>
            <w:vAlign w:val="center"/>
          </w:tcPr>
          <w:p w14:paraId="4972329F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1F1CDA8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6FA31A2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827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396" w:type="pct"/>
            <w:vMerge w:val="continue"/>
            <w:noWrap w:val="0"/>
            <w:vAlign w:val="center"/>
          </w:tcPr>
          <w:p w14:paraId="3BB2D27A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center"/>
          </w:tcPr>
          <w:p w14:paraId="1243743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56927BF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noWrap w:val="0"/>
            <w:vAlign w:val="center"/>
          </w:tcPr>
          <w:p w14:paraId="7E62306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noWrap w:val="0"/>
            <w:vAlign w:val="center"/>
          </w:tcPr>
          <w:p w14:paraId="1931F6F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noWrap w:val="0"/>
            <w:vAlign w:val="center"/>
          </w:tcPr>
          <w:p w14:paraId="55B3F82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noWrap w:val="0"/>
            <w:vAlign w:val="center"/>
          </w:tcPr>
          <w:p w14:paraId="3203564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3010B2D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318E5FD9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A0E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396" w:type="pct"/>
            <w:vMerge w:val="continue"/>
            <w:noWrap w:val="0"/>
            <w:vAlign w:val="center"/>
          </w:tcPr>
          <w:p w14:paraId="08F6047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center"/>
          </w:tcPr>
          <w:p w14:paraId="4316E88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7BE4B5A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noWrap w:val="0"/>
            <w:vAlign w:val="center"/>
          </w:tcPr>
          <w:p w14:paraId="618E9511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noWrap w:val="0"/>
            <w:vAlign w:val="center"/>
          </w:tcPr>
          <w:p w14:paraId="179067D6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noWrap w:val="0"/>
            <w:vAlign w:val="center"/>
          </w:tcPr>
          <w:p w14:paraId="2BE0E1B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noWrap w:val="0"/>
            <w:vAlign w:val="center"/>
          </w:tcPr>
          <w:p w14:paraId="351C9AD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7CC3FCB8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6C0FE62B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F4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</w:trPr>
        <w:tc>
          <w:tcPr>
            <w:tcW w:w="396" w:type="pct"/>
            <w:vMerge w:val="continue"/>
            <w:noWrap w:val="0"/>
            <w:vAlign w:val="center"/>
          </w:tcPr>
          <w:p w14:paraId="14D8D55C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86" w:type="pct"/>
            <w:noWrap w:val="0"/>
            <w:vAlign w:val="center"/>
          </w:tcPr>
          <w:p w14:paraId="1DA8FB34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4" w:type="pct"/>
            <w:noWrap w:val="0"/>
            <w:vAlign w:val="center"/>
          </w:tcPr>
          <w:p w14:paraId="381036B5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gridSpan w:val="3"/>
            <w:noWrap w:val="0"/>
            <w:vAlign w:val="center"/>
          </w:tcPr>
          <w:p w14:paraId="524B679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7" w:type="pct"/>
            <w:gridSpan w:val="2"/>
            <w:noWrap w:val="0"/>
            <w:vAlign w:val="center"/>
          </w:tcPr>
          <w:p w14:paraId="0E1F212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" w:type="pct"/>
            <w:gridSpan w:val="2"/>
            <w:noWrap w:val="0"/>
            <w:vAlign w:val="center"/>
          </w:tcPr>
          <w:p w14:paraId="1F469FDE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67" w:type="pct"/>
            <w:gridSpan w:val="3"/>
            <w:noWrap w:val="0"/>
            <w:vAlign w:val="center"/>
          </w:tcPr>
          <w:p w14:paraId="31AEFFB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20" w:type="pct"/>
            <w:gridSpan w:val="3"/>
            <w:noWrap w:val="0"/>
            <w:vAlign w:val="center"/>
          </w:tcPr>
          <w:p w14:paraId="70F4193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2" w:type="pct"/>
            <w:noWrap w:val="0"/>
            <w:vAlign w:val="center"/>
          </w:tcPr>
          <w:p w14:paraId="005263B7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2578831">
      <w:pPr>
        <w:spacing w:line="44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0F4F97C8">
      <w:pPr>
        <w:spacing w:line="4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 xml:space="preserve">二、背景和意义 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04E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748" w:type="dxa"/>
            <w:noWrap w:val="0"/>
            <w:vAlign w:val="top"/>
          </w:tcPr>
          <w:p w14:paraId="42E4598A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国内外研究现状及研究意义分析</w:t>
            </w:r>
          </w:p>
          <w:p w14:paraId="3EB00509"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2E835B3B">
      <w:pPr>
        <w:spacing w:line="4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三、研究内容、方案和进程</w:t>
      </w:r>
    </w:p>
    <w:tbl>
      <w:tblPr>
        <w:tblStyle w:val="3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8"/>
      </w:tblGrid>
      <w:tr w14:paraId="3367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788" w:type="dxa"/>
            <w:noWrap w:val="0"/>
            <w:vAlign w:val="top"/>
          </w:tcPr>
          <w:p w14:paraId="1EBABBD6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（一）研究内容、目标、拟解决的关键问题</w:t>
            </w:r>
          </w:p>
          <w:p w14:paraId="276B7F11">
            <w:pPr>
              <w:spacing w:line="440" w:lineRule="exac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 w14:paraId="403C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2" w:hRule="atLeast"/>
          <w:jc w:val="center"/>
        </w:trPr>
        <w:tc>
          <w:tcPr>
            <w:tcW w:w="8788" w:type="dxa"/>
            <w:noWrap w:val="0"/>
            <w:vAlign w:val="top"/>
          </w:tcPr>
          <w:p w14:paraId="7639FC07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（二）改革方案设计和解决问题的方法</w:t>
            </w:r>
          </w:p>
          <w:p w14:paraId="1AB6115B"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</w:tc>
      </w:tr>
      <w:tr w14:paraId="7587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  <w:jc w:val="center"/>
        </w:trPr>
        <w:tc>
          <w:tcPr>
            <w:tcW w:w="8788" w:type="dxa"/>
            <w:noWrap w:val="0"/>
            <w:vAlign w:val="top"/>
          </w:tcPr>
          <w:p w14:paraId="60893136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（三）创新点和预期效果、具体成果</w:t>
            </w:r>
          </w:p>
          <w:p w14:paraId="3B47233D">
            <w:pPr>
              <w:spacing w:line="440" w:lineRule="exac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 w14:paraId="7442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  <w:jc w:val="center"/>
        </w:trPr>
        <w:tc>
          <w:tcPr>
            <w:tcW w:w="8788" w:type="dxa"/>
            <w:noWrap w:val="0"/>
            <w:vAlign w:val="top"/>
          </w:tcPr>
          <w:p w14:paraId="62AEC902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（四）实施范围和推广应用价值</w:t>
            </w:r>
          </w:p>
          <w:p w14:paraId="2F1008C0">
            <w:pPr>
              <w:spacing w:line="440" w:lineRule="exac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  <w:tr w14:paraId="33B3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2" w:hRule="atLeast"/>
          <w:jc w:val="center"/>
        </w:trPr>
        <w:tc>
          <w:tcPr>
            <w:tcW w:w="8788" w:type="dxa"/>
            <w:noWrap w:val="0"/>
            <w:vAlign w:val="top"/>
          </w:tcPr>
          <w:p w14:paraId="405FBBF1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（五）项目具体安排及进度</w:t>
            </w:r>
          </w:p>
          <w:p w14:paraId="063D1789">
            <w:pPr>
              <w:spacing w:line="440" w:lineRule="exac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</w:tbl>
    <w:p w14:paraId="25533495">
      <w:pPr>
        <w:spacing w:line="44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</w:p>
    <w:p w14:paraId="7BF2984A">
      <w:pPr>
        <w:spacing w:line="44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四、条件和保障</w:t>
      </w:r>
    </w:p>
    <w:tbl>
      <w:tblPr>
        <w:tblStyle w:val="3"/>
        <w:tblW w:w="8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7"/>
      </w:tblGrid>
      <w:tr w14:paraId="1C6A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  <w:jc w:val="center"/>
        </w:trPr>
        <w:tc>
          <w:tcPr>
            <w:tcW w:w="8607" w:type="dxa"/>
            <w:noWrap w:val="0"/>
            <w:vAlign w:val="top"/>
          </w:tcPr>
          <w:p w14:paraId="3697F28E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（一）项目组成员已开展的相关研究及主要成果</w:t>
            </w:r>
          </w:p>
          <w:p w14:paraId="03FD07D6">
            <w:pPr>
              <w:spacing w:line="440" w:lineRule="exact"/>
              <w:ind w:firstLine="420" w:firstLineChars="200"/>
              <w:rPr>
                <w:rFonts w:ascii="汉仪书宋一简" w:hAnsi="宋体" w:eastAsia="汉仪书宋一简" w:cs="Times New Roman"/>
                <w:szCs w:val="21"/>
              </w:rPr>
            </w:pPr>
          </w:p>
        </w:tc>
      </w:tr>
      <w:tr w14:paraId="6792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3" w:hRule="atLeast"/>
          <w:jc w:val="center"/>
        </w:trPr>
        <w:tc>
          <w:tcPr>
            <w:tcW w:w="8607" w:type="dxa"/>
            <w:noWrap w:val="0"/>
            <w:vAlign w:val="top"/>
          </w:tcPr>
          <w:p w14:paraId="52230902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（二）已具备的教学改革基础及对项目的支持情况（学校有关政策、经费及其使用管理制度、保障条件等，可附有关文件）</w:t>
            </w:r>
          </w:p>
          <w:p w14:paraId="4D437280">
            <w:pPr>
              <w:spacing w:line="440" w:lineRule="exact"/>
              <w:rPr>
                <w:rFonts w:ascii="汉仪书宋一简" w:hAnsi="Times New Roman" w:eastAsia="汉仪书宋一简" w:cs="Times New Roman"/>
                <w:szCs w:val="21"/>
              </w:rPr>
            </w:pPr>
          </w:p>
        </w:tc>
      </w:tr>
    </w:tbl>
    <w:p w14:paraId="7BA6E6EF">
      <w:pPr>
        <w:spacing w:line="4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五、经费预算</w:t>
      </w:r>
    </w:p>
    <w:tbl>
      <w:tblPr>
        <w:tblStyle w:val="3"/>
        <w:tblW w:w="8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539"/>
      </w:tblGrid>
      <w:tr w14:paraId="1E7E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C52A23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支出科目</w:t>
            </w:r>
          </w:p>
        </w:tc>
        <w:tc>
          <w:tcPr>
            <w:tcW w:w="1496" w:type="dxa"/>
            <w:noWrap w:val="0"/>
            <w:vAlign w:val="center"/>
          </w:tcPr>
          <w:p w14:paraId="7EE7B96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金额（元）</w:t>
            </w:r>
          </w:p>
        </w:tc>
        <w:tc>
          <w:tcPr>
            <w:tcW w:w="4539" w:type="dxa"/>
            <w:noWrap w:val="0"/>
            <w:vAlign w:val="center"/>
          </w:tcPr>
          <w:p w14:paraId="7A709DE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预算根据及理由</w:t>
            </w:r>
          </w:p>
        </w:tc>
      </w:tr>
      <w:tr w14:paraId="3337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789FB38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0411183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4539" w:type="dxa"/>
            <w:noWrap w:val="0"/>
            <w:vAlign w:val="center"/>
          </w:tcPr>
          <w:p w14:paraId="6976CC5F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 w14:paraId="5332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3E98D2DA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1BB0100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4539" w:type="dxa"/>
            <w:noWrap w:val="0"/>
            <w:vAlign w:val="center"/>
          </w:tcPr>
          <w:p w14:paraId="514F3270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 w14:paraId="141E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08FE14D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9A754F7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4539" w:type="dxa"/>
            <w:noWrap w:val="0"/>
            <w:vAlign w:val="center"/>
          </w:tcPr>
          <w:p w14:paraId="7A35D3F3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 w14:paraId="7DAD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9DD93AB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EF5B933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4539" w:type="dxa"/>
            <w:noWrap w:val="0"/>
            <w:vAlign w:val="center"/>
          </w:tcPr>
          <w:p w14:paraId="1FA6918D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</w:tr>
      <w:tr w14:paraId="6AEB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29F288C4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DBF0D6E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  <w:tc>
          <w:tcPr>
            <w:tcW w:w="4539" w:type="dxa"/>
            <w:noWrap w:val="0"/>
            <w:vAlign w:val="center"/>
          </w:tcPr>
          <w:p w14:paraId="6965436A">
            <w:pPr>
              <w:spacing w:line="240" w:lineRule="exact"/>
              <w:rPr>
                <w:rFonts w:ascii="仿宋_GB2312" w:hAnsi="宋体" w:eastAsia="仿宋_GB2312" w:cs="Times New Roman"/>
                <w:b/>
                <w:bCs/>
                <w:szCs w:val="21"/>
              </w:rPr>
            </w:pPr>
          </w:p>
        </w:tc>
      </w:tr>
    </w:tbl>
    <w:p w14:paraId="4BCA8279">
      <w:pPr>
        <w:spacing w:line="4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 w14:paraId="3A90E2FE"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学校推荐意见</w:t>
      </w:r>
    </w:p>
    <w:p w14:paraId="2E68B634">
      <w:pPr>
        <w:numPr>
          <w:ilvl w:val="0"/>
          <w:numId w:val="0"/>
        </w:numPr>
        <w:spacing w:line="44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69CF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4B78C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院(系)初审意见：</w:t>
            </w:r>
          </w:p>
          <w:p w14:paraId="3980BC04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B91E496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017BA0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E28EDE8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BB88AEB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BF7DABC">
            <w:pPr>
              <w:spacing w:line="440" w:lineRule="exact"/>
              <w:ind w:firstLine="7200" w:firstLineChars="30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  章</w:t>
            </w:r>
          </w:p>
          <w:p w14:paraId="32EC111E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828C417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 w14:paraId="1E8B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2" w:hRule="atLeast"/>
          <w:jc w:val="center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E7641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学校意见：</w:t>
            </w:r>
          </w:p>
          <w:p w14:paraId="10BEA930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8FB93DD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6EFF953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84C6AD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                公   章</w:t>
            </w:r>
          </w:p>
          <w:p w14:paraId="627110C7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B1251D0">
            <w:pPr>
              <w:spacing w:line="44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14:paraId="3178F5F8">
      <w:pPr>
        <w:spacing w:line="240" w:lineRule="exact"/>
        <w:ind w:left="693" w:hanging="693" w:hangingChars="330"/>
        <w:rPr>
          <w:rFonts w:hint="eastAsia" w:ascii="Times New Roman" w:hAnsi="Times New Roman" w:eastAsia="宋体" w:cs="Times New Roman"/>
          <w:szCs w:val="24"/>
        </w:rPr>
      </w:pPr>
    </w:p>
    <w:p w14:paraId="3036E565">
      <w:pPr>
        <w:spacing w:line="240" w:lineRule="exact"/>
        <w:ind w:left="693" w:hanging="693" w:hangingChars="33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说明：表中空格不够，可另加附页，但页码要清楚。</w:t>
      </w:r>
    </w:p>
    <w:p w14:paraId="6938612E">
      <w:r>
        <w:rPr>
          <w:rFonts w:hint="eastAsia" w:ascii="Times New Roman" w:hAnsi="Times New Roman" w:eastAsia="宋体" w:cs="Times New Roman"/>
          <w:szCs w:val="24"/>
        </w:rPr>
        <w:t xml:space="preserve">  </w:t>
      </w:r>
    </w:p>
    <w:p w14:paraId="18B863F9"/>
    <w:p w14:paraId="665D6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00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6C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C2B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实验实训课程建设要求</w:t>
      </w:r>
    </w:p>
    <w:p w14:paraId="42EB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CF33F53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建设目标明确。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理论与实践相结合、“边研究、边改革、边实践”原则，积极探索实验教学面临的新问题与新要求，着力破解当前实验教学改革与实践创新能力培养中的重点难点。通过加快人工智能赋能教学创新，培育一批优秀实验课程改革成果，激发学生主动学习与创新思维，全面提升医学教育质量与复合型人才培养水平，发挥示范引领作用。</w:t>
      </w:r>
    </w:p>
    <w:p w14:paraId="39280D99">
      <w:pPr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建设内容规范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以专业实验教学体系化建设或实验课程改革为选题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方向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通过优化课程体系、整合实验项目，系统推进基础验证型实验的方法更新，加强设计创新型、综合型实验的质量与数量，深化“虚实结合”与人工智能融合的教学模式创新，全面提升实验教学水平和人才培养质量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主要包括（但不限于）以下方面：</w:t>
      </w:r>
    </w:p>
    <w:p w14:paraId="187A0340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课程体系优化。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重构实验课程结构，强化层次递进与能力导向。</w:t>
      </w:r>
    </w:p>
    <w:p w14:paraId="020E4F5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（2）整合实验项目。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打破课程壁垒，融合多学科内容，形成模块化实验群。</w:t>
      </w:r>
    </w:p>
    <w:p w14:paraId="28A78E04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（3）实验方法更新。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引入现代技术手段，提升基础验证型实验的科学性与效率。</w:t>
      </w:r>
    </w:p>
    <w:p w14:paraId="343E9F11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（4）实验设计创新。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增加开放性、探究性任务，激发学生创新思维与实践能力。</w:t>
      </w:r>
    </w:p>
    <w:p w14:paraId="5A1B97B8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（5）融合型教学模式创新。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推进“虚实结合”与AI赋能，构建智能化、沉浸式实验教学新范式。</w:t>
      </w:r>
    </w:p>
    <w:p w14:paraId="13FF222C">
      <w:pPr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建设成效显著。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各建设单位应立足实验教学实际，科学制定建设目标与实施路径，强化过程管理与动态监测，推动五项重点任务协同落地，确保改革成果深度融入实验教学全过程，切实提升课程质量、育人成效与示范辐射能力。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60F6F"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 w14:paraId="78EA071B">
    <w:pPr>
      <w:pStyle w:val="2"/>
      <w:ind w:right="360" w:firstLine="360"/>
      <w:jc w:val="center"/>
    </w:pPr>
  </w:p>
  <w:p w14:paraId="00837EC3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4114EB"/>
    <w:multiLevelType w:val="singleLevel"/>
    <w:tmpl w:val="634114E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F3AA1"/>
    <w:rsid w:val="1C5A4B3B"/>
    <w:rsid w:val="2086764E"/>
    <w:rsid w:val="47AE7CCF"/>
    <w:rsid w:val="71D6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435</Words>
  <Characters>437</Characters>
  <Lines>0</Lines>
  <Paragraphs>0</Paragraphs>
  <TotalTime>1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2026-01-04T07:31:00Z</dcterms:created>
  <dc:creator>lenovo</dc:creator>
  <cp:lastModifiedBy>YUuuu_</cp:lastModifiedBy>
  <dcterms:modified xsi:type="dcterms:W3CDTF">2026-04-13T06:38:00Z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eyJoZGlkIjoiYmU5YjczYWNhMmJhZGE2YzE2NjhiMjYwOTI0ZDgyZDIiLCJ1c2VySWQiOiI0MjE4ODc2ODQifQ==</vt:lpwstr>
  </property>
  <property fmtid="{D5CDD505-2E9C-101B-9397-08002B2CF9AE}" pid="4" name="ICV">
    <vt:lpwstr>481B3C219E664D8FAB2602AF141164DC_12</vt:lpwstr>
  </property>
</Properties>
</file>