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附件7</w:t>
      </w:r>
    </w:p>
    <w:p>
      <w:pPr>
        <w:spacing w:line="480" w:lineRule="auto"/>
        <w:ind w:right="28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color w:val="auto"/>
          <w:sz w:val="44"/>
          <w:szCs w:val="44"/>
        </w:rPr>
      </w:pPr>
      <w:r>
        <w:rPr>
          <w:rFonts w:hint="eastAsia"/>
          <w:color w:val="auto"/>
          <w:sz w:val="28"/>
          <w:lang w:val="en-US" w:bidi="ar-SA"/>
        </w:rPr>
        <w:drawing>
          <wp:inline distT="0" distB="0" distL="0" distR="0">
            <wp:extent cx="3860800" cy="845185"/>
            <wp:effectExtent l="0" t="0" r="6350" b="0"/>
            <wp:docPr id="2" name="图片 2" descr="陕西中医药大学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陕西中医药大学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6347" cy="85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color w:val="auto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color w:val="auto"/>
          <w:kern w:val="2"/>
          <w:sz w:val="48"/>
          <w:szCs w:val="44"/>
        </w:rPr>
      </w:pPr>
      <w:r>
        <w:rPr>
          <w:rFonts w:hint="eastAsia" w:ascii="方正小标宋简体" w:hAnsi="方正小标宋_GBK" w:eastAsia="方正小标宋简体"/>
          <w:color w:val="auto"/>
          <w:sz w:val="48"/>
          <w:szCs w:val="44"/>
        </w:rPr>
        <w:t>课程</w:t>
      </w:r>
      <w:r>
        <w:rPr>
          <w:rFonts w:hint="eastAsia" w:ascii="方正小标宋简体" w:hAnsi="方正小标宋_GBK" w:eastAsia="方正小标宋简体"/>
          <w:color w:val="auto"/>
          <w:sz w:val="48"/>
          <w:szCs w:val="44"/>
          <w:lang w:val="en-US" w:eastAsia="zh-CN"/>
        </w:rPr>
        <w:t>美育</w:t>
      </w:r>
      <w:r>
        <w:rPr>
          <w:rFonts w:hint="eastAsia" w:ascii="方正小标宋简体" w:hAnsi="方正小标宋_GBK" w:eastAsia="方正小标宋简体"/>
          <w:color w:val="auto"/>
          <w:sz w:val="48"/>
          <w:szCs w:val="44"/>
        </w:rPr>
        <w:t>示范课程申报书</w:t>
      </w:r>
    </w:p>
    <w:p>
      <w:pPr>
        <w:spacing w:line="360" w:lineRule="auto"/>
        <w:ind w:right="28" w:firstLine="1440" w:firstLineChars="400"/>
        <w:rPr>
          <w:rFonts w:ascii="黑体" w:hAnsi="黑体" w:eastAsia="黑体"/>
          <w:color w:val="auto"/>
          <w:sz w:val="36"/>
          <w:szCs w:val="36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课程名称：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课程负责人：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联系电话：</w:t>
      </w:r>
    </w:p>
    <w:p>
      <w:pPr>
        <w:spacing w:line="360" w:lineRule="auto"/>
        <w:ind w:right="28" w:firstLine="1280" w:firstLineChars="400"/>
        <w:rPr>
          <w:rFonts w:ascii="Times New Roman" w:hAnsi="Times New Roman"/>
          <w:color w:val="auto"/>
          <w:sz w:val="21"/>
          <w:szCs w:val="24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课程类别：</w:t>
      </w:r>
      <w:r>
        <w:rPr>
          <w:rFonts w:hint="eastAsia" w:ascii="黑体" w:hAnsi="黑体" w:eastAsia="黑体"/>
          <w:color w:val="auto"/>
          <w:sz w:val="15"/>
          <w:szCs w:val="15"/>
        </w:rPr>
        <w:t xml:space="preserve"> </w:t>
      </w:r>
      <w:r>
        <w:rPr>
          <w:rFonts w:hint="eastAsia" w:ascii="黑体" w:hAnsi="黑体" w:eastAsia="黑体"/>
          <w:color w:val="auto"/>
          <w:sz w:val="15"/>
          <w:szCs w:val="15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32"/>
          <w:szCs w:val="36"/>
        </w:rPr>
        <w:t>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公共基础课程</w:t>
      </w:r>
    </w:p>
    <w:p>
      <w:pPr>
        <w:spacing w:line="360" w:lineRule="auto"/>
        <w:ind w:left="0" w:leftChars="0" w:firstLine="3078" w:firstLineChars="96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专业教育课程</w:t>
      </w:r>
    </w:p>
    <w:p>
      <w:pPr>
        <w:spacing w:line="360" w:lineRule="auto"/>
        <w:ind w:left="0" w:leftChars="0" w:firstLine="3080" w:firstLineChars="1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实践类课程</w:t>
      </w:r>
    </w:p>
    <w:p>
      <w:pPr>
        <w:spacing w:line="360" w:lineRule="auto"/>
        <w:ind w:firstLine="2660" w:firstLineChars="950"/>
        <w:rPr>
          <w:rFonts w:hint="eastAsia"/>
          <w:color w:val="auto"/>
          <w:sz w:val="28"/>
          <w:szCs w:val="28"/>
        </w:rPr>
      </w:pPr>
    </w:p>
    <w:p>
      <w:pPr>
        <w:spacing w:line="360" w:lineRule="auto"/>
        <w:ind w:firstLine="2660" w:firstLineChars="950"/>
        <w:rPr>
          <w:rFonts w:hint="eastAsia"/>
          <w:color w:val="auto"/>
          <w:sz w:val="28"/>
          <w:szCs w:val="28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推荐</w:t>
      </w:r>
      <w:r>
        <w:rPr>
          <w:rFonts w:hint="eastAsia" w:ascii="黑体" w:hAnsi="黑体" w:eastAsia="黑体"/>
          <w:color w:val="auto"/>
          <w:sz w:val="32"/>
          <w:szCs w:val="36"/>
          <w:lang w:val="en-US" w:eastAsia="zh-CN"/>
        </w:rPr>
        <w:t>学院</w:t>
      </w: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6"/>
        </w:rPr>
        <w:t>：</w:t>
      </w:r>
      <w:r>
        <w:rPr>
          <w:rFonts w:hint="eastAsia" w:ascii="黑体" w:hAnsi="黑体" w:eastAsia="黑体"/>
          <w:color w:val="auto"/>
          <w:sz w:val="32"/>
          <w:szCs w:val="36"/>
          <w:u w:val="single"/>
          <w:lang w:val="en-US" w:eastAsia="zh-CN"/>
        </w:rPr>
        <w:t xml:space="preserve">                     </w:t>
      </w:r>
      <w:r>
        <w:rPr>
          <w:rFonts w:hint="eastAsia" w:ascii="黑体" w:hAnsi="黑体" w:eastAsia="黑体" w:cs="Times New Roman"/>
          <w:color w:val="auto"/>
          <w:sz w:val="32"/>
          <w:szCs w:val="36"/>
        </w:rPr>
        <w:t>（公章）</w:t>
      </w: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color w:val="auto"/>
          <w:sz w:val="32"/>
          <w:szCs w:val="32"/>
        </w:rPr>
      </w:pP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教务处</w:t>
      </w:r>
    </w:p>
    <w:p>
      <w:pPr>
        <w:snapToGrid w:val="0"/>
        <w:spacing w:line="240" w:lineRule="atLeast"/>
        <w:ind w:firstLine="539"/>
        <w:jc w:val="center"/>
        <w:rPr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二○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二五</w:t>
      </w:r>
      <w:r>
        <w:rPr>
          <w:rFonts w:ascii="黑体" w:hAnsi="黑体" w:eastAsia="黑体"/>
          <w:color w:val="auto"/>
          <w:sz w:val="32"/>
          <w:szCs w:val="32"/>
        </w:rPr>
        <w:t>年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</w:t>
      </w:r>
      <w:r>
        <w:rPr>
          <w:rFonts w:ascii="黑体" w:hAnsi="黑体" w:eastAsia="黑体"/>
          <w:color w:val="auto"/>
          <w:sz w:val="32"/>
          <w:szCs w:val="32"/>
        </w:rPr>
        <w:t>月</w:t>
      </w: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color w:val="auto"/>
          <w:sz w:val="32"/>
          <w:szCs w:val="32"/>
        </w:rPr>
      </w:pPr>
    </w:p>
    <w:p>
      <w:pPr>
        <w:widowControl/>
        <w:rPr>
          <w:rFonts w:ascii="黑体" w:hAnsi="黑体" w:eastAsia="黑体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/>
          <w:color w:val="auto"/>
          <w:sz w:val="21"/>
          <w:szCs w:val="24"/>
        </w:rPr>
      </w:pPr>
    </w:p>
    <w:p>
      <w:pPr>
        <w:widowControl/>
        <w:jc w:val="center"/>
        <w:rPr>
          <w:rFonts w:ascii="方正小标宋简体" w:eastAsia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填报说明</w:t>
      </w:r>
    </w:p>
    <w:p>
      <w:pPr>
        <w:widowControl/>
        <w:jc w:val="center"/>
        <w:rPr>
          <w:rFonts w:ascii="方正小标宋简体" w:eastAsia="方正小标宋简体"/>
          <w:color w:val="auto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1.申报</w:t>
      </w:r>
      <w:r>
        <w:rPr>
          <w:rFonts w:hint="eastAsia" w:ascii="仿宋_GB2312" w:hAnsi="等线" w:eastAsia="仿宋_GB2312"/>
          <w:color w:val="auto"/>
          <w:sz w:val="32"/>
          <w:szCs w:val="36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</w:t>
      </w:r>
      <w:r>
        <w:rPr>
          <w:rFonts w:hint="eastAsia" w:eastAsia="仿宋_GB2312"/>
          <w:color w:val="auto"/>
          <w:sz w:val="32"/>
          <w:szCs w:val="32"/>
        </w:rPr>
        <w:t>“学科门类</w:t>
      </w:r>
      <w:r>
        <w:rPr>
          <w:rFonts w:eastAsia="仿宋_GB2312"/>
          <w:color w:val="auto"/>
          <w:sz w:val="32"/>
          <w:szCs w:val="32"/>
        </w:rPr>
        <w:t>/</w:t>
      </w:r>
      <w:r>
        <w:rPr>
          <w:rFonts w:hint="eastAsia" w:eastAsia="仿宋_GB2312"/>
          <w:color w:val="auto"/>
          <w:sz w:val="32"/>
          <w:szCs w:val="32"/>
        </w:rPr>
        <w:t>专业大类代码”和“一级学科</w:t>
      </w:r>
      <w:r>
        <w:rPr>
          <w:rFonts w:eastAsia="仿宋_GB2312"/>
          <w:color w:val="auto"/>
          <w:sz w:val="32"/>
          <w:szCs w:val="32"/>
        </w:rPr>
        <w:t>/</w:t>
      </w:r>
      <w:r>
        <w:rPr>
          <w:rFonts w:hint="eastAsia" w:eastAsia="仿宋_GB2312"/>
          <w:color w:val="auto"/>
          <w:sz w:val="32"/>
          <w:szCs w:val="32"/>
        </w:rPr>
        <w:t>专业类代码</w:t>
      </w:r>
      <w:r>
        <w:rPr>
          <w:rFonts w:eastAsia="仿宋_GB2312"/>
          <w:color w:val="auto"/>
          <w:sz w:val="32"/>
          <w:szCs w:val="32"/>
        </w:rPr>
        <w:t>”</w:t>
      </w:r>
      <w:r>
        <w:rPr>
          <w:rFonts w:hint="eastAsia" w:eastAsia="仿宋_GB2312"/>
          <w:color w:val="auto"/>
          <w:sz w:val="32"/>
          <w:szCs w:val="32"/>
        </w:rPr>
        <w:t>请规范填写。没有对应具体学科专业的课程，请分别填写“</w:t>
      </w:r>
      <w:r>
        <w:rPr>
          <w:rFonts w:eastAsia="仿宋_GB2312"/>
          <w:color w:val="auto"/>
          <w:sz w:val="32"/>
          <w:szCs w:val="32"/>
        </w:rPr>
        <w:t>00</w:t>
      </w:r>
      <w:r>
        <w:rPr>
          <w:rFonts w:hint="eastAsia" w:eastAsia="仿宋_GB2312"/>
          <w:color w:val="auto"/>
          <w:sz w:val="32"/>
          <w:szCs w:val="32"/>
        </w:rPr>
        <w:t>”和“</w:t>
      </w:r>
      <w:r>
        <w:rPr>
          <w:rFonts w:eastAsia="仿宋_GB2312"/>
          <w:color w:val="auto"/>
          <w:sz w:val="32"/>
          <w:szCs w:val="32"/>
        </w:rPr>
        <w:t>0000</w:t>
      </w:r>
      <w:r>
        <w:rPr>
          <w:rFonts w:hint="eastAsia" w:eastAsia="仿宋_GB2312"/>
          <w:color w:val="auto"/>
          <w:sz w:val="32"/>
          <w:szCs w:val="32"/>
        </w:rPr>
        <w:t>”。</w:t>
      </w:r>
    </w:p>
    <w:p>
      <w:pPr>
        <w:widowControl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3.</w:t>
      </w:r>
      <w:r>
        <w:rPr>
          <w:rFonts w:hint="eastAsia" w:eastAsia="仿宋_GB2312"/>
          <w:color w:val="auto"/>
          <w:sz w:val="32"/>
          <w:szCs w:val="32"/>
        </w:rPr>
        <w:t>申报书按每门课程单独装订成册。</w:t>
      </w:r>
    </w:p>
    <w:p>
      <w:pPr>
        <w:widowControl/>
        <w:rPr>
          <w:rFonts w:ascii="黑体" w:hAnsi="黑体" w:eastAsia="黑体"/>
          <w:color w:val="auto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autoSpaceDE/>
        <w:autoSpaceDN/>
        <w:jc w:val="both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</w:rPr>
        <w:t>课程基本信息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5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课程名称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课程类型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专业大类代码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一级学科/专业类代码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课程性质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开课年级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    时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    分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教学方式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○线下     ○线上     ○线上线下混合式</w:t>
            </w:r>
          </w:p>
        </w:tc>
      </w:tr>
    </w:tbl>
    <w:p>
      <w:pPr>
        <w:numPr>
          <w:ilvl w:val="0"/>
          <w:numId w:val="0"/>
        </w:numPr>
        <w:autoSpaceDE/>
        <w:autoSpaceDN/>
        <w:ind w:leftChars="0"/>
        <w:jc w:val="both"/>
        <w:rPr>
          <w:rFonts w:ascii="黑体" w:hAnsi="黑体" w:eastAsia="黑体"/>
          <w:color w:val="auto"/>
          <w:sz w:val="24"/>
        </w:rPr>
      </w:pPr>
    </w:p>
    <w:p>
      <w:pPr>
        <w:numPr>
          <w:ilvl w:val="0"/>
          <w:numId w:val="1"/>
        </w:numPr>
        <w:autoSpaceDE/>
        <w:autoSpaceDN/>
        <w:jc w:val="both"/>
        <w:rPr>
          <w:rFonts w:ascii="黑体" w:hAnsi="黑体" w:eastAsia="黑体"/>
          <w:color w:val="auto"/>
          <w:sz w:val="24"/>
        </w:rPr>
      </w:pPr>
      <w:r>
        <w:rPr>
          <w:rFonts w:hint="eastAsia" w:ascii="黑体" w:hAnsi="黑体" w:eastAsia="黑体"/>
          <w:color w:val="auto"/>
          <w:sz w:val="24"/>
        </w:rPr>
        <w:t>授课教师（教学团队）基本情况</w:t>
      </w:r>
    </w:p>
    <w:tbl>
      <w:tblPr>
        <w:tblStyle w:val="6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49"/>
        <w:gridCol w:w="825"/>
        <w:gridCol w:w="712"/>
        <w:gridCol w:w="725"/>
        <w:gridCol w:w="825"/>
        <w:gridCol w:w="813"/>
        <w:gridCol w:w="837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（序号</w:t>
            </w:r>
            <w:r>
              <w:rPr>
                <w:rFonts w:eastAsia="仿宋_GB2312"/>
                <w:color w:val="auto"/>
                <w:sz w:val="24"/>
              </w:rPr>
              <w:t>1</w:t>
            </w:r>
            <w:r>
              <w:rPr>
                <w:rFonts w:hint="eastAsia" w:eastAsia="仿宋_GB2312"/>
                <w:color w:val="auto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color w:val="auto"/>
                <w:sz w:val="24"/>
              </w:rPr>
              <w:t>8</w:t>
            </w:r>
            <w:r>
              <w:rPr>
                <w:rFonts w:hint="eastAsia" w:eastAsia="仿宋_GB2312"/>
                <w:color w:val="auto"/>
                <w:sz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院系/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部门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职称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手机号码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邮箱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line="140" w:lineRule="exact"/>
        <w:rPr>
          <w:rFonts w:ascii="黑体" w:hAnsi="黑体" w:eastAsia="黑体" w:cs="Times New Roman"/>
          <w:color w:val="auto"/>
          <w:kern w:val="2"/>
          <w:sz w:val="24"/>
        </w:rPr>
      </w:pPr>
    </w:p>
    <w:p>
      <w:pPr>
        <w:numPr>
          <w:ilvl w:val="0"/>
          <w:numId w:val="1"/>
        </w:numPr>
        <w:autoSpaceDE/>
        <w:autoSpaceDN/>
        <w:jc w:val="both"/>
        <w:rPr>
          <w:rFonts w:ascii="黑体" w:hAnsi="黑体" w:eastAsia="黑体"/>
          <w:color w:val="auto"/>
          <w:sz w:val="24"/>
        </w:rPr>
      </w:pPr>
      <w:r>
        <w:rPr>
          <w:rFonts w:hint="eastAsia" w:ascii="黑体" w:hAnsi="黑体" w:eastAsia="黑体"/>
          <w:color w:val="auto"/>
          <w:sz w:val="24"/>
        </w:rPr>
        <w:t>授课教师（教学团队）课程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美育</w:t>
      </w:r>
      <w:r>
        <w:rPr>
          <w:rFonts w:hint="eastAsia" w:ascii="黑体" w:hAnsi="黑体" w:eastAsia="黑体"/>
          <w:color w:val="auto"/>
          <w:sz w:val="24"/>
        </w:rPr>
        <w:t>教育教学情况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情况</w:t>
            </w:r>
          </w:p>
        </w:tc>
        <w:tc>
          <w:tcPr>
            <w:tcW w:w="6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年来在承担课程教学任务、开展课程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教学实践和理论研究等方面的情况）</w:t>
            </w: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教学团队情况</w:t>
            </w:r>
          </w:p>
        </w:tc>
        <w:tc>
          <w:tcPr>
            <w:tcW w:w="6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年来教学团队在组织实施本课程教育教学、开展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课程美育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、参加课程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学习培训、集体教研、获得教学奖励等方面的情况。）</w:t>
            </w: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color w:val="auto"/>
          <w:kern w:val="2"/>
          <w:sz w:val="24"/>
        </w:rPr>
      </w:pPr>
      <w:r>
        <w:rPr>
          <w:rFonts w:hint="eastAsia" w:ascii="黑体" w:hAnsi="黑体" w:eastAsia="黑体" w:cs="黑体"/>
          <w:color w:val="auto"/>
          <w:sz w:val="24"/>
        </w:rPr>
        <w:t>课程</w:t>
      </w:r>
      <w:r>
        <w:rPr>
          <w:rFonts w:hint="eastAsia" w:ascii="黑体" w:hAnsi="黑体" w:eastAsia="黑体" w:cs="黑体"/>
          <w:color w:val="auto"/>
          <w:sz w:val="24"/>
          <w:lang w:val="en-US" w:eastAsia="zh-CN"/>
        </w:rPr>
        <w:t>美育</w:t>
      </w:r>
      <w:r>
        <w:rPr>
          <w:rFonts w:hint="eastAsia" w:ascii="黑体" w:hAnsi="黑体" w:eastAsia="黑体" w:cs="黑体"/>
          <w:color w:val="auto"/>
          <w:sz w:val="24"/>
        </w:rPr>
        <w:t>建设总体设计情况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（描述如何结合本校办学定位、专业特色和人才培养要求，准确把握本课程的课程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建设方向和重点，科学设计本课程的课程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建设目标，优化课程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color w:val="auto"/>
          <w:kern w:val="2"/>
          <w:sz w:val="24"/>
        </w:rPr>
      </w:pPr>
    </w:p>
    <w:p>
      <w:pPr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sz w:val="24"/>
        </w:rPr>
        <w:t>课程</w:t>
      </w:r>
      <w:r>
        <w:rPr>
          <w:rFonts w:hint="eastAsia" w:ascii="黑体" w:hAnsi="黑体" w:eastAsia="黑体" w:cs="黑体"/>
          <w:color w:val="auto"/>
          <w:sz w:val="24"/>
          <w:lang w:val="en-US" w:eastAsia="zh-CN"/>
        </w:rPr>
        <w:t>美育</w:t>
      </w:r>
      <w:r>
        <w:rPr>
          <w:rFonts w:hint="eastAsia" w:ascii="黑体" w:hAnsi="黑体" w:eastAsia="黑体" w:cs="黑体"/>
          <w:color w:val="auto"/>
          <w:sz w:val="24"/>
        </w:rPr>
        <w:t>教学实践情况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（描述如何结合办学定位、专业特色和课程特点，深入挖掘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教育资源，完善课程内容，改进教学方法，探索创新课程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建设模式和方法路径，将课程建设目标融入课程教学过程等情况。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color w:val="auto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课程评价与成效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（概述课程考核评价的方法机制建设情况，以及校内外同行和学生评价、课程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教学改革成效情况。500字以内）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color w:val="auto"/>
                <w:sz w:val="24"/>
              </w:rPr>
            </w:pPr>
          </w:p>
          <w:p>
            <w:pPr>
              <w:spacing w:line="340" w:lineRule="atLeast"/>
              <w:rPr>
                <w:color w:val="auto"/>
                <w:sz w:val="24"/>
              </w:rPr>
            </w:pPr>
          </w:p>
          <w:p>
            <w:pPr>
              <w:spacing w:line="340" w:lineRule="atLeast"/>
              <w:rPr>
                <w:color w:val="auto"/>
                <w:sz w:val="24"/>
              </w:rPr>
            </w:pPr>
          </w:p>
          <w:p>
            <w:pPr>
              <w:spacing w:line="340" w:lineRule="atLeast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color w:val="auto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课程特色与创新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（概述在课程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color w:val="auto"/>
                <w:sz w:val="24"/>
              </w:rPr>
            </w:pPr>
          </w:p>
          <w:p>
            <w:pPr>
              <w:spacing w:line="340" w:lineRule="atLeast"/>
              <w:rPr>
                <w:color w:val="auto"/>
                <w:sz w:val="24"/>
              </w:rPr>
            </w:pPr>
          </w:p>
          <w:p>
            <w:pPr>
              <w:spacing w:line="340" w:lineRule="atLeast"/>
              <w:rPr>
                <w:color w:val="auto"/>
                <w:sz w:val="24"/>
              </w:rPr>
            </w:pPr>
          </w:p>
          <w:p>
            <w:pPr>
              <w:spacing w:line="340" w:lineRule="atLeast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color w:val="auto"/>
          <w:kern w:val="2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课程建设计划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（概述今后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年课程在课程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方面的持续建设计划、需要进一步解决的问题、主要改进措施、支持保障措施等。300字以内）</w:t>
            </w:r>
          </w:p>
          <w:p>
            <w:pPr>
              <w:pStyle w:val="9"/>
              <w:spacing w:line="340" w:lineRule="atLeast"/>
              <w:rPr>
                <w:color w:val="auto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rPr>
                <w:color w:val="auto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rPr>
                <w:color w:val="auto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color w:val="auto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附件材料清单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spacing w:before="120" w:beforeLines="50"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教学设计样例说明（必须提供）</w:t>
            </w:r>
          </w:p>
          <w:p>
            <w:pPr>
              <w:pStyle w:val="9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9"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spacing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最近一学期的课程教案（必须提供）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（课程负责人签字。）</w:t>
            </w:r>
          </w:p>
          <w:p>
            <w:pPr>
              <w:pStyle w:val="9"/>
              <w:numPr>
                <w:ilvl w:val="0"/>
                <w:numId w:val="2"/>
              </w:numPr>
              <w:autoSpaceDE/>
              <w:autoSpaceDN/>
              <w:spacing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由学校教育教学质量评价与监控中心盖章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  <w:p>
            <w:pPr>
              <w:pStyle w:val="9"/>
              <w:numPr>
                <w:ilvl w:val="0"/>
                <w:numId w:val="2"/>
              </w:numPr>
              <w:autoSpaceDE/>
              <w:autoSpaceDN/>
              <w:spacing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由学校教育教学质量评价与监控中心盖章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  <w:p>
            <w:pPr>
              <w:spacing w:line="340" w:lineRule="atLeast"/>
              <w:ind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color w:val="auto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9"/>
        <w:adjustRightInd w:val="0"/>
        <w:snapToGrid w:val="0"/>
        <w:spacing w:line="340" w:lineRule="atLeast"/>
        <w:rPr>
          <w:rFonts w:ascii="黑体" w:hAnsi="黑体" w:eastAsia="黑体" w:cs="黑体"/>
          <w:color w:val="auto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adjustRightInd w:val="0"/>
        <w:snapToGrid w:val="0"/>
        <w:spacing w:line="340" w:lineRule="atLeast"/>
        <w:jc w:val="both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课程负责人承诺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beforeLines="50" w:after="120" w:afterLines="50" w:line="400" w:lineRule="atLeast"/>
              <w:ind w:firstLine="480" w:firstLineChars="200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640" w:rightChars="1200" w:firstLine="480" w:firstLineChars="200"/>
              <w:jc w:val="righ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640" w:rightChars="1200" w:firstLine="480" w:firstLineChars="200"/>
              <w:jc w:val="right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年   月   日</w:t>
            </w: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color w:val="auto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申报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学院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政治审查意见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40" w:lineRule="atLeast"/>
              <w:rPr>
                <w:color w:val="auto"/>
                <w:sz w:val="24"/>
                <w:szCs w:val="24"/>
              </w:rPr>
            </w:pPr>
          </w:p>
          <w:p>
            <w:pPr>
              <w:pStyle w:val="9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9"/>
              <w:spacing w:line="400" w:lineRule="exac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>
            <w:pPr>
              <w:pStyle w:val="9"/>
              <w:wordWrap w:val="0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负责人签字（盖章）：</w:t>
            </w:r>
          </w:p>
          <w:p>
            <w:pPr>
              <w:pStyle w:val="9"/>
              <w:spacing w:line="400" w:lineRule="exact"/>
              <w:ind w:right="2640" w:rightChars="1200" w:firstLine="480"/>
              <w:jc w:val="righ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pStyle w:val="9"/>
        <w:spacing w:line="340" w:lineRule="atLeast"/>
        <w:rPr>
          <w:rFonts w:ascii="仿宋_GB2312" w:eastAsia="仿宋_GB2312"/>
          <w:color w:val="auto"/>
          <w:sz w:val="28"/>
          <w:szCs w:val="28"/>
        </w:rPr>
      </w:pPr>
    </w:p>
    <w:p>
      <w:pPr>
        <w:pStyle w:val="9"/>
        <w:spacing w:line="340" w:lineRule="atLeast"/>
        <w:rPr>
          <w:rFonts w:ascii="黑体" w:hAnsi="黑体" w:eastAsia="黑体" w:cs="黑体"/>
          <w:color w:val="auto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教务处意见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40" w:lineRule="atLeast"/>
              <w:rPr>
                <w:color w:val="auto"/>
                <w:sz w:val="24"/>
                <w:szCs w:val="24"/>
              </w:rPr>
            </w:pPr>
          </w:p>
          <w:p>
            <w:pPr>
              <w:pStyle w:val="9"/>
              <w:wordWrap w:val="0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9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9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负责人签字（盖章）：</w:t>
            </w:r>
          </w:p>
          <w:p>
            <w:pPr>
              <w:pStyle w:val="9"/>
              <w:spacing w:line="400" w:lineRule="exact"/>
              <w:ind w:right="2640" w:rightChars="1200" w:firstLine="480"/>
              <w:jc w:val="righ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footerReference r:id="rId3" w:type="default"/>
      <w:pgSz w:w="11910" w:h="16840"/>
      <w:pgMar w:top="1580" w:right="1120" w:bottom="1860" w:left="1280" w:header="0" w:footer="16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5998210</wp:posOffset>
              </wp:positionH>
              <wp:positionV relativeFrom="page">
                <wp:posOffset>9394825</wp:posOffset>
              </wp:positionV>
              <wp:extent cx="640080" cy="203835"/>
              <wp:effectExtent l="0" t="3175" r="635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72.3pt;margin-top:739.75pt;height:16.05pt;width:50.4pt;mso-position-horizontal-relative:page;mso-position-vertical-relative:page;z-index:-251657216;mso-width-relative:page;mso-height-relative:page;" filled="f" stroked="f" coordsize="21600,21600" o:gfxdata="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l/Pu2wAAAA4BAAAPAAAAAAAAAAEAIAAAACIAAABkcnMvZG93bnJl&#10;di54bWxQSwECFAAUAAAACACHTuJAkzMlb/oBAAADBAAADgAAAAAAAAABACAAAAAq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Q5YTJmZGM2ZWQzMzA0ZTc5NGVmZjllODVmMDMifQ=="/>
  </w:docVars>
  <w:rsids>
    <w:rsidRoot w:val="00C762A3"/>
    <w:rsid w:val="000710FF"/>
    <w:rsid w:val="00102446"/>
    <w:rsid w:val="001B66AC"/>
    <w:rsid w:val="002B2BDA"/>
    <w:rsid w:val="002E643F"/>
    <w:rsid w:val="00314FB9"/>
    <w:rsid w:val="005D744D"/>
    <w:rsid w:val="00973FD7"/>
    <w:rsid w:val="00A07003"/>
    <w:rsid w:val="00A7384E"/>
    <w:rsid w:val="00BE6F51"/>
    <w:rsid w:val="00C762A3"/>
    <w:rsid w:val="00DB1F4E"/>
    <w:rsid w:val="00F2751C"/>
    <w:rsid w:val="06994305"/>
    <w:rsid w:val="11325B47"/>
    <w:rsid w:val="13084CA7"/>
    <w:rsid w:val="13154299"/>
    <w:rsid w:val="162437A1"/>
    <w:rsid w:val="18381785"/>
    <w:rsid w:val="1B5823AE"/>
    <w:rsid w:val="24B42F40"/>
    <w:rsid w:val="2DB67F9E"/>
    <w:rsid w:val="32A61AD2"/>
    <w:rsid w:val="33242BDA"/>
    <w:rsid w:val="36B204FD"/>
    <w:rsid w:val="37FE5250"/>
    <w:rsid w:val="39DC7D6B"/>
    <w:rsid w:val="462F1C33"/>
    <w:rsid w:val="46B856BC"/>
    <w:rsid w:val="47354BA7"/>
    <w:rsid w:val="48CE4AA4"/>
    <w:rsid w:val="49F87D23"/>
    <w:rsid w:val="505902D4"/>
    <w:rsid w:val="512C1375"/>
    <w:rsid w:val="57891CFA"/>
    <w:rsid w:val="5AF77976"/>
    <w:rsid w:val="5CB231AF"/>
    <w:rsid w:val="5E1E62F4"/>
    <w:rsid w:val="650B718E"/>
    <w:rsid w:val="67C325A7"/>
    <w:rsid w:val="6A7A3168"/>
    <w:rsid w:val="6BD10EC7"/>
    <w:rsid w:val="6E387A2C"/>
    <w:rsid w:val="6EF62701"/>
    <w:rsid w:val="6FA7614A"/>
    <w:rsid w:val="710B1931"/>
    <w:rsid w:val="78F63C9E"/>
    <w:rsid w:val="7A31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sz w:val="32"/>
      <w:szCs w:val="32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9">
    <w:name w:val="List Paragraph"/>
    <w:basedOn w:val="1"/>
    <w:qFormat/>
    <w:uiPriority w:val="34"/>
  </w:style>
  <w:style w:type="character" w:customStyle="1" w:styleId="10">
    <w:name w:val="页眉 Char"/>
    <w:basedOn w:val="7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1">
    <w:name w:val="页脚 Char"/>
    <w:basedOn w:val="7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2">
    <w:name w:val="批注框文本 Char"/>
    <w:basedOn w:val="7"/>
    <w:link w:val="3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1372</Words>
  <Characters>1389</Characters>
  <Lines>2</Lines>
  <Paragraphs>3</Paragraphs>
  <TotalTime>1</TotalTime>
  <ScaleCrop>false</ScaleCrop>
  <LinksUpToDate>false</LinksUpToDate>
  <CharactersWithSpaces>1453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2021-04-06T02:16:00Z</dcterms:created>
  <dc:creator>GYP</dc:creator>
  <cp:lastModifiedBy>胡婧萱</cp:lastModifiedBy>
  <cp:lastPrinted>2025-05-22T01:03:11Z</cp:lastPrinted>
  <dcterms:modified xsi:type="dcterms:W3CDTF">2025-05-22T01:43:04Z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749EC1BD2F2E4C43ABC936C7AFAF4E28</vt:lpwstr>
  </property>
  <property fmtid="{D5CDD505-2E9C-101B-9397-08002B2CF9AE}" pid="4" name="commondata">
    <vt:lpwstr>eyJoZGlkIjoiYjk3NDUyOWE0NmVkNzY1YjhhZTE5Zjg3MmI2M2Q4ZDUifQ==</vt:lpwstr>
  </property>
  <property fmtid="{D5CDD505-2E9C-101B-9397-08002B2CF9AE}" pid="5" name="KSOTemplateDocerSaveRecord">
    <vt:lpwstr>eyJoZGlkIjoiOWE4MTQ5YTJmZGM2ZWQzMzA0ZTc5NGVmZjllODVmMDMiLCJ1c2VySWQiOiIzMjY2NDUyMjkifQ==</vt:lpwstr>
  </property>
</Properties>
</file>