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D748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36"/>
          <w:szCs w:val="36"/>
          <w:lang w:val="en-US" w:eastAsia="zh-CN"/>
        </w:rPr>
        <w:t>“超声成像的奥秘与临床应用”微专业招生简章</w:t>
      </w:r>
    </w:p>
    <w:p w14:paraId="44C2EA0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一、微专业简介</w:t>
      </w:r>
    </w:p>
    <w:p w14:paraId="3376A191">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超声成像的奥秘与临床应用”微专业旨在打造适应现代医学发展需求，紧密贴合临床实践与行业前沿的特色专业。依托学校的医学教育资源和师资力量，为不同专业背景的医学生提供一个系统、专业且灵活的超声医学学习平台。本微专业融合超声医学原理与临床应用的理论知识与实践内容，以满足当今医学多元化发展对超声医学人才的迫切需求，助力学生在未来的职业生涯中能够熟练运用超声成像技术为疾病的诊断、治疗及康复提供关键支持。</w:t>
      </w:r>
    </w:p>
    <w:p w14:paraId="0C5E2D41">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微专业的毕业生（原专业为医学影像学、临床医学）可以选择进入超声医学行业，从事超声医学临床诊断或进一步在超声医学学科进行深造；（原专业为临床医学、中医学、中西医临床医学）的学生可以选择在原专业从事临床诊疗工作，能够将超声医学与临床实践有机结合，在诊疗过程中合理运用超声技术辅助疾病诊断和疗效评估，拓宽临床诊断思路，提升诊疗水平；毕业生还可以选择进入相关医疗设备公司，从事技术研发和临床培训等工作。本微专业的毕业生也将在各行各业拥有广阔的就业前景和发展空间，也将成为推动超声医学行业发展的重要力量。</w:t>
      </w:r>
    </w:p>
    <w:p w14:paraId="7555E5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FF"/>
          <w:sz w:val="32"/>
          <w:szCs w:val="32"/>
          <w:lang w:val="en-US" w:eastAsia="zh-CN"/>
        </w:rPr>
      </w:pPr>
      <w:r>
        <w:rPr>
          <w:rFonts w:hint="eastAsia" w:ascii="黑体" w:hAnsi="黑体" w:eastAsia="黑体" w:cs="黑体"/>
          <w:sz w:val="32"/>
          <w:szCs w:val="32"/>
          <w:lang w:val="en-US" w:eastAsia="zh-CN"/>
        </w:rPr>
        <w:t>二、培养目标</w:t>
      </w:r>
    </w:p>
    <w:p w14:paraId="103BAA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本微专业旨在培养既具备扎实的专业理论知识，又能够灵活应用超声医学技术解决实际问题的医学人才，能够</w:t>
      </w:r>
      <w:r>
        <w:rPr>
          <w:rFonts w:hint="eastAsia" w:ascii="仿宋_GB2312" w:hAnsi="仿宋_GB2312" w:eastAsia="仿宋_GB2312" w:cs="仿宋_GB2312"/>
          <w:sz w:val="32"/>
          <w:szCs w:val="32"/>
          <w:lang w:val="en-US" w:eastAsia="zh-CN"/>
        </w:rPr>
        <w:t>合理运用超声技术辅助疾病诊断和疗效评估，拓宽临床诊断思路，提升诊疗水平</w:t>
      </w:r>
      <w:r>
        <w:rPr>
          <w:rFonts w:hint="eastAsia" w:ascii="仿宋_GB2312" w:hAnsi="仿宋_GB2312" w:eastAsia="仿宋_GB2312" w:cs="仿宋_GB2312"/>
          <w:color w:val="auto"/>
          <w:sz w:val="32"/>
          <w:szCs w:val="32"/>
          <w:lang w:val="en-US" w:eastAsia="zh-CN"/>
        </w:rPr>
        <w:t>，具有较强的独立工作和可持续发展能力。具体目标如下：</w:t>
      </w:r>
    </w:p>
    <w:p w14:paraId="1A9A59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（1）学生需系统掌握超声物理学基础、常用超声技术医技常见疾病超声诊疗要点等专业知识，了解超声仪器结构与原理，熟悉超声在各系统检查中的正常与异常表现，构建完整的超声医学知识体系。</w:t>
      </w:r>
    </w:p>
    <w:p w14:paraId="73C3C3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（2）能够运用超声检查技术对临床常见病、多发病进行诊断，熟悉超声新技术在临床诊疗的应用。</w:t>
      </w:r>
    </w:p>
    <w:p w14:paraId="4BB726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（3）具备终身学习能力和自我提升意识，能够紧跟跟踪超声医学前沿动态，适应技术进步和职业发展的需要。</w:t>
      </w:r>
    </w:p>
    <w:p w14:paraId="31C6C2E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三、招生对象及要求</w:t>
      </w:r>
    </w:p>
    <w:p w14:paraId="4D0228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1.招生对象为我校临床医学、医学影像学、中医学、中西医临床医学二年级全日制在校本科生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报名人数大于20人方可开班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w:t>
      </w:r>
    </w:p>
    <w:p w14:paraId="78DC48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2.先修课程要求：人体解剖学、生理学、病理学、诊断学。</w:t>
      </w:r>
    </w:p>
    <w:p w14:paraId="2386E9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学生完成微专业全部课程学习，并考核合格后，获得陕西中医药大学《微专业结业证书》。</w:t>
      </w:r>
    </w:p>
    <w:p w14:paraId="06514A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四、课程设置</w:t>
      </w:r>
    </w:p>
    <w:p w14:paraId="01B223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陕西中医药大学</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超声成像的奥秘与临床应用</w:t>
      </w:r>
      <w:r>
        <w:rPr>
          <w:rFonts w:hint="eastAsia" w:ascii="仿宋_GB2312" w:hAnsi="仿宋_GB2312" w:eastAsia="仿宋_GB2312" w:cs="仿宋_GB2312"/>
          <w:b/>
          <w:bCs/>
          <w:sz w:val="32"/>
          <w:szCs w:val="32"/>
        </w:rPr>
        <w:t>”微专业课程设置及学时分配表</w:t>
      </w:r>
    </w:p>
    <w:tbl>
      <w:tblPr>
        <w:tblStyle w:val="4"/>
        <w:tblW w:w="5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624"/>
        <w:gridCol w:w="630"/>
        <w:gridCol w:w="658"/>
        <w:gridCol w:w="666"/>
        <w:gridCol w:w="658"/>
        <w:gridCol w:w="712"/>
        <w:gridCol w:w="1328"/>
        <w:gridCol w:w="844"/>
        <w:gridCol w:w="674"/>
        <w:gridCol w:w="975"/>
        <w:gridCol w:w="991"/>
      </w:tblGrid>
      <w:tr w14:paraId="0690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660" w:type="pct"/>
            <w:vMerge w:val="restart"/>
            <w:vAlign w:val="center"/>
          </w:tcPr>
          <w:p w14:paraId="6655C06C">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课程名称</w:t>
            </w:r>
          </w:p>
        </w:tc>
        <w:tc>
          <w:tcPr>
            <w:tcW w:w="309" w:type="pct"/>
            <w:vMerge w:val="restart"/>
            <w:vAlign w:val="center"/>
          </w:tcPr>
          <w:p w14:paraId="4428A208">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学分</w:t>
            </w:r>
          </w:p>
        </w:tc>
        <w:tc>
          <w:tcPr>
            <w:tcW w:w="312" w:type="pct"/>
            <w:vMerge w:val="restart"/>
            <w:vAlign w:val="center"/>
          </w:tcPr>
          <w:p w14:paraId="1466CE04">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学时</w:t>
            </w:r>
          </w:p>
        </w:tc>
        <w:tc>
          <w:tcPr>
            <w:tcW w:w="1335" w:type="pct"/>
            <w:gridSpan w:val="4"/>
            <w:vAlign w:val="center"/>
          </w:tcPr>
          <w:p w14:paraId="445FB585">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学时分配</w:t>
            </w:r>
          </w:p>
        </w:tc>
        <w:tc>
          <w:tcPr>
            <w:tcW w:w="658" w:type="pct"/>
            <w:vMerge w:val="restart"/>
            <w:vAlign w:val="center"/>
          </w:tcPr>
          <w:p w14:paraId="5EFDB099">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开课学期</w:t>
            </w:r>
          </w:p>
        </w:tc>
        <w:tc>
          <w:tcPr>
            <w:tcW w:w="418" w:type="pct"/>
            <w:vMerge w:val="restart"/>
            <w:vAlign w:val="center"/>
          </w:tcPr>
          <w:p w14:paraId="7EDAAD5F">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rPr>
              <w:t>考核方式</w:t>
            </w:r>
          </w:p>
        </w:tc>
        <w:tc>
          <w:tcPr>
            <w:tcW w:w="334" w:type="pct"/>
            <w:vMerge w:val="restart"/>
            <w:vAlign w:val="center"/>
          </w:tcPr>
          <w:p w14:paraId="254988AE">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先修</w:t>
            </w:r>
          </w:p>
          <w:p w14:paraId="6BBD3C26">
            <w:pPr>
              <w:kinsoku w:val="0"/>
              <w:overflowPunct w:val="0"/>
              <w:autoSpaceDE w:val="0"/>
              <w:autoSpaceDN w:val="0"/>
              <w:adjustRightInd w:val="0"/>
              <w:snapToGrid w:val="0"/>
              <w:jc w:val="center"/>
              <w:rPr>
                <w:rFonts w:hint="default"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课程</w:t>
            </w:r>
          </w:p>
        </w:tc>
        <w:tc>
          <w:tcPr>
            <w:tcW w:w="483" w:type="pct"/>
            <w:vMerge w:val="restart"/>
            <w:vAlign w:val="center"/>
          </w:tcPr>
          <w:p w14:paraId="138C577C">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授课教师</w:t>
            </w:r>
          </w:p>
        </w:tc>
        <w:tc>
          <w:tcPr>
            <w:tcW w:w="487" w:type="pct"/>
            <w:vMerge w:val="restart"/>
            <w:vAlign w:val="center"/>
          </w:tcPr>
          <w:p w14:paraId="1E3F9C4F">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rPr>
              <w:t>开课单位</w:t>
            </w:r>
          </w:p>
        </w:tc>
      </w:tr>
      <w:tr w14:paraId="383B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60" w:type="pct"/>
            <w:vMerge w:val="continue"/>
            <w:vAlign w:val="center"/>
          </w:tcPr>
          <w:p w14:paraId="0B9B1DCB">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309" w:type="pct"/>
            <w:vMerge w:val="continue"/>
            <w:vAlign w:val="center"/>
          </w:tcPr>
          <w:p w14:paraId="22B1D0D8">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312" w:type="pct"/>
            <w:vMerge w:val="continue"/>
            <w:vAlign w:val="center"/>
          </w:tcPr>
          <w:p w14:paraId="396335A7">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656" w:type="pct"/>
            <w:gridSpan w:val="2"/>
            <w:vAlign w:val="center"/>
          </w:tcPr>
          <w:p w14:paraId="5FEF41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color w:val="auto"/>
                <w:kern w:val="0"/>
                <w:sz w:val="24"/>
                <w:szCs w:val="24"/>
              </w:rPr>
              <w:t>理论学时</w:t>
            </w:r>
          </w:p>
        </w:tc>
        <w:tc>
          <w:tcPr>
            <w:tcW w:w="678" w:type="pct"/>
            <w:gridSpan w:val="2"/>
            <w:vAlign w:val="center"/>
          </w:tcPr>
          <w:p w14:paraId="7F8D8C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color w:val="auto"/>
                <w:kern w:val="0"/>
                <w:sz w:val="24"/>
                <w:szCs w:val="24"/>
              </w:rPr>
              <w:t>实践学时</w:t>
            </w:r>
          </w:p>
        </w:tc>
        <w:tc>
          <w:tcPr>
            <w:tcW w:w="658" w:type="pct"/>
            <w:vMerge w:val="continue"/>
            <w:vAlign w:val="center"/>
          </w:tcPr>
          <w:p w14:paraId="00588B7E">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418" w:type="pct"/>
            <w:vMerge w:val="continue"/>
            <w:vAlign w:val="center"/>
          </w:tcPr>
          <w:p w14:paraId="73A7B867">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334" w:type="pct"/>
            <w:vMerge w:val="continue"/>
            <w:vAlign w:val="center"/>
          </w:tcPr>
          <w:p w14:paraId="4C18B6C8">
            <w:pPr>
              <w:kinsoku w:val="0"/>
              <w:overflowPunct w:val="0"/>
              <w:autoSpaceDE w:val="0"/>
              <w:autoSpaceDN w:val="0"/>
              <w:adjustRightInd w:val="0"/>
              <w:snapToGrid w:val="0"/>
              <w:jc w:val="left"/>
              <w:rPr>
                <w:rFonts w:hint="eastAsia" w:ascii="仿宋_GB2312" w:hAnsi="仿宋_GB2312" w:eastAsia="仿宋_GB2312" w:cs="仿宋_GB2312"/>
                <w:b/>
                <w:bCs/>
                <w:snapToGrid w:val="0"/>
                <w:color w:val="auto"/>
                <w:spacing w:val="-14"/>
                <w:kern w:val="21"/>
                <w:sz w:val="24"/>
                <w:szCs w:val="24"/>
              </w:rPr>
            </w:pPr>
          </w:p>
        </w:tc>
        <w:tc>
          <w:tcPr>
            <w:tcW w:w="483" w:type="pct"/>
            <w:vMerge w:val="continue"/>
            <w:vAlign w:val="center"/>
          </w:tcPr>
          <w:p w14:paraId="076A30C9">
            <w:pPr>
              <w:kinsoku w:val="0"/>
              <w:overflowPunct w:val="0"/>
              <w:autoSpaceDE w:val="0"/>
              <w:autoSpaceDN w:val="0"/>
              <w:adjustRightInd w:val="0"/>
              <w:snapToGrid w:val="0"/>
              <w:jc w:val="left"/>
              <w:rPr>
                <w:rFonts w:hint="eastAsia" w:ascii="仿宋_GB2312" w:hAnsi="仿宋_GB2312" w:eastAsia="仿宋_GB2312" w:cs="仿宋_GB2312"/>
                <w:b/>
                <w:bCs/>
                <w:snapToGrid w:val="0"/>
                <w:color w:val="auto"/>
                <w:spacing w:val="-14"/>
                <w:kern w:val="21"/>
                <w:sz w:val="24"/>
                <w:szCs w:val="24"/>
              </w:rPr>
            </w:pPr>
          </w:p>
        </w:tc>
        <w:tc>
          <w:tcPr>
            <w:tcW w:w="487" w:type="pct"/>
            <w:vMerge w:val="continue"/>
            <w:vAlign w:val="center"/>
          </w:tcPr>
          <w:p w14:paraId="070B902E">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r>
      <w:tr w14:paraId="441C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exact"/>
          <w:jc w:val="center"/>
        </w:trPr>
        <w:tc>
          <w:tcPr>
            <w:tcW w:w="660" w:type="pct"/>
            <w:vMerge w:val="continue"/>
            <w:vAlign w:val="center"/>
          </w:tcPr>
          <w:p w14:paraId="5F3FB250">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309" w:type="pct"/>
            <w:vMerge w:val="continue"/>
            <w:vAlign w:val="center"/>
          </w:tcPr>
          <w:p w14:paraId="739DBE73">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12" w:type="pct"/>
            <w:vMerge w:val="continue"/>
            <w:vAlign w:val="center"/>
          </w:tcPr>
          <w:p w14:paraId="1210D84A">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26" w:type="pct"/>
            <w:vAlign w:val="center"/>
          </w:tcPr>
          <w:p w14:paraId="6B7B4B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color w:val="auto"/>
                <w:kern w:val="0"/>
                <w:sz w:val="24"/>
                <w:szCs w:val="24"/>
                <w:lang w:val="en-US" w:eastAsia="zh-CN"/>
              </w:rPr>
              <w:t>线下</w:t>
            </w:r>
          </w:p>
        </w:tc>
        <w:tc>
          <w:tcPr>
            <w:tcW w:w="330" w:type="pct"/>
            <w:vAlign w:val="center"/>
          </w:tcPr>
          <w:p w14:paraId="42B5A3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rPr>
              <w:t>线上</w:t>
            </w:r>
          </w:p>
        </w:tc>
        <w:tc>
          <w:tcPr>
            <w:tcW w:w="326" w:type="pct"/>
            <w:vAlign w:val="center"/>
          </w:tcPr>
          <w:p w14:paraId="5D77C4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color w:val="auto"/>
                <w:kern w:val="0"/>
                <w:sz w:val="24"/>
                <w:szCs w:val="24"/>
                <w:lang w:val="en-US" w:eastAsia="zh-CN"/>
              </w:rPr>
              <w:t>线下</w:t>
            </w:r>
          </w:p>
        </w:tc>
        <w:tc>
          <w:tcPr>
            <w:tcW w:w="352" w:type="pct"/>
            <w:vAlign w:val="center"/>
          </w:tcPr>
          <w:p w14:paraId="790ECB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线</w:t>
            </w:r>
          </w:p>
          <w:p w14:paraId="03AEC7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rPr>
              <w:t>上</w:t>
            </w:r>
          </w:p>
        </w:tc>
        <w:tc>
          <w:tcPr>
            <w:tcW w:w="658" w:type="pct"/>
            <w:vMerge w:val="continue"/>
            <w:vAlign w:val="center"/>
          </w:tcPr>
          <w:p w14:paraId="255326F4">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418" w:type="pct"/>
            <w:vMerge w:val="continue"/>
            <w:vAlign w:val="center"/>
          </w:tcPr>
          <w:p w14:paraId="5E0A6257">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c>
          <w:tcPr>
            <w:tcW w:w="334" w:type="pct"/>
            <w:vMerge w:val="continue"/>
            <w:vAlign w:val="center"/>
          </w:tcPr>
          <w:p w14:paraId="16BAB02E">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483" w:type="pct"/>
            <w:vMerge w:val="continue"/>
            <w:vAlign w:val="center"/>
          </w:tcPr>
          <w:p w14:paraId="438470F6">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487" w:type="pct"/>
            <w:vMerge w:val="continue"/>
            <w:vAlign w:val="center"/>
          </w:tcPr>
          <w:p w14:paraId="5004BF25">
            <w:pPr>
              <w:snapToGrid w:val="0"/>
              <w:spacing w:line="240" w:lineRule="atLeast"/>
              <w:rPr>
                <w:rFonts w:hint="eastAsia" w:ascii="仿宋_GB2312" w:hAnsi="仿宋_GB2312" w:eastAsia="仿宋_GB2312" w:cs="仿宋_GB2312"/>
                <w:snapToGrid w:val="0"/>
                <w:color w:val="auto"/>
                <w:spacing w:val="-14"/>
                <w:kern w:val="21"/>
                <w:sz w:val="24"/>
                <w:szCs w:val="24"/>
                <w:lang w:val="en-US" w:eastAsia="zh-CN"/>
              </w:rPr>
            </w:pPr>
          </w:p>
        </w:tc>
      </w:tr>
      <w:tr w14:paraId="2847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660" w:type="pct"/>
            <w:vAlign w:val="center"/>
          </w:tcPr>
          <w:p w14:paraId="58215583">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rPr>
            </w:pPr>
            <w:r>
              <w:rPr>
                <w:rFonts w:hint="eastAsia" w:ascii="仿宋_GB2312" w:hAnsi="仿宋_GB2312" w:eastAsia="仿宋_GB2312" w:cs="仿宋_GB2312"/>
                <w:snapToGrid w:val="0"/>
                <w:color w:val="auto"/>
                <w:spacing w:val="-14"/>
                <w:kern w:val="21"/>
                <w:sz w:val="24"/>
                <w:szCs w:val="24"/>
                <w:lang w:val="en-US" w:eastAsia="zh-CN"/>
              </w:rPr>
              <w:t>超声成像原理与临床应用概论</w:t>
            </w:r>
          </w:p>
        </w:tc>
        <w:tc>
          <w:tcPr>
            <w:tcW w:w="309" w:type="pct"/>
            <w:vAlign w:val="center"/>
          </w:tcPr>
          <w:p w14:paraId="53DE697F">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1.5</w:t>
            </w:r>
          </w:p>
        </w:tc>
        <w:tc>
          <w:tcPr>
            <w:tcW w:w="312" w:type="pct"/>
            <w:vAlign w:val="center"/>
          </w:tcPr>
          <w:p w14:paraId="045CE767">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24</w:t>
            </w:r>
          </w:p>
        </w:tc>
        <w:tc>
          <w:tcPr>
            <w:tcW w:w="326" w:type="pct"/>
            <w:vAlign w:val="center"/>
          </w:tcPr>
          <w:p w14:paraId="5BFDBD0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8</w:t>
            </w:r>
          </w:p>
        </w:tc>
        <w:tc>
          <w:tcPr>
            <w:tcW w:w="330" w:type="pct"/>
            <w:vAlign w:val="center"/>
          </w:tcPr>
          <w:p w14:paraId="612BA2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326" w:type="pct"/>
            <w:vAlign w:val="center"/>
          </w:tcPr>
          <w:p w14:paraId="4AD152D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8</w:t>
            </w:r>
          </w:p>
        </w:tc>
        <w:tc>
          <w:tcPr>
            <w:tcW w:w="352" w:type="pct"/>
            <w:vAlign w:val="center"/>
          </w:tcPr>
          <w:p w14:paraId="43A3FA7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658" w:type="pct"/>
            <w:vAlign w:val="center"/>
          </w:tcPr>
          <w:p w14:paraId="09153637">
            <w:pPr>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2025年春季学期</w:t>
            </w:r>
          </w:p>
        </w:tc>
        <w:tc>
          <w:tcPr>
            <w:tcW w:w="418" w:type="pct"/>
            <w:vAlign w:val="center"/>
          </w:tcPr>
          <w:p w14:paraId="52950C8C">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napToGrid w:val="0"/>
                <w:color w:val="auto"/>
                <w:spacing w:val="-14"/>
                <w:kern w:val="21"/>
                <w:sz w:val="24"/>
                <w:szCs w:val="24"/>
                <w:lang w:val="en-US" w:eastAsia="zh-CN"/>
              </w:rPr>
              <w:t>考查</w:t>
            </w:r>
          </w:p>
        </w:tc>
        <w:tc>
          <w:tcPr>
            <w:tcW w:w="334" w:type="pct"/>
            <w:vAlign w:val="center"/>
          </w:tcPr>
          <w:p w14:paraId="2D4CB3CD">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p>
        </w:tc>
        <w:tc>
          <w:tcPr>
            <w:tcW w:w="483" w:type="pct"/>
            <w:vAlign w:val="center"/>
          </w:tcPr>
          <w:p w14:paraId="1C4F098F">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肖迎聪、常荷、王佩璐、杨洋</w:t>
            </w:r>
          </w:p>
        </w:tc>
        <w:tc>
          <w:tcPr>
            <w:tcW w:w="487" w:type="pct"/>
            <w:vAlign w:val="center"/>
          </w:tcPr>
          <w:p w14:paraId="51AC264E">
            <w:pPr>
              <w:snapToGrid w:val="0"/>
              <w:spacing w:line="240" w:lineRule="atLeast"/>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12FF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660" w:type="pct"/>
            <w:vAlign w:val="center"/>
          </w:tcPr>
          <w:p w14:paraId="6883C5BD">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腹部泌尿系超声</w:t>
            </w:r>
          </w:p>
        </w:tc>
        <w:tc>
          <w:tcPr>
            <w:tcW w:w="309" w:type="pct"/>
            <w:vAlign w:val="center"/>
          </w:tcPr>
          <w:p w14:paraId="4D4C0BC8">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1.5</w:t>
            </w:r>
          </w:p>
        </w:tc>
        <w:tc>
          <w:tcPr>
            <w:tcW w:w="312" w:type="pct"/>
            <w:vAlign w:val="center"/>
          </w:tcPr>
          <w:p w14:paraId="5915F01E">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24</w:t>
            </w:r>
          </w:p>
        </w:tc>
        <w:tc>
          <w:tcPr>
            <w:tcW w:w="326" w:type="pct"/>
            <w:vAlign w:val="center"/>
          </w:tcPr>
          <w:p w14:paraId="2B6243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8</w:t>
            </w:r>
          </w:p>
        </w:tc>
        <w:tc>
          <w:tcPr>
            <w:tcW w:w="330" w:type="pct"/>
            <w:vAlign w:val="center"/>
          </w:tcPr>
          <w:p w14:paraId="10FF55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326" w:type="pct"/>
            <w:vAlign w:val="center"/>
          </w:tcPr>
          <w:p w14:paraId="536C8BD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4</w:t>
            </w:r>
          </w:p>
        </w:tc>
        <w:tc>
          <w:tcPr>
            <w:tcW w:w="352" w:type="pct"/>
            <w:vAlign w:val="center"/>
          </w:tcPr>
          <w:p w14:paraId="16227A2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658" w:type="pct"/>
            <w:shd w:val="clear" w:color="auto" w:fill="auto"/>
            <w:vAlign w:val="center"/>
          </w:tcPr>
          <w:p w14:paraId="50430E81">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2025年春季学期</w:t>
            </w:r>
          </w:p>
        </w:tc>
        <w:tc>
          <w:tcPr>
            <w:tcW w:w="418" w:type="pct"/>
            <w:vAlign w:val="center"/>
          </w:tcPr>
          <w:p w14:paraId="31E0F8F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334" w:type="pct"/>
            <w:vAlign w:val="center"/>
          </w:tcPr>
          <w:p w14:paraId="7D92DC35">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c>
          <w:tcPr>
            <w:tcW w:w="483" w:type="pct"/>
            <w:vAlign w:val="center"/>
          </w:tcPr>
          <w:p w14:paraId="54FC5744">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常荷、杨洋</w:t>
            </w:r>
          </w:p>
        </w:tc>
        <w:tc>
          <w:tcPr>
            <w:tcW w:w="487" w:type="pct"/>
            <w:vAlign w:val="center"/>
          </w:tcPr>
          <w:p w14:paraId="0C9DACB4">
            <w:pPr>
              <w:snapToGrid w:val="0"/>
              <w:spacing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08AB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exact"/>
          <w:jc w:val="center"/>
        </w:trPr>
        <w:tc>
          <w:tcPr>
            <w:tcW w:w="660" w:type="pct"/>
            <w:vAlign w:val="center"/>
          </w:tcPr>
          <w:p w14:paraId="7F60B81C">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妇产科超声</w:t>
            </w:r>
          </w:p>
        </w:tc>
        <w:tc>
          <w:tcPr>
            <w:tcW w:w="309" w:type="pct"/>
            <w:vAlign w:val="center"/>
          </w:tcPr>
          <w:p w14:paraId="0966F51D">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1.5</w:t>
            </w:r>
          </w:p>
        </w:tc>
        <w:tc>
          <w:tcPr>
            <w:tcW w:w="312" w:type="pct"/>
            <w:vAlign w:val="center"/>
          </w:tcPr>
          <w:p w14:paraId="46F010D5">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24</w:t>
            </w:r>
          </w:p>
        </w:tc>
        <w:tc>
          <w:tcPr>
            <w:tcW w:w="326" w:type="pct"/>
            <w:vAlign w:val="center"/>
          </w:tcPr>
          <w:p w14:paraId="1767E1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8</w:t>
            </w:r>
          </w:p>
        </w:tc>
        <w:tc>
          <w:tcPr>
            <w:tcW w:w="330" w:type="pct"/>
            <w:vAlign w:val="center"/>
          </w:tcPr>
          <w:p w14:paraId="17AE07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326" w:type="pct"/>
            <w:vAlign w:val="center"/>
          </w:tcPr>
          <w:p w14:paraId="4F4334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4</w:t>
            </w:r>
          </w:p>
        </w:tc>
        <w:tc>
          <w:tcPr>
            <w:tcW w:w="352" w:type="pct"/>
            <w:vAlign w:val="center"/>
          </w:tcPr>
          <w:p w14:paraId="0C5F22A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658" w:type="pct"/>
            <w:shd w:val="clear" w:color="auto" w:fill="auto"/>
            <w:vAlign w:val="center"/>
          </w:tcPr>
          <w:p w14:paraId="0B5E204E">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2025年春季学期</w:t>
            </w:r>
          </w:p>
        </w:tc>
        <w:tc>
          <w:tcPr>
            <w:tcW w:w="418" w:type="pct"/>
            <w:vAlign w:val="center"/>
          </w:tcPr>
          <w:p w14:paraId="44A009C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334" w:type="pct"/>
            <w:vAlign w:val="center"/>
          </w:tcPr>
          <w:p w14:paraId="615A3663">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483" w:type="pct"/>
            <w:vAlign w:val="center"/>
          </w:tcPr>
          <w:p w14:paraId="463C3724">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何鸳、杨洋</w:t>
            </w:r>
          </w:p>
        </w:tc>
        <w:tc>
          <w:tcPr>
            <w:tcW w:w="487" w:type="pct"/>
            <w:vAlign w:val="center"/>
          </w:tcPr>
          <w:p w14:paraId="074FCA7A">
            <w:pPr>
              <w:snapToGrid w:val="0"/>
              <w:spacing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7EE7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60" w:type="pct"/>
            <w:shd w:val="clear" w:color="auto" w:fill="auto"/>
            <w:vAlign w:val="center"/>
          </w:tcPr>
          <w:p w14:paraId="7583B398">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浅表与周围血管超声</w:t>
            </w:r>
          </w:p>
        </w:tc>
        <w:tc>
          <w:tcPr>
            <w:tcW w:w="309" w:type="pct"/>
            <w:shd w:val="clear" w:color="auto" w:fill="auto"/>
            <w:vAlign w:val="center"/>
          </w:tcPr>
          <w:p w14:paraId="76CFBE32">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1.5</w:t>
            </w:r>
          </w:p>
        </w:tc>
        <w:tc>
          <w:tcPr>
            <w:tcW w:w="312" w:type="pct"/>
            <w:shd w:val="clear" w:color="auto" w:fill="auto"/>
            <w:vAlign w:val="center"/>
          </w:tcPr>
          <w:p w14:paraId="5C6E161F">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24</w:t>
            </w:r>
          </w:p>
        </w:tc>
        <w:tc>
          <w:tcPr>
            <w:tcW w:w="326" w:type="pct"/>
            <w:shd w:val="clear" w:color="auto" w:fill="auto"/>
            <w:vAlign w:val="center"/>
          </w:tcPr>
          <w:p w14:paraId="379A98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8</w:t>
            </w:r>
          </w:p>
        </w:tc>
        <w:tc>
          <w:tcPr>
            <w:tcW w:w="330" w:type="pct"/>
            <w:shd w:val="clear" w:color="auto" w:fill="auto"/>
            <w:vAlign w:val="center"/>
          </w:tcPr>
          <w:p w14:paraId="376ABF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p>
        </w:tc>
        <w:tc>
          <w:tcPr>
            <w:tcW w:w="326" w:type="pct"/>
            <w:shd w:val="clear" w:color="auto" w:fill="auto"/>
            <w:vAlign w:val="center"/>
          </w:tcPr>
          <w:p w14:paraId="1DF2BD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4</w:t>
            </w:r>
          </w:p>
        </w:tc>
        <w:tc>
          <w:tcPr>
            <w:tcW w:w="352" w:type="pct"/>
            <w:shd w:val="clear" w:color="auto" w:fill="auto"/>
            <w:vAlign w:val="center"/>
          </w:tcPr>
          <w:p w14:paraId="724C67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658" w:type="pct"/>
            <w:shd w:val="clear" w:color="auto" w:fill="auto"/>
            <w:vAlign w:val="center"/>
          </w:tcPr>
          <w:p w14:paraId="32AFEE6E">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2025年春季学期</w:t>
            </w:r>
          </w:p>
        </w:tc>
        <w:tc>
          <w:tcPr>
            <w:tcW w:w="418" w:type="pct"/>
            <w:shd w:val="clear" w:color="auto" w:fill="auto"/>
            <w:vAlign w:val="center"/>
          </w:tcPr>
          <w:p w14:paraId="4C7A80FF">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rPr>
              <w:t>考查</w:t>
            </w:r>
          </w:p>
        </w:tc>
        <w:tc>
          <w:tcPr>
            <w:tcW w:w="334" w:type="pct"/>
            <w:shd w:val="clear" w:color="auto" w:fill="auto"/>
            <w:vAlign w:val="center"/>
          </w:tcPr>
          <w:p w14:paraId="62FF2E4F">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bidi="ar-SA"/>
              </w:rPr>
            </w:pPr>
          </w:p>
        </w:tc>
        <w:tc>
          <w:tcPr>
            <w:tcW w:w="483" w:type="pct"/>
            <w:shd w:val="clear" w:color="auto" w:fill="auto"/>
            <w:vAlign w:val="center"/>
          </w:tcPr>
          <w:p w14:paraId="3F4BBBC8">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黄梦、肖迎聪</w:t>
            </w:r>
          </w:p>
        </w:tc>
        <w:tc>
          <w:tcPr>
            <w:tcW w:w="487" w:type="pct"/>
            <w:shd w:val="clear" w:color="auto" w:fill="auto"/>
            <w:vAlign w:val="center"/>
          </w:tcPr>
          <w:p w14:paraId="6DB415A3">
            <w:pPr>
              <w:snapToGrid w:val="0"/>
              <w:spacing w:line="240" w:lineRule="atLeast"/>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4B7E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60" w:type="pct"/>
            <w:vAlign w:val="center"/>
          </w:tcPr>
          <w:p w14:paraId="50628779">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心血管超声</w:t>
            </w:r>
          </w:p>
        </w:tc>
        <w:tc>
          <w:tcPr>
            <w:tcW w:w="309" w:type="pct"/>
            <w:vAlign w:val="center"/>
          </w:tcPr>
          <w:p w14:paraId="3B979DAB">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w:t>
            </w:r>
          </w:p>
        </w:tc>
        <w:tc>
          <w:tcPr>
            <w:tcW w:w="312" w:type="pct"/>
            <w:vAlign w:val="center"/>
          </w:tcPr>
          <w:p w14:paraId="2B856717">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16</w:t>
            </w:r>
          </w:p>
        </w:tc>
        <w:tc>
          <w:tcPr>
            <w:tcW w:w="326" w:type="pct"/>
            <w:vAlign w:val="center"/>
          </w:tcPr>
          <w:p w14:paraId="58A127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6</w:t>
            </w:r>
          </w:p>
        </w:tc>
        <w:tc>
          <w:tcPr>
            <w:tcW w:w="330" w:type="pct"/>
            <w:vAlign w:val="center"/>
          </w:tcPr>
          <w:p w14:paraId="7081B6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26" w:type="pct"/>
            <w:vAlign w:val="center"/>
          </w:tcPr>
          <w:p w14:paraId="06137E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4</w:t>
            </w:r>
          </w:p>
        </w:tc>
        <w:tc>
          <w:tcPr>
            <w:tcW w:w="352" w:type="pct"/>
            <w:vAlign w:val="center"/>
          </w:tcPr>
          <w:p w14:paraId="24CFD7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58" w:type="pct"/>
            <w:shd w:val="clear" w:color="auto" w:fill="auto"/>
            <w:vAlign w:val="center"/>
          </w:tcPr>
          <w:p w14:paraId="530C2741">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2025年秋季学期</w:t>
            </w:r>
          </w:p>
        </w:tc>
        <w:tc>
          <w:tcPr>
            <w:tcW w:w="418" w:type="pct"/>
            <w:vAlign w:val="center"/>
          </w:tcPr>
          <w:p w14:paraId="50765DD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334" w:type="pct"/>
            <w:vAlign w:val="center"/>
          </w:tcPr>
          <w:p w14:paraId="3EC02C45">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483" w:type="pct"/>
            <w:vAlign w:val="center"/>
          </w:tcPr>
          <w:p w14:paraId="0E35A4B1">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王佩璐、常荷</w:t>
            </w:r>
          </w:p>
        </w:tc>
        <w:tc>
          <w:tcPr>
            <w:tcW w:w="487" w:type="pct"/>
            <w:vAlign w:val="center"/>
          </w:tcPr>
          <w:p w14:paraId="7B42ED59">
            <w:pPr>
              <w:snapToGrid w:val="0"/>
              <w:spacing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1C21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exact"/>
          <w:jc w:val="center"/>
        </w:trPr>
        <w:tc>
          <w:tcPr>
            <w:tcW w:w="660" w:type="pct"/>
            <w:vAlign w:val="center"/>
          </w:tcPr>
          <w:p w14:paraId="27951999">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rPr>
            </w:pPr>
            <w:r>
              <w:rPr>
                <w:rFonts w:hint="eastAsia" w:ascii="仿宋_GB2312" w:hAnsi="仿宋_GB2312" w:eastAsia="仿宋_GB2312" w:cs="仿宋_GB2312"/>
                <w:snapToGrid w:val="0"/>
                <w:color w:val="auto"/>
                <w:spacing w:val="-14"/>
                <w:kern w:val="21"/>
                <w:sz w:val="24"/>
                <w:szCs w:val="24"/>
                <w:lang w:val="en-US" w:eastAsia="zh-CN"/>
              </w:rPr>
              <w:t>儿科与重症超声</w:t>
            </w:r>
          </w:p>
        </w:tc>
        <w:tc>
          <w:tcPr>
            <w:tcW w:w="309" w:type="pct"/>
            <w:vAlign w:val="center"/>
          </w:tcPr>
          <w:p w14:paraId="159F653E">
            <w:pPr>
              <w:kinsoku w:val="0"/>
              <w:overflowPunct w:val="0"/>
              <w:autoSpaceDE w:val="0"/>
              <w:autoSpaceDN w:val="0"/>
              <w:adjustRightInd w:val="0"/>
              <w:snapToGrid w:val="0"/>
              <w:jc w:val="center"/>
              <w:textAlignment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w:t>
            </w:r>
          </w:p>
        </w:tc>
        <w:tc>
          <w:tcPr>
            <w:tcW w:w="312" w:type="pct"/>
            <w:vAlign w:val="center"/>
          </w:tcPr>
          <w:p w14:paraId="748663E1">
            <w:pPr>
              <w:kinsoku w:val="0"/>
              <w:overflowPunct w:val="0"/>
              <w:autoSpaceDE w:val="0"/>
              <w:autoSpaceDN w:val="0"/>
              <w:adjustRightInd w:val="0"/>
              <w:snapToGrid w:val="0"/>
              <w:jc w:val="center"/>
              <w:textAlignment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16</w:t>
            </w:r>
          </w:p>
        </w:tc>
        <w:tc>
          <w:tcPr>
            <w:tcW w:w="326" w:type="pct"/>
            <w:vAlign w:val="center"/>
          </w:tcPr>
          <w:p w14:paraId="48E2EA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6</w:t>
            </w:r>
          </w:p>
        </w:tc>
        <w:tc>
          <w:tcPr>
            <w:tcW w:w="330" w:type="pct"/>
            <w:vAlign w:val="center"/>
          </w:tcPr>
          <w:p w14:paraId="7C2A5B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26" w:type="pct"/>
            <w:vAlign w:val="center"/>
          </w:tcPr>
          <w:p w14:paraId="1D6610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4</w:t>
            </w:r>
          </w:p>
        </w:tc>
        <w:tc>
          <w:tcPr>
            <w:tcW w:w="352" w:type="pct"/>
            <w:vAlign w:val="center"/>
          </w:tcPr>
          <w:p w14:paraId="78E9D9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58" w:type="pct"/>
            <w:vAlign w:val="center"/>
          </w:tcPr>
          <w:p w14:paraId="574B0377">
            <w:pPr>
              <w:jc w:val="center"/>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2025年秋季学期</w:t>
            </w:r>
          </w:p>
        </w:tc>
        <w:tc>
          <w:tcPr>
            <w:tcW w:w="418" w:type="pct"/>
            <w:vAlign w:val="center"/>
          </w:tcPr>
          <w:p w14:paraId="4A6016C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334" w:type="pct"/>
            <w:vAlign w:val="center"/>
          </w:tcPr>
          <w:p w14:paraId="3872DF15">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c>
          <w:tcPr>
            <w:tcW w:w="483" w:type="pct"/>
            <w:vAlign w:val="center"/>
          </w:tcPr>
          <w:p w14:paraId="2A631133">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黄梦</w:t>
            </w:r>
          </w:p>
        </w:tc>
        <w:tc>
          <w:tcPr>
            <w:tcW w:w="487" w:type="pct"/>
            <w:vAlign w:val="center"/>
          </w:tcPr>
          <w:p w14:paraId="2DB1B119">
            <w:pPr>
              <w:snapToGrid w:val="0"/>
              <w:spacing w:line="24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67FE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exact"/>
          <w:jc w:val="center"/>
        </w:trPr>
        <w:tc>
          <w:tcPr>
            <w:tcW w:w="660" w:type="pct"/>
            <w:vAlign w:val="center"/>
          </w:tcPr>
          <w:p w14:paraId="4B61F350">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骨肌超声</w:t>
            </w:r>
          </w:p>
        </w:tc>
        <w:tc>
          <w:tcPr>
            <w:tcW w:w="309" w:type="pct"/>
            <w:vAlign w:val="center"/>
          </w:tcPr>
          <w:p w14:paraId="3C802180">
            <w:pPr>
              <w:kinsoku w:val="0"/>
              <w:overflowPunct w:val="0"/>
              <w:autoSpaceDE w:val="0"/>
              <w:autoSpaceDN w:val="0"/>
              <w:adjustRightInd w:val="0"/>
              <w:snapToGrid w:val="0"/>
              <w:jc w:val="center"/>
              <w:textAlignment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w:t>
            </w:r>
          </w:p>
        </w:tc>
        <w:tc>
          <w:tcPr>
            <w:tcW w:w="312" w:type="pct"/>
            <w:vAlign w:val="center"/>
          </w:tcPr>
          <w:p w14:paraId="08FAEE65">
            <w:pPr>
              <w:kinsoku w:val="0"/>
              <w:overflowPunct w:val="0"/>
              <w:autoSpaceDE w:val="0"/>
              <w:autoSpaceDN w:val="0"/>
              <w:adjustRightInd w:val="0"/>
              <w:snapToGrid w:val="0"/>
              <w:jc w:val="center"/>
              <w:textAlignment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16</w:t>
            </w:r>
          </w:p>
        </w:tc>
        <w:tc>
          <w:tcPr>
            <w:tcW w:w="326" w:type="pct"/>
            <w:vAlign w:val="center"/>
          </w:tcPr>
          <w:p w14:paraId="391EE2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6</w:t>
            </w:r>
          </w:p>
        </w:tc>
        <w:tc>
          <w:tcPr>
            <w:tcW w:w="330" w:type="pct"/>
            <w:vAlign w:val="center"/>
          </w:tcPr>
          <w:p w14:paraId="7A8CB4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26" w:type="pct"/>
            <w:vAlign w:val="center"/>
          </w:tcPr>
          <w:p w14:paraId="596F5E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4</w:t>
            </w:r>
          </w:p>
        </w:tc>
        <w:tc>
          <w:tcPr>
            <w:tcW w:w="352" w:type="pct"/>
            <w:vAlign w:val="center"/>
          </w:tcPr>
          <w:p w14:paraId="011592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58" w:type="pct"/>
            <w:shd w:val="clear" w:color="auto" w:fill="auto"/>
            <w:vAlign w:val="center"/>
          </w:tcPr>
          <w:p w14:paraId="3CCFC54F">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2025年秋季学期</w:t>
            </w:r>
          </w:p>
        </w:tc>
        <w:tc>
          <w:tcPr>
            <w:tcW w:w="418" w:type="pct"/>
            <w:shd w:val="clear" w:color="auto" w:fill="auto"/>
            <w:vAlign w:val="center"/>
          </w:tcPr>
          <w:p w14:paraId="5663CCC1">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rPr>
              <w:t>考查</w:t>
            </w:r>
          </w:p>
        </w:tc>
        <w:tc>
          <w:tcPr>
            <w:tcW w:w="334" w:type="pct"/>
            <w:vAlign w:val="center"/>
          </w:tcPr>
          <w:p w14:paraId="209A94CD">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c>
          <w:tcPr>
            <w:tcW w:w="483" w:type="pct"/>
            <w:vAlign w:val="center"/>
          </w:tcPr>
          <w:p w14:paraId="72C8C2EB">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肖迎聪、王佩璐</w:t>
            </w:r>
          </w:p>
        </w:tc>
        <w:tc>
          <w:tcPr>
            <w:tcW w:w="487" w:type="pct"/>
            <w:vAlign w:val="center"/>
          </w:tcPr>
          <w:p w14:paraId="025B27DE">
            <w:pPr>
              <w:snapToGrid w:val="0"/>
              <w:spacing w:line="240" w:lineRule="atLeast"/>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5990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exact"/>
          <w:jc w:val="center"/>
        </w:trPr>
        <w:tc>
          <w:tcPr>
            <w:tcW w:w="660" w:type="pct"/>
            <w:vAlign w:val="center"/>
          </w:tcPr>
          <w:p w14:paraId="3265CE23">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超声介入与新技术</w:t>
            </w:r>
          </w:p>
        </w:tc>
        <w:tc>
          <w:tcPr>
            <w:tcW w:w="309" w:type="pct"/>
            <w:vAlign w:val="center"/>
          </w:tcPr>
          <w:p w14:paraId="51030AE9">
            <w:pPr>
              <w:kinsoku w:val="0"/>
              <w:overflowPunct w:val="0"/>
              <w:autoSpaceDE w:val="0"/>
              <w:autoSpaceDN w:val="0"/>
              <w:adjustRightInd w:val="0"/>
              <w:snapToGrid w:val="0"/>
              <w:jc w:val="center"/>
              <w:textAlignment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w:t>
            </w:r>
          </w:p>
        </w:tc>
        <w:tc>
          <w:tcPr>
            <w:tcW w:w="312" w:type="pct"/>
            <w:vAlign w:val="center"/>
          </w:tcPr>
          <w:p w14:paraId="3FA6CAB8">
            <w:pPr>
              <w:kinsoku w:val="0"/>
              <w:overflowPunct w:val="0"/>
              <w:autoSpaceDE w:val="0"/>
              <w:autoSpaceDN w:val="0"/>
              <w:adjustRightInd w:val="0"/>
              <w:snapToGrid w:val="0"/>
              <w:jc w:val="center"/>
              <w:textAlignment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16</w:t>
            </w:r>
          </w:p>
        </w:tc>
        <w:tc>
          <w:tcPr>
            <w:tcW w:w="326" w:type="pct"/>
            <w:vAlign w:val="center"/>
          </w:tcPr>
          <w:p w14:paraId="011ABC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6</w:t>
            </w:r>
          </w:p>
        </w:tc>
        <w:tc>
          <w:tcPr>
            <w:tcW w:w="330" w:type="pct"/>
            <w:vAlign w:val="center"/>
          </w:tcPr>
          <w:p w14:paraId="361C86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26" w:type="pct"/>
            <w:vAlign w:val="center"/>
          </w:tcPr>
          <w:p w14:paraId="3E2841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4</w:t>
            </w:r>
          </w:p>
        </w:tc>
        <w:tc>
          <w:tcPr>
            <w:tcW w:w="352" w:type="pct"/>
            <w:vAlign w:val="center"/>
          </w:tcPr>
          <w:p w14:paraId="109E380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58" w:type="pct"/>
            <w:shd w:val="clear" w:color="auto" w:fill="auto"/>
            <w:vAlign w:val="center"/>
          </w:tcPr>
          <w:p w14:paraId="7CB9A219">
            <w:pPr>
              <w:jc w:val="center"/>
              <w:rPr>
                <w:rFonts w:hint="eastAsia" w:ascii="仿宋_GB2312" w:hAnsi="仿宋_GB2312" w:eastAsia="仿宋_GB2312" w:cs="仿宋_GB2312"/>
                <w:snapToGrid w:val="0"/>
                <w:color w:val="auto"/>
                <w:spacing w:val="-14"/>
                <w:kern w:val="21"/>
                <w:sz w:val="24"/>
                <w:szCs w:val="24"/>
                <w:lang w:val="en-US" w:eastAsia="zh-CN" w:bidi="ar-SA"/>
              </w:rPr>
            </w:pPr>
            <w:r>
              <w:rPr>
                <w:rFonts w:hint="eastAsia" w:ascii="仿宋_GB2312" w:hAnsi="仿宋_GB2312" w:eastAsia="仿宋_GB2312" w:cs="仿宋_GB2312"/>
                <w:snapToGrid w:val="0"/>
                <w:color w:val="auto"/>
                <w:spacing w:val="-14"/>
                <w:kern w:val="21"/>
                <w:sz w:val="24"/>
                <w:szCs w:val="24"/>
                <w:lang w:val="en-US" w:eastAsia="zh-CN"/>
              </w:rPr>
              <w:t>2025年秋季学期</w:t>
            </w:r>
          </w:p>
        </w:tc>
        <w:tc>
          <w:tcPr>
            <w:tcW w:w="418" w:type="pct"/>
            <w:shd w:val="clear" w:color="auto" w:fill="auto"/>
            <w:vAlign w:val="center"/>
          </w:tcPr>
          <w:p w14:paraId="3DEE4D84">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napToGrid w:val="0"/>
                <w:color w:val="auto"/>
                <w:spacing w:val="-14"/>
                <w:kern w:val="21"/>
                <w:sz w:val="24"/>
                <w:szCs w:val="24"/>
              </w:rPr>
              <w:t>考查</w:t>
            </w:r>
          </w:p>
        </w:tc>
        <w:tc>
          <w:tcPr>
            <w:tcW w:w="334" w:type="pct"/>
            <w:vAlign w:val="center"/>
          </w:tcPr>
          <w:p w14:paraId="79A213FB">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c>
          <w:tcPr>
            <w:tcW w:w="483" w:type="pct"/>
            <w:vAlign w:val="center"/>
          </w:tcPr>
          <w:p w14:paraId="6B8F2399">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肖迎聪、何鸳</w:t>
            </w:r>
          </w:p>
        </w:tc>
        <w:tc>
          <w:tcPr>
            <w:tcW w:w="487" w:type="pct"/>
            <w:vAlign w:val="center"/>
          </w:tcPr>
          <w:p w14:paraId="755D9119">
            <w:pPr>
              <w:snapToGrid w:val="0"/>
              <w:spacing w:line="240" w:lineRule="atLeast"/>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医学技术学院</w:t>
            </w:r>
          </w:p>
        </w:tc>
      </w:tr>
      <w:tr w14:paraId="4DCC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660" w:type="pct"/>
            <w:vAlign w:val="center"/>
          </w:tcPr>
          <w:p w14:paraId="7BA117ED">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总学分</w:t>
            </w:r>
          </w:p>
        </w:tc>
        <w:tc>
          <w:tcPr>
            <w:tcW w:w="4339" w:type="pct"/>
            <w:gridSpan w:val="11"/>
            <w:vAlign w:val="center"/>
          </w:tcPr>
          <w:p w14:paraId="0CFB77FA">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10</w:t>
            </w:r>
          </w:p>
        </w:tc>
      </w:tr>
    </w:tbl>
    <w:p w14:paraId="65ECC3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FF"/>
          <w:sz w:val="32"/>
          <w:szCs w:val="32"/>
          <w:lang w:val="en-US" w:eastAsia="zh-CN"/>
        </w:rPr>
      </w:pPr>
      <w:r>
        <w:rPr>
          <w:rFonts w:hint="eastAsia" w:ascii="黑体" w:hAnsi="黑体" w:eastAsia="黑体" w:cs="黑体"/>
          <w:sz w:val="32"/>
          <w:szCs w:val="32"/>
          <w:lang w:val="en-US" w:eastAsia="zh-CN"/>
        </w:rPr>
        <w:t>五、咨询方式</w:t>
      </w:r>
    </w:p>
    <w:p w14:paraId="2BBF84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1.企业微信群</w:t>
      </w:r>
    </w:p>
    <w:p w14:paraId="2A704D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FF"/>
          <w:sz w:val="32"/>
          <w:szCs w:val="32"/>
          <w:lang w:val="en-US" w:eastAsia="zh-CN"/>
        </w:rPr>
      </w:pPr>
      <w:bookmarkStart w:id="0" w:name="_GoBack"/>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1334770</wp:posOffset>
            </wp:positionH>
            <wp:positionV relativeFrom="paragraph">
              <wp:posOffset>70485</wp:posOffset>
            </wp:positionV>
            <wp:extent cx="1550670" cy="1569085"/>
            <wp:effectExtent l="0" t="0" r="11430" b="12065"/>
            <wp:wrapTopAndBottom/>
            <wp:docPr id="2" name="图片 1" descr="IMG_256"/>
            <wp:cNvGraphicFramePr/>
            <a:graphic xmlns:a="http://schemas.openxmlformats.org/drawingml/2006/main">
              <a:graphicData uri="http://schemas.openxmlformats.org/drawingml/2006/picture">
                <pic:pic xmlns:pic="http://schemas.openxmlformats.org/drawingml/2006/picture">
                  <pic:nvPicPr>
                    <pic:cNvPr id="2" name="图片 1" descr="IMG_256"/>
                    <pic:cNvPicPr/>
                  </pic:nvPicPr>
                  <pic:blipFill>
                    <a:blip r:embed="rId5"/>
                    <a:srcRect l="23728" t="43178" r="23173" b="26221"/>
                    <a:stretch>
                      <a:fillRect/>
                    </a:stretch>
                  </pic:blipFill>
                  <pic:spPr>
                    <a:xfrm>
                      <a:off x="0" y="0"/>
                      <a:ext cx="1550670" cy="1569085"/>
                    </a:xfrm>
                    <a:prstGeom prst="rect">
                      <a:avLst/>
                    </a:prstGeom>
                    <a:noFill/>
                    <a:ln w="9525">
                      <a:noFill/>
                    </a:ln>
                  </pic:spPr>
                </pic:pic>
              </a:graphicData>
            </a:graphic>
          </wp:anchor>
        </w:drawing>
      </w:r>
      <w:bookmarkEnd w:id="0"/>
    </w:p>
    <w:p w14:paraId="01DB782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2.常老师    联系电话：15706020317</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4313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39AD">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1A39AD">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E1229"/>
    <w:rsid w:val="07190BE4"/>
    <w:rsid w:val="09C20B0D"/>
    <w:rsid w:val="0A4E53BA"/>
    <w:rsid w:val="0B930B35"/>
    <w:rsid w:val="0CFE440E"/>
    <w:rsid w:val="0D2B5EF0"/>
    <w:rsid w:val="144B713C"/>
    <w:rsid w:val="156F18A7"/>
    <w:rsid w:val="159D0129"/>
    <w:rsid w:val="17780248"/>
    <w:rsid w:val="177E77B0"/>
    <w:rsid w:val="193A4BEA"/>
    <w:rsid w:val="1C4A27F6"/>
    <w:rsid w:val="1D0D7B40"/>
    <w:rsid w:val="228B233C"/>
    <w:rsid w:val="22D05240"/>
    <w:rsid w:val="28AB6AA6"/>
    <w:rsid w:val="290D27BA"/>
    <w:rsid w:val="29332C51"/>
    <w:rsid w:val="2C6317F4"/>
    <w:rsid w:val="2DDE501E"/>
    <w:rsid w:val="2F7D458D"/>
    <w:rsid w:val="2FF02276"/>
    <w:rsid w:val="327A39AE"/>
    <w:rsid w:val="34BA1016"/>
    <w:rsid w:val="382B4E1E"/>
    <w:rsid w:val="3A5B16BF"/>
    <w:rsid w:val="3A947B69"/>
    <w:rsid w:val="3AC52EF5"/>
    <w:rsid w:val="3B0815E4"/>
    <w:rsid w:val="3B0B2045"/>
    <w:rsid w:val="3B27295C"/>
    <w:rsid w:val="3B980E56"/>
    <w:rsid w:val="3C1A7C15"/>
    <w:rsid w:val="3D34528C"/>
    <w:rsid w:val="3EDB5F03"/>
    <w:rsid w:val="47243E34"/>
    <w:rsid w:val="48382F58"/>
    <w:rsid w:val="4FB2334F"/>
    <w:rsid w:val="52CD5231"/>
    <w:rsid w:val="53954F7A"/>
    <w:rsid w:val="5B0A69EB"/>
    <w:rsid w:val="5C350A9C"/>
    <w:rsid w:val="5D517030"/>
    <w:rsid w:val="5DB42C29"/>
    <w:rsid w:val="5DF60819"/>
    <w:rsid w:val="5EDA5122"/>
    <w:rsid w:val="615728C1"/>
    <w:rsid w:val="62345F57"/>
    <w:rsid w:val="630E06E5"/>
    <w:rsid w:val="63297370"/>
    <w:rsid w:val="65150C63"/>
    <w:rsid w:val="679A7B08"/>
    <w:rsid w:val="6C442A2F"/>
    <w:rsid w:val="6D406540"/>
    <w:rsid w:val="6E22598D"/>
    <w:rsid w:val="725F06C6"/>
    <w:rsid w:val="73DC4D25"/>
    <w:rsid w:val="7BA6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1257</Words>
  <Characters>1301</Characters>
  <Lines>0</Lines>
  <Paragraphs>0</Paragraphs>
  <TotalTime>8</TotalTime>
  <ScaleCrop>false</ScaleCrop>
  <LinksUpToDate>false</LinksUpToDate>
  <CharactersWithSpaces>1301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2024-10-28T04:12:00Z</dcterms:created>
  <dc:creator>储</dc:creator>
  <cp:lastModifiedBy>YUuuu_</cp:lastModifiedBy>
  <cp:lastPrinted>2025-05-06T08:15:00Z</cp:lastPrinted>
  <dcterms:modified xsi:type="dcterms:W3CDTF">2025-05-21T08:44:34Z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AA241A7921BB48708D6E646D4CE58936_13</vt:lpwstr>
  </property>
  <property fmtid="{D5CDD505-2E9C-101B-9397-08002B2CF9AE}" pid="4" name="KSOTemplateDocerSaveRecord">
    <vt:lpwstr>eyJoZGlkIjoiYmU5YjczYWNhMmJhZGE2YzE2NjhiMjYwOTI0ZDgyZDIiLCJ1c2VySWQiOiI0MjE4ODc2ODQifQ==</vt:lpwstr>
  </property>
</Properties>
</file>