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附件2：</w:t>
      </w:r>
    </w:p>
    <w:p/>
    <w:p/>
    <w:p/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76200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《****》教学大纲</w:t>
      </w:r>
    </w:p>
    <w:p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360" w:lineRule="auto"/>
        <w:ind w:left="1470" w:leftChars="700" w:firstLine="148" w:firstLineChars="41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207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left="1470" w:leftChars="700" w:firstLine="181" w:firstLineChars="50"/>
        <w:rPr>
          <w:rFonts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ind w:left="899" w:leftChars="428" w:firstLine="148" w:firstLineChars="41"/>
        <w:rPr>
          <w:rFonts w:ascii="仿宋_GB2312" w:eastAsia="仿宋_GB2312"/>
          <w:b/>
          <w:position w:val="10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/>
    <w:p>
      <w:pPr>
        <w:spacing w:line="400" w:lineRule="exact"/>
        <w:ind w:firstLine="570"/>
        <w:jc w:val="center"/>
        <w:rPr>
          <w:rFonts w:ascii="黑体" w:hAnsi="宋体" w:eastAsia="黑体"/>
          <w:bCs/>
          <w:sz w:val="32"/>
          <w:u w:val="single"/>
        </w:rPr>
      </w:pPr>
      <w:r>
        <w:rPr>
          <w:rFonts w:hint="eastAsia" w:ascii="黑体" w:hAnsi="宋体" w:eastAsia="黑体"/>
          <w:bCs/>
          <w:sz w:val="32"/>
        </w:rPr>
        <w:t>《****》教学大纲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（说明：所有</w:t>
      </w:r>
      <w:r>
        <w:rPr>
          <w:rFonts w:hint="eastAsia" w:eastAsia="黑体"/>
          <w:color w:val="FF0000"/>
          <w:sz w:val="24"/>
        </w:rPr>
        <w:t>红色字体为说明，正版需删除。</w:t>
      </w:r>
      <w:r>
        <w:rPr>
          <w:rFonts w:hint="eastAsia"/>
          <w:color w:val="FF0000"/>
        </w:rPr>
        <w:t>正文内容为五号、宋体，均为1.5倍行距。）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一、基本信息</w:t>
      </w:r>
      <w:r>
        <w:rPr>
          <w:rFonts w:hint="eastAsia" w:eastAsia="黑体"/>
          <w:color w:val="FF0000"/>
          <w:sz w:val="24"/>
        </w:rPr>
        <w:t>（黑体小四）</w:t>
      </w:r>
    </w:p>
    <w:tbl>
      <w:tblPr>
        <w:tblStyle w:val="3"/>
        <w:tblW w:w="84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0"/>
        <w:gridCol w:w="1215"/>
        <w:gridCol w:w="1020"/>
        <w:gridCol w:w="1080"/>
        <w:gridCol w:w="945"/>
        <w:gridCol w:w="123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课程名称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课程类型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必修课（  ），  选修课（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总学时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理论学时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实验（实训）学时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见习学时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学分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适用专业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iCs/>
                <w:kern w:val="0"/>
                <w:szCs w:val="21"/>
              </w:rPr>
            </w:pPr>
            <w:r>
              <w:rPr>
                <w:rFonts w:hint="eastAsia" w:ascii="宋体" w:hAnsi="宋体"/>
                <w:iCs/>
                <w:kern w:val="0"/>
                <w:szCs w:val="21"/>
              </w:rPr>
              <w:t>先修课程</w:t>
            </w:r>
          </w:p>
        </w:tc>
        <w:tc>
          <w:tcPr>
            <w:tcW w:w="7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iCs/>
                <w:kern w:val="0"/>
                <w:szCs w:val="21"/>
              </w:rPr>
            </w:pPr>
          </w:p>
        </w:tc>
      </w:tr>
    </w:tbl>
    <w:p>
      <w:pPr>
        <w:spacing w:before="312" w:beforeLines="100" w:line="360" w:lineRule="auto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二、课程简介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pStyle w:val="5"/>
        <w:spacing w:line="360" w:lineRule="auto"/>
        <w:jc w:val="left"/>
        <w:rPr>
          <w:rFonts w:ascii="宋体" w:hAnsi="宋体"/>
          <w:iCs/>
          <w:color w:val="FF0000"/>
        </w:rPr>
      </w:pPr>
      <w:r>
        <w:rPr>
          <w:rFonts w:hint="eastAsia" w:ascii="宋体" w:hAnsi="宋体"/>
          <w:iCs/>
          <w:color w:val="FF0000"/>
        </w:rPr>
        <w:t>包括三个方面内容：课程基本信息，开课学期；课程基本内容；课程的特点、使用的教材等基本信息。</w:t>
      </w:r>
    </w:p>
    <w:p>
      <w:pPr>
        <w:pStyle w:val="5"/>
        <w:spacing w:line="360" w:lineRule="auto"/>
        <w:rPr>
          <w:rFonts w:ascii="宋体" w:hAnsi="宋体"/>
          <w:iCs/>
        </w:rPr>
      </w:pPr>
      <w:r>
        <w:rPr>
          <w:rFonts w:hint="eastAsia" w:ascii="黑体" w:hAnsi="宋体" w:eastAsia="黑体"/>
          <w:b/>
          <w:kern w:val="2"/>
        </w:rPr>
        <w:t>[课程知识要求]</w:t>
      </w:r>
      <w:r>
        <w:rPr>
          <w:rFonts w:hint="eastAsia" w:ascii="宋体" w:hAnsi="宋体"/>
          <w:iCs/>
          <w:color w:val="FF0000"/>
        </w:rPr>
        <w:t>本课程设置应达到的知识要求，如人文社会科学知识（文学、外语、历史、哲学、思想道德、职业道德……）、自然科学知识、专业基础知识、专业知识等。</w:t>
      </w:r>
    </w:p>
    <w:p>
      <w:pPr>
        <w:pStyle w:val="5"/>
        <w:spacing w:line="360" w:lineRule="auto"/>
        <w:rPr>
          <w:rFonts w:ascii="宋体" w:hAnsi="宋体"/>
          <w:i/>
          <w:iCs/>
        </w:rPr>
      </w:pPr>
      <w:r>
        <w:rPr>
          <w:rFonts w:hint="eastAsia" w:ascii="黑体" w:hAnsi="宋体" w:eastAsia="黑体"/>
          <w:b/>
          <w:kern w:val="2"/>
        </w:rPr>
        <w:t>[课程能力要求]</w:t>
      </w:r>
      <w:r>
        <w:rPr>
          <w:rFonts w:hint="eastAsia" w:ascii="宋体" w:hAnsi="宋体"/>
          <w:iCs/>
          <w:color w:val="FF0000"/>
        </w:rPr>
        <w:t>本课程设置应达到的能力要求，如认知能力、创新思维能力、信息获取与表达能力、实践能力、团队协作能力、自学能力等</w:t>
      </w:r>
      <w:r>
        <w:rPr>
          <w:rFonts w:hint="eastAsia" w:ascii="宋体" w:hAnsi="宋体"/>
          <w:i/>
          <w:iCs/>
          <w:color w:val="FF0000"/>
        </w:rPr>
        <w:t>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黑体" w:hAnsi="宋体" w:eastAsia="黑体"/>
          <w:b/>
          <w:kern w:val="2"/>
        </w:rPr>
        <w:t xml:space="preserve">[课程达成目标] </w:t>
      </w:r>
      <w:r>
        <w:rPr>
          <w:rFonts w:hint="eastAsia"/>
          <w:color w:val="FF0000"/>
        </w:rPr>
        <w:t>本课程设置应达成的目标，如专业技能目标、专业知识目标、素质目标、以及课程思政目标等。</w:t>
      </w:r>
    </w:p>
    <w:p>
      <w:pPr>
        <w:pStyle w:val="5"/>
        <w:snapToGrid w:val="0"/>
        <w:spacing w:line="360" w:lineRule="auto"/>
        <w:jc w:val="left"/>
        <w:rPr>
          <w:rFonts w:eastAsia="黑体"/>
          <w:color w:val="FF0000"/>
          <w:kern w:val="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三、教学内容与安排</w:t>
      </w:r>
      <w:r>
        <w:rPr>
          <w:rFonts w:hint="eastAsia" w:eastAsia="黑体"/>
          <w:color w:val="FF0000"/>
          <w:kern w:val="2"/>
          <w:sz w:val="24"/>
          <w:szCs w:val="24"/>
        </w:rPr>
        <w:t>（黑体小四）</w:t>
      </w:r>
    </w:p>
    <w:p>
      <w:pPr>
        <w:spacing w:line="360" w:lineRule="auto"/>
        <w:ind w:firstLine="480" w:firstLineChars="20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章  节   名称  （黑体小四）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以现行使用教材的编排体例为依据，分总论和各论，各论以章节或者病证为单位进行编写。具体应当包括以下项目：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黑体" w:hAnsi="宋体" w:eastAsia="黑体"/>
          <w:b/>
          <w:szCs w:val="21"/>
        </w:rPr>
        <w:t xml:space="preserve">[目的要求] </w:t>
      </w:r>
      <w:r>
        <w:rPr>
          <w:rFonts w:hint="eastAsia" w:ascii="宋体" w:hAnsi="宋体"/>
          <w:b/>
        </w:rPr>
        <w:t>（黑体5号、加粗）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1.掌握（宋体5号）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</w:t>
      </w:r>
    </w:p>
    <w:p>
      <w:pPr>
        <w:spacing w:line="360" w:lineRule="auto"/>
        <w:ind w:firstLine="422" w:firstLineChars="200"/>
      </w:pPr>
      <w:r>
        <w:rPr>
          <w:rFonts w:hint="eastAsia" w:ascii="黑体" w:hAnsi="宋体" w:eastAsia="黑体"/>
          <w:b/>
          <w:szCs w:val="21"/>
        </w:rPr>
        <w:t xml:space="preserve">[教学内容] </w:t>
      </w:r>
      <w:r>
        <w:rPr>
          <w:rFonts w:hint="eastAsia"/>
        </w:rPr>
        <w:t xml:space="preserve"> </w:t>
      </w:r>
    </w:p>
    <w:p>
      <w:pPr>
        <w:spacing w:line="360" w:lineRule="auto"/>
        <w:ind w:left="1575" w:leftChars="200" w:hanging="1155" w:hangingChars="550"/>
      </w:pPr>
      <w:r>
        <w:rPr>
          <w:rFonts w:hint="eastAsia"/>
        </w:rPr>
        <w:t>1.列出本节的主要教学内容。</w:t>
      </w:r>
    </w:p>
    <w:p>
      <w:pPr>
        <w:spacing w:line="360" w:lineRule="auto"/>
        <w:ind w:left="1575" w:leftChars="200" w:hanging="1155" w:hangingChars="550"/>
      </w:pPr>
      <w:r>
        <w:rPr>
          <w:rFonts w:hint="eastAsia"/>
        </w:rPr>
        <w:t>2.重点掌握的知识点、本节的难点及教学要点。</w:t>
      </w:r>
    </w:p>
    <w:p>
      <w:pPr>
        <w:spacing w:line="360" w:lineRule="auto"/>
        <w:ind w:left="1575" w:leftChars="200" w:hanging="1155" w:hangingChars="550"/>
        <w:rPr>
          <w:rFonts w:hint="eastAsia"/>
        </w:rPr>
      </w:pPr>
      <w:r>
        <w:rPr>
          <w:rFonts w:hint="eastAsia"/>
        </w:rPr>
        <w:t>3.经典课程也可列出条文号。</w:t>
      </w:r>
    </w:p>
    <w:p>
      <w:pPr>
        <w:spacing w:line="360" w:lineRule="auto"/>
        <w:ind w:left="1580" w:leftChars="200" w:hanging="1160" w:hangingChars="55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</w:rPr>
        <w:t>★</w:t>
      </w:r>
      <w:r>
        <w:rPr>
          <w:rFonts w:hint="eastAsia"/>
          <w:b/>
          <w:bCs/>
          <w:highlight w:val="yellow"/>
          <w:lang w:val="en-US" w:eastAsia="zh-CN"/>
        </w:rPr>
        <w:t xml:space="preserve"> 执业医师资格考试考纲要点</w:t>
      </w:r>
    </w:p>
    <w:p>
      <w:pPr>
        <w:spacing w:line="360" w:lineRule="auto"/>
        <w:ind w:left="1580" w:leftChars="200" w:hanging="1160" w:hangingChars="550"/>
        <w:rPr>
          <w:rFonts w:hint="eastAsia"/>
          <w:b/>
          <w:bCs/>
          <w:highlight w:val="yellow"/>
          <w:lang w:val="en-US" w:eastAsia="zh-CN"/>
        </w:rPr>
      </w:pPr>
    </w:p>
    <w:p>
      <w:pPr>
        <w:spacing w:line="360" w:lineRule="auto"/>
        <w:ind w:left="1580" w:leftChars="200" w:hanging="1160" w:hangingChars="550"/>
        <w:rPr>
          <w:rFonts w:hint="eastAsia"/>
          <w:b/>
          <w:bCs/>
        </w:rPr>
      </w:pPr>
      <w:r>
        <w:rPr>
          <w:rFonts w:hint="eastAsia"/>
          <w:b/>
          <w:bCs/>
          <w:highlight w:val="green"/>
        </w:rPr>
        <w:t>☆</w:t>
      </w:r>
      <w:r>
        <w:rPr>
          <w:rFonts w:hint="eastAsia"/>
          <w:b/>
          <w:bCs/>
          <w:highlight w:val="green"/>
          <w:lang w:val="en-US" w:eastAsia="zh-CN"/>
        </w:rPr>
        <w:t xml:space="preserve"> 研究生入学考试的考纲要点</w:t>
      </w:r>
    </w:p>
    <w:p>
      <w:pPr>
        <w:spacing w:line="360" w:lineRule="auto"/>
        <w:ind w:left="1575" w:leftChars="200" w:hanging="1155" w:hangingChars="550"/>
        <w:rPr>
          <w:rFonts w:hint="eastAsia"/>
        </w:rPr>
      </w:pPr>
    </w:p>
    <w:p>
      <w:pPr>
        <w:spacing w:line="360" w:lineRule="auto"/>
        <w:ind w:firstLine="422" w:firstLineChars="200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 xml:space="preserve">[教学方法]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阐明是采用课堂讲授、多媒体影视课件、讨论、自学、临床见习、实验何种方法进行教学。</w:t>
      </w:r>
      <w:r>
        <w:rPr>
          <w:rFonts w:hint="eastAsia" w:ascii="宋体" w:hAnsi="宋体" w:cs="宋体"/>
          <w:szCs w:val="21"/>
        </w:rPr>
        <w:t>根据课程需要确定教学方法，如讲授法、谈论法、演示法、课堂讨论法、实验法、启发法等</w:t>
      </w:r>
    </w:p>
    <w:p>
      <w:pPr>
        <w:spacing w:line="360" w:lineRule="auto"/>
        <w:ind w:firstLine="422" w:firstLineChars="200"/>
        <w:rPr>
          <w:rFonts w:ascii="宋体" w:hAnsi="宋体"/>
          <w:b/>
        </w:rPr>
      </w:pPr>
      <w:r>
        <w:rPr>
          <w:rFonts w:hint="eastAsia" w:ascii="黑体" w:hAnsi="宋体" w:eastAsia="黑体"/>
          <w:b/>
          <w:szCs w:val="21"/>
        </w:rPr>
        <w:t xml:space="preserve">[计划学时] </w:t>
      </w:r>
      <w:r>
        <w:rPr>
          <w:rFonts w:hint="eastAsia" w:ascii="宋体" w:hAnsi="宋体"/>
          <w:b/>
        </w:rPr>
        <w:t xml:space="preserve">   </w:t>
      </w:r>
    </w:p>
    <w:p>
      <w:pPr>
        <w:spacing w:line="360" w:lineRule="auto"/>
        <w:ind w:firstLine="420" w:firstLineChars="200"/>
        <w:rPr>
          <w:rFonts w:ascii="宋体" w:hAnsi="宋体"/>
          <w:b/>
        </w:rPr>
      </w:pPr>
      <w:r>
        <w:rPr>
          <w:rFonts w:hint="eastAsia"/>
        </w:rPr>
        <w:t>阐明本章内容讲授多少学时</w:t>
      </w:r>
    </w:p>
    <w:p>
      <w:pPr>
        <w:pStyle w:val="2"/>
        <w:spacing w:line="360" w:lineRule="auto"/>
        <w:ind w:firstLine="0" w:firstLineChars="0"/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教学时数分配表</w:t>
      </w:r>
    </w:p>
    <w:tbl>
      <w:tblPr>
        <w:tblStyle w:val="3"/>
        <w:tblW w:w="47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413"/>
        <w:gridCol w:w="947"/>
        <w:gridCol w:w="852"/>
        <w:gridCol w:w="1326"/>
        <w:gridCol w:w="1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9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108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　　学　　内　　容</w:t>
            </w:r>
          </w:p>
        </w:tc>
        <w:tc>
          <w:tcPr>
            <w:tcW w:w="585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</w:t>
            </w:r>
          </w:p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</w:p>
        </w:tc>
        <w:tc>
          <w:tcPr>
            <w:tcW w:w="526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见习</w:t>
            </w:r>
          </w:p>
        </w:tc>
        <w:tc>
          <w:tcPr>
            <w:tcW w:w="819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实验（实训）</w:t>
            </w:r>
          </w:p>
        </w:tc>
        <w:tc>
          <w:tcPr>
            <w:tcW w:w="672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0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98" w:type="pct"/>
            <w:gridSpan w:val="2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　　　　计</w:t>
            </w:r>
          </w:p>
        </w:tc>
        <w:tc>
          <w:tcPr>
            <w:tcW w:w="585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snapToGrid w:val="0"/>
              <w:spacing w:before="78" w:beforeLines="25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pacing w:line="360" w:lineRule="auto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color w:val="FF0000"/>
          <w:sz w:val="21"/>
        </w:rPr>
        <w:t xml:space="preserve"> 注：将现行教学计划规定的学时分配到教材的各章节，注意与上述教学内容各章节的计划学时数一致。</w:t>
      </w:r>
    </w:p>
    <w:p>
      <w:pPr>
        <w:spacing w:line="360" w:lineRule="auto"/>
        <w:rPr>
          <w:rFonts w:hint="eastAsia"/>
          <w:b/>
          <w:color w:val="FF0000"/>
        </w:rPr>
      </w:pPr>
      <w:r>
        <w:rPr>
          <w:rFonts w:hint="eastAsia" w:eastAsia="黑体"/>
          <w:sz w:val="24"/>
        </w:rPr>
        <w:t>四、课程考核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4" w:firstLineChars="202"/>
        <w:rPr>
          <w:b/>
          <w:color w:val="FF0000"/>
        </w:rPr>
      </w:pPr>
      <w:r>
        <w:rPr>
          <w:rFonts w:hint="eastAsia"/>
        </w:rPr>
        <w:t>1.考核形式：</w:t>
      </w:r>
      <w:r>
        <w:rPr>
          <w:rFonts w:hint="eastAsia"/>
          <w:color w:val="FF0000"/>
        </w:rPr>
        <w:t>可具体描述考核类型及说明，如过程性考核和终结性考核相结合形式。</w:t>
      </w:r>
      <w:r>
        <w:rPr>
          <w:b/>
          <w:color w:val="FF0000"/>
        </w:rPr>
        <w:t xml:space="preserve"> </w:t>
      </w:r>
    </w:p>
    <w:p>
      <w:pPr>
        <w:spacing w:line="360" w:lineRule="auto"/>
        <w:ind w:firstLine="422" w:firstLineChars="201"/>
        <w:rPr>
          <w:rFonts w:asciiTheme="minorEastAsia" w:hAnsiTheme="minorEastAsia" w:eastAsiaTheme="minorEastAsia"/>
        </w:rPr>
      </w:pPr>
      <w:r>
        <w:rPr>
          <w:rFonts w:hint="eastAsia"/>
        </w:rPr>
        <w:t>2.成绩评定体系：</w:t>
      </w:r>
      <w:r>
        <w:rPr>
          <w:rFonts w:hint="eastAsia"/>
          <w:color w:val="FF0000"/>
        </w:rPr>
        <w:t>建议由过程性评价、实验/实训/见习和终结性评价构成，并明确最终各项的权重</w:t>
      </w:r>
      <w:r>
        <w:rPr>
          <w:rFonts w:hint="eastAsia"/>
        </w:rPr>
        <w:t>。如</w:t>
      </w:r>
      <w:r>
        <w:rPr>
          <w:rFonts w:hint="eastAsia" w:asciiTheme="minorEastAsia" w:hAnsiTheme="minorEastAsia" w:eastAsiaTheme="minorEastAsia"/>
          <w:color w:val="FF0000"/>
        </w:rPr>
        <w:t>其中过程性评价按3+n执行（</w:t>
      </w:r>
      <w:r>
        <w:rPr>
          <w:rFonts w:hint="eastAsia" w:asciiTheme="minorEastAsia" w:hAnsiTheme="minorEastAsia" w:eastAsiaTheme="minorEastAsia"/>
          <w:bCs/>
          <w:color w:val="FF0000"/>
        </w:rPr>
        <w:t>“3”</w:t>
      </w:r>
      <w:r>
        <w:rPr>
          <w:rFonts w:hint="eastAsia" w:asciiTheme="minorEastAsia" w:hAnsiTheme="minorEastAsia" w:eastAsiaTheme="minorEastAsia"/>
          <w:color w:val="FF0000"/>
        </w:rPr>
        <w:t>指课堂考勤（5%）+课后作业（5%）+章节测试（10%）），占总成绩的20%；实验/实训/见习占总成绩的10%；终结性评价（指期末考试），占总成绩的70%。</w:t>
      </w:r>
    </w:p>
    <w:p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五、教学参考书目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1.建议使用教材：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作者.《  名称  》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出版社，出版时间</w:t>
      </w:r>
      <w:r>
        <w:rPr>
          <w:rFonts w:ascii="宋体" w:hAnsi="宋体"/>
          <w:iCs/>
          <w:kern w:val="0"/>
          <w:szCs w:val="21"/>
        </w:rPr>
        <w:t>．</w:t>
      </w:r>
    </w:p>
    <w:p>
      <w:pPr>
        <w:spacing w:line="360" w:lineRule="auto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2.推荐参考资料：</w:t>
      </w:r>
    </w:p>
    <w:p>
      <w:pPr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（1）作者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资料名称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出版社</w:t>
      </w:r>
      <w:r>
        <w:rPr>
          <w:rFonts w:ascii="宋体" w:hAnsi="宋体"/>
          <w:iCs/>
          <w:kern w:val="0"/>
          <w:szCs w:val="21"/>
        </w:rPr>
        <w:t>．</w:t>
      </w:r>
      <w:r>
        <w:rPr>
          <w:rFonts w:hint="eastAsia" w:ascii="宋体" w:hAnsi="宋体"/>
          <w:iCs/>
          <w:kern w:val="0"/>
          <w:szCs w:val="21"/>
        </w:rPr>
        <w:t>出版时间</w:t>
      </w:r>
      <w:r>
        <w:rPr>
          <w:rFonts w:ascii="宋体" w:hAnsi="宋体"/>
          <w:iCs/>
          <w:kern w:val="0"/>
          <w:szCs w:val="21"/>
        </w:rPr>
        <w:t>．</w:t>
      </w:r>
    </w:p>
    <w:p>
      <w:pPr>
        <w:spacing w:line="400" w:lineRule="exact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（2）…………</w:t>
      </w:r>
    </w:p>
    <w:p>
      <w:pPr>
        <w:spacing w:line="400" w:lineRule="exact"/>
        <w:ind w:firstLine="420" w:firstLineChars="200"/>
        <w:rPr>
          <w:rFonts w:ascii="宋体" w:hAnsi="宋体"/>
          <w:iCs/>
          <w:kern w:val="0"/>
          <w:szCs w:val="21"/>
        </w:rPr>
      </w:pPr>
      <w:r>
        <w:rPr>
          <w:rFonts w:hint="eastAsia" w:ascii="宋体" w:hAnsi="宋体"/>
          <w:iCs/>
          <w:kern w:val="0"/>
          <w:szCs w:val="21"/>
        </w:rPr>
        <w:t>（3）…………</w:t>
      </w:r>
    </w:p>
    <w:p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ascii="宋体" w:hAnsi="宋体" w:eastAsia="黑体" w:cs="宋体"/>
          <w:sz w:val="24"/>
        </w:rPr>
        <w:t>六</w:t>
      </w:r>
      <w:r>
        <w:rPr>
          <w:rFonts w:hint="eastAsia" w:eastAsia="黑体"/>
          <w:sz w:val="24"/>
        </w:rPr>
        <w:t>、使用说明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1、说明具体使用的专业、可以共同使用的专业</w:t>
      </w:r>
    </w:p>
    <w:p>
      <w:pPr>
        <w:spacing w:line="360" w:lineRule="auto"/>
        <w:ind w:firstLine="420" w:firstLineChars="200"/>
      </w:pPr>
      <w:r>
        <w:rPr>
          <w:rFonts w:hint="eastAsia"/>
        </w:rPr>
        <w:t>2、不同使用专业及其各自的侧重点</w:t>
      </w:r>
    </w:p>
    <w:p>
      <w:pPr>
        <w:spacing w:line="360" w:lineRule="auto"/>
        <w:ind w:firstLine="420" w:firstLineChars="200"/>
      </w:pPr>
      <w:r>
        <w:rPr>
          <w:rFonts w:hint="eastAsia"/>
        </w:rPr>
        <w:t>3、本课程与其他课程的衔接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/>
          <w:szCs w:val="21"/>
        </w:rPr>
        <w:t>其它</w:t>
      </w:r>
      <w:bookmarkStart w:id="0" w:name="_GoBack"/>
      <w:bookmarkEnd w:id="0"/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729F"/>
    <w:rsid w:val="0010178B"/>
    <w:rsid w:val="001756A6"/>
    <w:rsid w:val="002830C7"/>
    <w:rsid w:val="00571391"/>
    <w:rsid w:val="00582A9E"/>
    <w:rsid w:val="00582EAE"/>
    <w:rsid w:val="005C6CEB"/>
    <w:rsid w:val="005D57FA"/>
    <w:rsid w:val="006D479D"/>
    <w:rsid w:val="008B787E"/>
    <w:rsid w:val="009E1FB2"/>
    <w:rsid w:val="009F548F"/>
    <w:rsid w:val="00A14707"/>
    <w:rsid w:val="00A61C0A"/>
    <w:rsid w:val="00A72059"/>
    <w:rsid w:val="00A77BB8"/>
    <w:rsid w:val="00C82044"/>
    <w:rsid w:val="00CE2877"/>
    <w:rsid w:val="00E21982"/>
    <w:rsid w:val="00E27537"/>
    <w:rsid w:val="00E85BC0"/>
    <w:rsid w:val="00FA34ED"/>
    <w:rsid w:val="00FA5AEE"/>
    <w:rsid w:val="0884528F"/>
    <w:rsid w:val="19C26D2D"/>
    <w:rsid w:val="1BD816F2"/>
    <w:rsid w:val="21D7673C"/>
    <w:rsid w:val="2F452EEF"/>
    <w:rsid w:val="33AC23B3"/>
    <w:rsid w:val="47206F7F"/>
    <w:rsid w:val="4D18055B"/>
    <w:rsid w:val="538461F8"/>
    <w:rsid w:val="56B235A6"/>
    <w:rsid w:val="5DB6729F"/>
    <w:rsid w:val="627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 w:firstLineChars="200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218</Words>
  <Characters>1246</Characters>
  <Lines>10</Lines>
  <Paragraphs>2</Paragraphs>
  <TotalTime>3</TotalTime>
  <ScaleCrop>false</ScaleCrop>
  <LinksUpToDate>false</LinksUpToDate>
  <CharactersWithSpaces>1462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紫苏</dc:creator>
  <cp:lastModifiedBy>紫苏</cp:lastModifiedBy>
  <cp:lastPrinted>2021-08-24T02:43:14Z</cp:lastPrinted>
  <dcterms:modified xsi:type="dcterms:W3CDTF">2021-08-24T03:17:03Z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45617E56DFBF4D02B4B6FC2869B9FB51</vt:lpwstr>
  </property>
</Properties>
</file>