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4B" w:rsidRPr="00800B4B" w:rsidRDefault="00800B4B" w:rsidP="00800B4B">
      <w:pPr>
        <w:jc w:val="center"/>
        <w:rPr>
          <w:rFonts w:ascii="黑体" w:eastAsia="黑体" w:hAnsi="黑体"/>
          <w:sz w:val="32"/>
          <w:szCs w:val="32"/>
        </w:rPr>
      </w:pPr>
      <w:r w:rsidRPr="00800B4B">
        <w:rPr>
          <w:rFonts w:ascii="黑体" w:eastAsia="黑体" w:hAnsi="黑体" w:hint="eastAsia"/>
          <w:sz w:val="32"/>
          <w:szCs w:val="32"/>
        </w:rPr>
        <w:t>陕西中医药大学</w:t>
      </w:r>
    </w:p>
    <w:p w:rsidR="00800B4B" w:rsidRPr="00800B4B" w:rsidRDefault="00800B4B" w:rsidP="00800B4B">
      <w:pPr>
        <w:jc w:val="center"/>
        <w:rPr>
          <w:rFonts w:ascii="黑体" w:eastAsia="黑体" w:hAnsi="黑体"/>
          <w:sz w:val="32"/>
          <w:szCs w:val="32"/>
        </w:rPr>
      </w:pPr>
      <w:r w:rsidRPr="00800B4B">
        <w:rPr>
          <w:rFonts w:ascii="黑体" w:eastAsia="黑体" w:hAnsi="黑体" w:hint="eastAsia"/>
          <w:sz w:val="32"/>
          <w:szCs w:val="32"/>
        </w:rPr>
        <w:t>2019-2020 学年度春季学期延期开学本科教学工作预案</w:t>
      </w:r>
    </w:p>
    <w:p w:rsidR="00800B4B" w:rsidRDefault="00800B4B" w:rsidP="00800B4B">
      <w:pPr>
        <w:rPr>
          <w:rFonts w:ascii="仿宋_GB2312" w:eastAsia="仿宋_GB2312"/>
          <w:sz w:val="28"/>
          <w:szCs w:val="28"/>
        </w:rPr>
      </w:pP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当前，新型冠状病毒肺炎疫情依然严峻，按照教育部的统一部署和陕西省防疫要求，我校已经决定推迟2019-2020 学年度春季学期学生返校时间，具体返校时间另行通知。为了加强疫情期间对学生的学业指导和帮助，将此次疫情的负面影响降至最低，根据《关于进一步做好新型冠状病毒感染的肺炎疫情防控工作的通知》（陕中医[2020]7号）文件精神，现将本科生教学及实习等工作安排如下：</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一、理论教学工作</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我校在春节前已经通过校长办公会研究决定购买“智慧树”和“雨课堂”在线平台。现经过与上述平台沟通，可以提前在我校部署正版软件，广大教师可以依托雨课堂智慧教学工具、学堂在线云平台以及智慧树平台和我校企业微信群等多种途径开展在线教学和指导。</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（一）雨课堂智慧教学</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1.请各教学院（系部）组织教师参与学堂在线于</w:t>
      </w:r>
      <w:r w:rsidRPr="00800B4B">
        <w:rPr>
          <w:rFonts w:asciiTheme="majorEastAsia" w:eastAsiaTheme="majorEastAsia" w:hAnsiTheme="majorEastAsia" w:hint="eastAsia"/>
          <w:b/>
          <w:sz w:val="28"/>
          <w:szCs w:val="28"/>
        </w:rPr>
        <w:t>2020年1月30日至2月29日</w:t>
      </w:r>
      <w:r w:rsidRPr="00800B4B">
        <w:rPr>
          <w:rFonts w:asciiTheme="majorEastAsia" w:eastAsiaTheme="majorEastAsia" w:hAnsiTheme="majorEastAsia" w:hint="eastAsia"/>
          <w:sz w:val="28"/>
          <w:szCs w:val="28"/>
        </w:rPr>
        <w:t>推出的“在线教育主题培训系列直播课程”，让全体教师通过在线直播课程深入了解在线教学与混合式教学的理念、方法和手段，及时掌握雨课堂使用技巧，为后续正式开学前的在线教学工作做好充分准备。培训课程的内容、直播时间和参与方式教务处另行通知。</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本次在线授课也是我校落实教育部一流本科课程建设的举措之</w:t>
      </w:r>
      <w:r w:rsidRPr="00800B4B">
        <w:rPr>
          <w:rFonts w:asciiTheme="majorEastAsia" w:eastAsiaTheme="majorEastAsia" w:hAnsiTheme="majorEastAsia" w:hint="eastAsia"/>
          <w:sz w:val="28"/>
          <w:szCs w:val="28"/>
        </w:rPr>
        <w:lastRenderedPageBreak/>
        <w:t>一，是积极开展各类型教学方式的改革的有效尝试，各院系部应高度重视此项工作，因课制宜，因地制宜，根据课程特点做好整体规划，尽快调整课程教学设计，尤其是课程前期教学内容部分，尽可能多的通过在线形式开展教学，解决当前疫情防控和教学安排的矛盾。待疫情稳定后，可根据需要进行教学调整，逐步增加线下教学环节。</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2.本学期各门课程考核方式建议如下：一是在线学习的表现，占 20%左右权重，依据为来自雨课堂的过程性评价数据；二是开展线下教学环节前针对已教内容的线下测试，占10%左右权重，这是对前期在线授课的重要补充；三是其他线下考核（包括但不限于期末考试、阶段小考、实践实验等），占70%左右权重，具体考核办法请各位教师根据实际需要进行调整。</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3.为了有序推进本学期教学工作，学校制定如下措施，请各部门、各院系认真落实：</w:t>
      </w:r>
    </w:p>
    <w:p w:rsidR="00800B4B" w:rsidRPr="00800B4B" w:rsidRDefault="00800B4B" w:rsidP="00800B4B">
      <w:pPr>
        <w:ind w:firstLineChars="200" w:firstLine="562"/>
        <w:rPr>
          <w:rFonts w:asciiTheme="majorEastAsia" w:eastAsiaTheme="majorEastAsia" w:hAnsiTheme="majorEastAsia"/>
          <w:sz w:val="28"/>
          <w:szCs w:val="28"/>
        </w:rPr>
      </w:pPr>
      <w:r w:rsidRPr="00800B4B">
        <w:rPr>
          <w:rFonts w:asciiTheme="majorEastAsia" w:eastAsiaTheme="majorEastAsia" w:hAnsiTheme="majorEastAsia" w:hint="eastAsia"/>
          <w:b/>
          <w:sz w:val="28"/>
          <w:szCs w:val="28"/>
        </w:rPr>
        <w:t>第一阶段</w:t>
      </w:r>
      <w:r w:rsidRPr="00800B4B">
        <w:rPr>
          <w:rFonts w:asciiTheme="majorEastAsia" w:eastAsiaTheme="majorEastAsia" w:hAnsiTheme="majorEastAsia" w:hint="eastAsia"/>
          <w:sz w:val="28"/>
          <w:szCs w:val="28"/>
        </w:rPr>
        <w:t>：开学前一周，各院系通过直播方式做好教师动员与培训工作，选择10%的课程作为先期试点，优先考虑信息素养高、有基础、有热情的教师；同时做好学生教育与培训工作，让他们了解本学期教学的新模式，并学会操作。</w:t>
      </w:r>
    </w:p>
    <w:p w:rsidR="00800B4B" w:rsidRPr="00800B4B" w:rsidRDefault="00800B4B" w:rsidP="00800B4B">
      <w:pPr>
        <w:ind w:firstLineChars="200" w:firstLine="562"/>
        <w:rPr>
          <w:rFonts w:asciiTheme="majorEastAsia" w:eastAsiaTheme="majorEastAsia" w:hAnsiTheme="majorEastAsia"/>
          <w:sz w:val="28"/>
          <w:szCs w:val="28"/>
        </w:rPr>
      </w:pPr>
      <w:r w:rsidRPr="00800B4B">
        <w:rPr>
          <w:rFonts w:asciiTheme="majorEastAsia" w:eastAsiaTheme="majorEastAsia" w:hAnsiTheme="majorEastAsia" w:hint="eastAsia"/>
          <w:b/>
          <w:sz w:val="28"/>
          <w:szCs w:val="28"/>
        </w:rPr>
        <w:t>第二阶段</w:t>
      </w:r>
      <w:r w:rsidRPr="00800B4B">
        <w:rPr>
          <w:rFonts w:asciiTheme="majorEastAsia" w:eastAsiaTheme="majorEastAsia" w:hAnsiTheme="majorEastAsia" w:hint="eastAsia"/>
          <w:sz w:val="28"/>
          <w:szCs w:val="28"/>
        </w:rPr>
        <w:t>：开学第一周，选择10%的教师开始尝试在线授课，并及时总结经验，调整教学，同时通过直播的方式向全体教职员工分享经验；同期开始扩大规模，增加20%的教师加入在线直播行列。</w:t>
      </w:r>
    </w:p>
    <w:p w:rsidR="00800B4B" w:rsidRPr="00800B4B" w:rsidRDefault="00800B4B" w:rsidP="00800B4B">
      <w:pPr>
        <w:ind w:firstLineChars="200" w:firstLine="562"/>
        <w:rPr>
          <w:rFonts w:asciiTheme="majorEastAsia" w:eastAsiaTheme="majorEastAsia" w:hAnsiTheme="majorEastAsia"/>
          <w:sz w:val="28"/>
          <w:szCs w:val="28"/>
        </w:rPr>
      </w:pPr>
      <w:r w:rsidRPr="00800B4B">
        <w:rPr>
          <w:rFonts w:asciiTheme="majorEastAsia" w:eastAsiaTheme="majorEastAsia" w:hAnsiTheme="majorEastAsia" w:hint="eastAsia"/>
          <w:b/>
          <w:sz w:val="28"/>
          <w:szCs w:val="28"/>
        </w:rPr>
        <w:t>第三阶段</w:t>
      </w:r>
      <w:r w:rsidRPr="00800B4B">
        <w:rPr>
          <w:rFonts w:asciiTheme="majorEastAsia" w:eastAsiaTheme="majorEastAsia" w:hAnsiTheme="majorEastAsia" w:hint="eastAsia"/>
          <w:sz w:val="28"/>
          <w:szCs w:val="28"/>
        </w:rPr>
        <w:t>：开学第二周，30%的教师开始尝试在线授课，并及时总结经验做好全校教师分享工作；同期进一步扩大规模。</w:t>
      </w:r>
    </w:p>
    <w:p w:rsidR="00800B4B" w:rsidRPr="00800B4B" w:rsidRDefault="00800B4B" w:rsidP="00800B4B">
      <w:pPr>
        <w:ind w:firstLineChars="200" w:firstLine="562"/>
        <w:rPr>
          <w:rFonts w:asciiTheme="majorEastAsia" w:eastAsiaTheme="majorEastAsia" w:hAnsiTheme="majorEastAsia"/>
          <w:sz w:val="28"/>
          <w:szCs w:val="28"/>
        </w:rPr>
      </w:pPr>
      <w:r w:rsidRPr="00800B4B">
        <w:rPr>
          <w:rFonts w:asciiTheme="majorEastAsia" w:eastAsiaTheme="majorEastAsia" w:hAnsiTheme="majorEastAsia" w:hint="eastAsia"/>
          <w:b/>
          <w:sz w:val="28"/>
          <w:szCs w:val="28"/>
        </w:rPr>
        <w:lastRenderedPageBreak/>
        <w:t>第四阶段：</w:t>
      </w:r>
      <w:r w:rsidRPr="00800B4B">
        <w:rPr>
          <w:rFonts w:asciiTheme="majorEastAsia" w:eastAsiaTheme="majorEastAsia" w:hAnsiTheme="majorEastAsia" w:hint="eastAsia"/>
          <w:sz w:val="28"/>
          <w:szCs w:val="28"/>
        </w:rPr>
        <w:t>开学第三周，全校应有不低于50%的教师开始探索在线授课，可以在教学内容、教学进度、教学难度、教学时长上有所区别。</w:t>
      </w:r>
    </w:p>
    <w:p w:rsidR="00800B4B" w:rsidRPr="00800B4B" w:rsidRDefault="00800B4B" w:rsidP="00800B4B">
      <w:pPr>
        <w:ind w:firstLineChars="200" w:firstLine="562"/>
        <w:rPr>
          <w:rFonts w:asciiTheme="majorEastAsia" w:eastAsiaTheme="majorEastAsia" w:hAnsiTheme="majorEastAsia"/>
          <w:sz w:val="28"/>
          <w:szCs w:val="28"/>
        </w:rPr>
      </w:pPr>
      <w:r w:rsidRPr="00800B4B">
        <w:rPr>
          <w:rFonts w:asciiTheme="majorEastAsia" w:eastAsiaTheme="majorEastAsia" w:hAnsiTheme="majorEastAsia" w:hint="eastAsia"/>
          <w:b/>
          <w:sz w:val="28"/>
          <w:szCs w:val="28"/>
        </w:rPr>
        <w:t>第五阶段</w:t>
      </w:r>
      <w:r w:rsidRPr="00800B4B">
        <w:rPr>
          <w:rFonts w:asciiTheme="majorEastAsia" w:eastAsiaTheme="majorEastAsia" w:hAnsiTheme="majorEastAsia" w:hint="eastAsia"/>
          <w:sz w:val="28"/>
          <w:szCs w:val="28"/>
        </w:rPr>
        <w:t>：疫情结束，教师根据实际情况逐步过渡到正常教学模式，推荐混合式教学。</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教务处会组织专人对各院系在线授课工作进行检查，各院系必须周密部署，妥善落实，各位教师必须适应新形势下的全新教学模式，打好疫情防控这一仗，保障我校本学期各项教学计划得以顺利实施。</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（二）学校企业微信平台</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由学校信息管理处发布《关于在线教学工作的操作说明》，指导广大教师利用我校企业微信群和在线会议功能进行线上教学。</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（三）智慧树平台</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面对疫情和延迟开学，智慧树已经增加了跨校共享课供应，保证通识选修线上完成教学，可以灵活调整本学期课程教学运行时间，适应开学和少数学生需求。</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1.教务处完成智慧树平台通识课和专业选修课教学计划确定，各院系通知学生进行上线学习和考试。</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2．对于少数进行医学隔离观察学生，应用智慧树平台进行小班授课。</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二、实践教学工作</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1.已经离开实习岗位在家的学生，由各院系通知进行综合理论复习，并开展毕业论文撰写工作。等返回实习岗位后尽量利用周末及节</w:t>
      </w:r>
      <w:r w:rsidRPr="00800B4B">
        <w:rPr>
          <w:rFonts w:asciiTheme="majorEastAsia" w:eastAsiaTheme="majorEastAsia" w:hAnsiTheme="majorEastAsia" w:hint="eastAsia"/>
          <w:sz w:val="28"/>
          <w:szCs w:val="28"/>
        </w:rPr>
        <w:lastRenderedPageBreak/>
        <w:t>假日补足关键实习环节学时。</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2.仍在实习岗位的学生，按照原实习计划完成实习和毕业论文工作。</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3.实验课等待学生返校后，根据实际教学周数安排。可以利用晚上和周末时间弥补延迟开学导致不足的学时。</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三、补考工作</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2019-2020 学年度春季学期补考工作等待学生正式开学三周后进行。对于少数医学隔离学生待隔离结束后单独组织考试。</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四、临床竞赛集训</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1.临床医学专业按照原方案进行。</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2.中医学和护理学专业由院系建立微信培训群，安排老师依据竞赛大纲指导学生进行理论学习和理论考核。开学后进行集中临床技能训练和队员选拔。</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3.校级竞赛是否举办，根据具体开学时间确定。</w:t>
      </w:r>
    </w:p>
    <w:p w:rsidR="00800B4B" w:rsidRPr="00800B4B" w:rsidRDefault="00800B4B" w:rsidP="00800B4B">
      <w:pPr>
        <w:ind w:firstLineChars="200" w:firstLine="562"/>
        <w:rPr>
          <w:rFonts w:asciiTheme="majorEastAsia" w:eastAsiaTheme="majorEastAsia" w:hAnsiTheme="majorEastAsia"/>
          <w:b/>
          <w:sz w:val="28"/>
          <w:szCs w:val="28"/>
        </w:rPr>
      </w:pPr>
      <w:r w:rsidRPr="00800B4B">
        <w:rPr>
          <w:rFonts w:asciiTheme="majorEastAsia" w:eastAsiaTheme="majorEastAsia" w:hAnsiTheme="majorEastAsia" w:hint="eastAsia"/>
          <w:b/>
          <w:sz w:val="28"/>
          <w:szCs w:val="28"/>
        </w:rPr>
        <w:t>五、临床医学专业认证</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各部门、各院系部充分利用这段时间完善临床医学专业认证基础工作，根据《陕西中医药大学临床医学专业认证实施方案》完成各自工作任务，近期具体如下：</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1.临床医学系按照前期考察专家组反馈意见完善《临床医学专业本科人才培养方案》，并根据《2016版标准》开展人才培养相关工作。</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2.教务处完成《临床医学专业认证培训知识手册》，开学后印发广大师生学习。</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lastRenderedPageBreak/>
        <w:t>3.教育教学质量监控与评价中心完成《陕西中医药大学临床医学专业认证自评报告》初稿。</w:t>
      </w:r>
    </w:p>
    <w:p w:rsidR="00800B4B" w:rsidRPr="00800B4B" w:rsidRDefault="00800B4B" w:rsidP="00800B4B">
      <w:pPr>
        <w:ind w:firstLineChars="200" w:firstLine="560"/>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4.各部门，各相关院系部依据《临床医学专业认证指标体系目录》（由教务处完成）完善各自支撑材料。</w:t>
      </w:r>
    </w:p>
    <w:p w:rsidR="00800B4B" w:rsidRPr="00800B4B" w:rsidRDefault="00800B4B" w:rsidP="00800B4B">
      <w:pPr>
        <w:jc w:val="center"/>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 xml:space="preserve">                                           </w:t>
      </w:r>
    </w:p>
    <w:p w:rsidR="00800B4B" w:rsidRPr="00800B4B" w:rsidRDefault="00800B4B" w:rsidP="00800B4B">
      <w:pPr>
        <w:jc w:val="center"/>
        <w:rPr>
          <w:rFonts w:asciiTheme="majorEastAsia" w:eastAsiaTheme="majorEastAsia" w:hAnsiTheme="majorEastAsia"/>
          <w:sz w:val="28"/>
          <w:szCs w:val="28"/>
        </w:rPr>
      </w:pPr>
    </w:p>
    <w:p w:rsidR="00800B4B" w:rsidRPr="00800B4B" w:rsidRDefault="00800B4B" w:rsidP="00800B4B">
      <w:pPr>
        <w:jc w:val="center"/>
        <w:rPr>
          <w:rFonts w:asciiTheme="majorEastAsia" w:eastAsiaTheme="majorEastAsia" w:hAnsiTheme="majorEastAsia"/>
          <w:sz w:val="28"/>
          <w:szCs w:val="28"/>
        </w:rPr>
      </w:pPr>
    </w:p>
    <w:p w:rsidR="00800B4B" w:rsidRPr="00800B4B" w:rsidRDefault="00800B4B" w:rsidP="00800B4B">
      <w:pPr>
        <w:jc w:val="center"/>
        <w:rPr>
          <w:rFonts w:asciiTheme="majorEastAsia" w:eastAsiaTheme="majorEastAsia" w:hAnsiTheme="majorEastAsia"/>
          <w:sz w:val="28"/>
          <w:szCs w:val="28"/>
        </w:rPr>
      </w:pPr>
    </w:p>
    <w:p w:rsidR="00800B4B" w:rsidRPr="00800B4B" w:rsidRDefault="00800B4B" w:rsidP="00800B4B">
      <w:pPr>
        <w:jc w:val="center"/>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 xml:space="preserve">                                          教务处</w:t>
      </w:r>
    </w:p>
    <w:p w:rsidR="00800B4B" w:rsidRPr="00800B4B" w:rsidRDefault="00800B4B" w:rsidP="00800B4B">
      <w:pPr>
        <w:jc w:val="right"/>
        <w:rPr>
          <w:rFonts w:asciiTheme="majorEastAsia" w:eastAsiaTheme="majorEastAsia" w:hAnsiTheme="majorEastAsia"/>
          <w:sz w:val="28"/>
          <w:szCs w:val="28"/>
        </w:rPr>
      </w:pPr>
      <w:r w:rsidRPr="00800B4B">
        <w:rPr>
          <w:rFonts w:asciiTheme="majorEastAsia" w:eastAsiaTheme="majorEastAsia" w:hAnsiTheme="majorEastAsia" w:hint="eastAsia"/>
          <w:sz w:val="28"/>
          <w:szCs w:val="28"/>
        </w:rPr>
        <w:t>2020年1月30日</w:t>
      </w:r>
    </w:p>
    <w:p w:rsidR="00800B4B" w:rsidRPr="00800B4B" w:rsidRDefault="00800B4B" w:rsidP="00800B4B">
      <w:pPr>
        <w:rPr>
          <w:rFonts w:asciiTheme="majorEastAsia" w:eastAsiaTheme="majorEastAsia" w:hAnsiTheme="majorEastAsia"/>
          <w:sz w:val="28"/>
          <w:szCs w:val="28"/>
        </w:rPr>
      </w:pPr>
    </w:p>
    <w:p w:rsidR="000D7654" w:rsidRDefault="00800B4B"/>
    <w:sectPr w:rsidR="000D7654" w:rsidSect="004825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B4B"/>
    <w:rsid w:val="006811DB"/>
    <w:rsid w:val="00800B4B"/>
    <w:rsid w:val="00A77B48"/>
    <w:rsid w:val="00D05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2020-02-12T08:43:00Z</dcterms:created>
  <dcterms:modified xsi:type="dcterms:W3CDTF">2020-02-12T08:44:00Z</dcterms:modified>
</cp:coreProperties>
</file>