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906"/>
        <w:gridCol w:w="3466"/>
        <w:gridCol w:w="906"/>
        <w:gridCol w:w="2145"/>
        <w:gridCol w:w="2237"/>
      </w:tblGrid>
      <w:tr w:rsidR="00F24FD2" w:rsidRPr="00F24FD2" w:rsidTr="00F24FD2">
        <w:trPr>
          <w:trHeight w:val="37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FD2" w:rsidRPr="00F24FD2" w:rsidRDefault="00F24FD2" w:rsidP="00F24F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附件2：</w:t>
            </w:r>
          </w:p>
        </w:tc>
      </w:tr>
      <w:tr w:rsidR="00F24FD2" w:rsidRPr="00F24FD2" w:rsidTr="00F24FD2">
        <w:trPr>
          <w:trHeight w:val="1380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F24FD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</w:rPr>
              <w:t>陕西中医药大学各院系招生宣传志愿者名额设置表</w:t>
            </w:r>
          </w:p>
        </w:tc>
      </w:tr>
      <w:tr w:rsidR="00F24FD2" w:rsidRPr="00F24FD2" w:rsidTr="00F24FD2">
        <w:trPr>
          <w:trHeight w:val="9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院系</w:t>
            </w:r>
            <w:r w:rsidRPr="00F24FD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F24FD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在校生人数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选拔名额下限</w:t>
            </w:r>
          </w:p>
        </w:tc>
      </w:tr>
      <w:tr w:rsidR="00F24FD2" w:rsidRPr="00F24FD2" w:rsidTr="00F24FD2">
        <w:trPr>
          <w:trHeight w:val="87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中医系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2059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41 </w:t>
            </w:r>
          </w:p>
        </w:tc>
      </w:tr>
      <w:tr w:rsidR="00F24FD2" w:rsidRPr="00F24FD2" w:rsidTr="00F24FD2">
        <w:trPr>
          <w:trHeight w:val="87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中西医临床医学系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1399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28 </w:t>
            </w:r>
          </w:p>
        </w:tc>
      </w:tr>
      <w:tr w:rsidR="00F24FD2" w:rsidRPr="00F24FD2" w:rsidTr="00F24FD2">
        <w:trPr>
          <w:trHeight w:val="87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临床医学系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2090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42 </w:t>
            </w:r>
          </w:p>
        </w:tc>
      </w:tr>
      <w:tr w:rsidR="00F24FD2" w:rsidRPr="00F24FD2" w:rsidTr="00F24FD2">
        <w:trPr>
          <w:trHeight w:val="87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662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13 </w:t>
            </w:r>
          </w:p>
        </w:tc>
      </w:tr>
      <w:tr w:rsidR="00F24FD2" w:rsidRPr="00F24FD2" w:rsidTr="00F24FD2">
        <w:trPr>
          <w:trHeight w:val="87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1363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27 </w:t>
            </w:r>
          </w:p>
        </w:tc>
      </w:tr>
      <w:tr w:rsidR="00F24FD2" w:rsidRPr="00F24FD2" w:rsidTr="00F24FD2">
        <w:trPr>
          <w:trHeight w:val="87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针灸推拿学院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1661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33 </w:t>
            </w:r>
          </w:p>
        </w:tc>
      </w:tr>
      <w:tr w:rsidR="00F24FD2" w:rsidRPr="00F24FD2" w:rsidTr="00F24FD2">
        <w:trPr>
          <w:trHeight w:val="87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医学技术学院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1168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23 </w:t>
            </w:r>
          </w:p>
        </w:tc>
      </w:tr>
      <w:tr w:rsidR="00F24FD2" w:rsidRPr="00F24FD2" w:rsidTr="00F24FD2">
        <w:trPr>
          <w:trHeight w:val="87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人文管理学院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11 </w:t>
            </w:r>
          </w:p>
        </w:tc>
      </w:tr>
      <w:tr w:rsidR="00F24FD2" w:rsidRPr="00F24FD2" w:rsidTr="00F24FD2">
        <w:trPr>
          <w:trHeight w:val="87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公共卫生学院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904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18 </w:t>
            </w:r>
          </w:p>
        </w:tc>
      </w:tr>
      <w:tr w:rsidR="00F24FD2" w:rsidRPr="00F24FD2" w:rsidTr="00F24FD2">
        <w:trPr>
          <w:trHeight w:val="870"/>
        </w:trPr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11846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D2" w:rsidRPr="00F24FD2" w:rsidRDefault="00F24FD2" w:rsidP="00F24F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24FD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237 </w:t>
            </w:r>
          </w:p>
        </w:tc>
      </w:tr>
    </w:tbl>
    <w:p w:rsidR="00F24FD2" w:rsidRDefault="00F24FD2">
      <w:bookmarkStart w:id="0" w:name="_GoBack"/>
      <w:bookmarkEnd w:id="0"/>
    </w:p>
    <w:sectPr w:rsidR="00F24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D2"/>
    <w:rsid w:val="00F2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2019-04-24T08:58:00Z</dcterms:created>
  <dcterms:modified xsi:type="dcterms:W3CDTF">2019-04-24T08:59:00Z</dcterms:modified>
</cp:coreProperties>
</file>