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460" w:firstLineChars="200"/>
        <w:rPr>
          <w:rFonts w:hint="eastAsia" w:ascii="宋体" w:hAnsi="宋体" w:eastAsia="宋体" w:cs="宋体"/>
          <w:color w:val="000000"/>
          <w:kern w:val="0"/>
          <w:sz w:val="23"/>
          <w:szCs w:val="23"/>
        </w:rPr>
      </w:pPr>
    </w:p>
    <w:p>
      <w:pPr>
        <w:widowControl/>
        <w:spacing w:line="48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2022年全国中医名家经典临证指要师资研修班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报名汇总表</w:t>
      </w:r>
    </w:p>
    <w:bookmarkEnd w:id="0"/>
    <w:p>
      <w:pPr>
        <w:widowControl/>
        <w:spacing w:line="480" w:lineRule="atLeast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  <w:t>学院：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/>
        </w:rPr>
        <w:t>（盖章）                           负责人：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1401"/>
        <w:gridCol w:w="828"/>
        <w:gridCol w:w="127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学院</w:t>
            </w:r>
          </w:p>
        </w:tc>
        <w:tc>
          <w:tcPr>
            <w:tcW w:w="1401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教研室</w:t>
            </w:r>
          </w:p>
        </w:tc>
        <w:tc>
          <w:tcPr>
            <w:tcW w:w="8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职称</w:t>
            </w:r>
          </w:p>
        </w:tc>
        <w:tc>
          <w:tcPr>
            <w:tcW w:w="1270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主讲课程</w:t>
            </w:r>
          </w:p>
        </w:tc>
        <w:tc>
          <w:tcPr>
            <w:tcW w:w="15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401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401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401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401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401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vertAlign w:val="baseline"/>
                <w:lang w:eastAsia="zh-CN"/>
              </w:rPr>
            </w:pPr>
          </w:p>
        </w:tc>
      </w:tr>
    </w:tbl>
    <w:p>
      <w:pPr>
        <w:widowControl/>
        <w:spacing w:line="480" w:lineRule="atLeast"/>
        <w:rPr>
          <w:rFonts w:hint="eastAsia" w:ascii="宋体" w:hAnsi="宋体" w:eastAsia="宋体" w:cs="宋体"/>
          <w:color w:val="000000"/>
          <w:kern w:val="0"/>
          <w:sz w:val="23"/>
          <w:szCs w:val="23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47964EA0"/>
    <w:rsid w:val="479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2022-07-05T10:23:00Z</dcterms:created>
  <dc:creator>MISS_LAU</dc:creator>
  <cp:lastModifiedBy>MISS_LAU</cp:lastModifiedBy>
  <dcterms:modified xsi:type="dcterms:W3CDTF">2022-07-05T10:23:33Z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445BD94A21B848729596462C879435BB</vt:lpwstr>
  </property>
</Properties>
</file>