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kern w:val="2"/>
          <w:sz w:val="21"/>
        </w:rPr>
        <w:id w:val="-1719197674"/>
        <w:docPartObj>
          <w:docPartGallery w:val="Cover Pages"/>
          <w:docPartUnique/>
        </w:docPartObj>
      </w:sdtPr>
      <w:sdtEndPr>
        <w:rPr>
          <w:rFonts w:ascii="华文中宋" w:eastAsia="华文中宋" w:hAnsi="华文中宋" w:cstheme="minorBidi"/>
          <w:b/>
          <w:sz w:val="44"/>
          <w:szCs w:val="4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472C4" w:themeColor="accent1"/>
            </w:tblBorders>
            <w:tblLook w:val="04A0" w:firstRow="1" w:lastRow="0" w:firstColumn="1" w:lastColumn="0" w:noHBand="0" w:noVBand="1"/>
          </w:tblPr>
          <w:tblGrid>
            <w:gridCol w:w="7168"/>
          </w:tblGrid>
          <w:tr w:rsidR="00D037D5" w14:paraId="756C8A65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1C81F7C" w14:textId="1341C9E9" w:rsidR="00D037D5" w:rsidRDefault="00D037D5" w:rsidP="00D037D5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D037D5" w14:paraId="6BE9E9BA" w14:textId="77777777">
            <w:tc>
              <w:tcPr>
                <w:tcW w:w="7672" w:type="dxa"/>
              </w:tcPr>
              <w:sdt>
                <w:sdtPr>
                  <w:rPr>
                    <w:rFonts w:ascii="方正小标宋简体" w:eastAsia="方正小标宋简体" w:hAnsiTheme="majorHAnsi" w:cstheme="majorBidi" w:hint="eastAsia"/>
                    <w:color w:val="1F3864" w:themeColor="accent1" w:themeShade="80"/>
                    <w:sz w:val="80"/>
                    <w:szCs w:val="80"/>
                  </w:rPr>
                  <w:alias w:val="标题"/>
                  <w:id w:val="13406919"/>
                  <w:placeholder>
                    <w:docPart w:val="9D520ACAA293439AAE5B8F0C4BD082F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6006474B" w14:textId="32B4CF41" w:rsidR="00D037D5" w:rsidRDefault="00D037D5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0"/>
                        <w:szCs w:val="80"/>
                      </w:rPr>
                    </w:pPr>
                    <w:r w:rsidRPr="00D037D5">
                      <w:rPr>
                        <w:rFonts w:ascii="方正小标宋简体" w:eastAsia="方正小标宋简体" w:hAnsiTheme="majorHAnsi" w:cstheme="majorBidi" w:hint="eastAsia"/>
                        <w:color w:val="1F3864" w:themeColor="accent1" w:themeShade="80"/>
                        <w:sz w:val="80"/>
                        <w:szCs w:val="80"/>
                      </w:rPr>
                      <w:t>大学生教学信息员工作周报</w:t>
                    </w:r>
                  </w:p>
                </w:sdtContent>
              </w:sdt>
            </w:tc>
          </w:tr>
          <w:tr w:rsidR="00D037D5" w14:paraId="48D97EFF" w14:textId="77777777">
            <w:sdt>
              <w:sdtPr>
                <w:rPr>
                  <w:rFonts w:ascii="方正小标宋简体" w:eastAsia="方正小标宋简体" w:hAnsiTheme="majorHAnsi" w:cstheme="majorBidi" w:hint="eastAsia"/>
                  <w:b/>
                  <w:color w:val="1F3864" w:themeColor="accent1" w:themeShade="80"/>
                  <w:sz w:val="52"/>
                  <w:szCs w:val="52"/>
                </w:rPr>
                <w:alias w:val="副标题"/>
                <w:id w:val="13406923"/>
                <w:placeholder>
                  <w:docPart w:val="5432C32047F041F8A551B097D8BE127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7B86A7A" w14:textId="61863954" w:rsidR="00D037D5" w:rsidRDefault="00D037D5" w:rsidP="00D037D5">
                    <w:pPr>
                      <w:pStyle w:val="a7"/>
                      <w:rPr>
                        <w:rFonts w:asciiTheme="majorHAnsi" w:eastAsiaTheme="majorEastAsia" w:hAnsiTheme="majorHAnsi" w:cstheme="majorBidi"/>
                      </w:rPr>
                    </w:pPr>
                    <w:r w:rsidRPr="00D037D5">
                      <w:rPr>
                        <w:rFonts w:ascii="方正小标宋简体" w:eastAsia="方正小标宋简体" w:hAnsiTheme="majorHAnsi" w:cstheme="majorBidi" w:hint="eastAsia"/>
                        <w:b/>
                        <w:color w:val="1F3864" w:themeColor="accent1" w:themeShade="80"/>
                        <w:sz w:val="52"/>
                        <w:szCs w:val="52"/>
                      </w:rPr>
                      <w:t>（第7-8周）</w:t>
                    </w:r>
                  </w:p>
                </w:tc>
              </w:sdtContent>
            </w:sdt>
          </w:tr>
        </w:tbl>
        <w:p w14:paraId="5AE9CAB6" w14:textId="0499FF14" w:rsidR="00D037D5" w:rsidRDefault="00D037D5"/>
        <w:p w14:paraId="56128C4C" w14:textId="77777777" w:rsidR="00D037D5" w:rsidRDefault="00D037D5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168"/>
          </w:tblGrid>
          <w:tr w:rsidR="00D037D5" w14:paraId="1B8E13A4" w14:textId="77777777" w:rsidTr="00D037D5">
            <w:tc>
              <w:tcPr>
                <w:tcW w:w="716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方正小标宋简体" w:eastAsia="方正小标宋简体" w:hint="eastAsia"/>
                    <w:b/>
                    <w:color w:val="4472C4" w:themeColor="accent1"/>
                    <w:sz w:val="32"/>
                    <w:szCs w:val="32"/>
                  </w:rPr>
                  <w:alias w:val="作者"/>
                  <w:id w:val="13406928"/>
                  <w:placeholder>
                    <w:docPart w:val="30AA4A6DF489471EA7EA86CCB4FA5F4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09D13D5" w14:textId="4A8EF62D" w:rsidR="00D037D5" w:rsidRPr="00D037D5" w:rsidRDefault="00D037D5">
                    <w:pPr>
                      <w:pStyle w:val="a7"/>
                      <w:rPr>
                        <w:rFonts w:ascii="方正小标宋简体" w:eastAsia="方正小标宋简体"/>
                        <w:b/>
                        <w:color w:val="4472C4" w:themeColor="accent1"/>
                        <w:sz w:val="32"/>
                        <w:szCs w:val="32"/>
                      </w:rPr>
                    </w:pPr>
                    <w:r w:rsidRPr="00D037D5">
                      <w:rPr>
                        <w:rFonts w:ascii="方正小标宋简体" w:eastAsia="方正小标宋简体" w:hint="eastAsia"/>
                        <w:b/>
                        <w:color w:val="4472C4" w:themeColor="accent1"/>
                        <w:sz w:val="32"/>
                        <w:szCs w:val="32"/>
                      </w:rPr>
                      <w:t>陕西中医药大学教育教学质量监控与评价中心</w:t>
                    </w:r>
                  </w:p>
                </w:sdtContent>
              </w:sdt>
              <w:sdt>
                <w:sdtPr>
                  <w:rPr>
                    <w:rFonts w:ascii="方正小标宋简体" w:eastAsia="方正小标宋简体" w:hint="eastAsia"/>
                    <w:color w:val="4472C4" w:themeColor="accent1"/>
                    <w:sz w:val="32"/>
                    <w:szCs w:val="32"/>
                  </w:rPr>
                  <w:alias w:val="日期"/>
                  <w:id w:val="13406932"/>
                  <w:placeholder>
                    <w:docPart w:val="C3FB67332CA643D2A33E8D9380AA2D84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0-04-15T00:00:00Z">
                    <w:dateFormat w:val="yyyy/M/d"/>
                    <w:lid w:val="zh-CN"/>
                    <w:storeMappedDataAs w:val="dateTime"/>
                    <w:calendar w:val="gregorian"/>
                  </w:date>
                </w:sdtPr>
                <w:sdtEndPr/>
                <w:sdtContent>
                  <w:p w14:paraId="450E8C26" w14:textId="55592FB2" w:rsidR="00D037D5" w:rsidRPr="00D037D5" w:rsidRDefault="00D037D5">
                    <w:pPr>
                      <w:pStyle w:val="a7"/>
                      <w:rPr>
                        <w:rFonts w:ascii="方正小标宋简体" w:eastAsia="方正小标宋简体"/>
                        <w:color w:val="4472C4" w:themeColor="accent1"/>
                        <w:sz w:val="32"/>
                        <w:szCs w:val="32"/>
                      </w:rPr>
                    </w:pPr>
                    <w:r w:rsidRPr="00D037D5">
                      <w:rPr>
                        <w:rFonts w:ascii="方正小标宋简体" w:eastAsia="方正小标宋简体" w:hint="eastAsia"/>
                        <w:color w:val="4472C4" w:themeColor="accent1"/>
                        <w:sz w:val="32"/>
                        <w:szCs w:val="32"/>
                      </w:rPr>
                      <w:t>2020/4/15</w:t>
                    </w:r>
                  </w:p>
                </w:sdtContent>
              </w:sdt>
              <w:p w14:paraId="5A23695E" w14:textId="77777777" w:rsidR="00D037D5" w:rsidRDefault="00D037D5">
                <w:pPr>
                  <w:pStyle w:val="a7"/>
                  <w:rPr>
                    <w:color w:val="4472C4" w:themeColor="accent1"/>
                  </w:rPr>
                </w:pPr>
              </w:p>
            </w:tc>
          </w:tr>
        </w:tbl>
        <w:p w14:paraId="349441E9" w14:textId="3A762712" w:rsidR="00D037D5" w:rsidRDefault="00D037D5"/>
        <w:p w14:paraId="46E2B1B4" w14:textId="22DB421D" w:rsidR="00D037D5" w:rsidRDefault="00D037D5">
          <w:pPr>
            <w:widowControl/>
            <w:jc w:val="left"/>
            <w:rPr>
              <w:rFonts w:ascii="华文中宋" w:eastAsia="华文中宋" w:hAnsi="华文中宋"/>
              <w:b/>
              <w:sz w:val="44"/>
              <w:szCs w:val="44"/>
            </w:rPr>
          </w:pPr>
          <w:r>
            <w:rPr>
              <w:rFonts w:ascii="华文中宋" w:eastAsia="华文中宋" w:hAnsi="华文中宋"/>
              <w:b/>
              <w:noProof/>
              <w:sz w:val="44"/>
              <w:szCs w:val="44"/>
            </w:rPr>
            <w:drawing>
              <wp:anchor distT="0" distB="0" distL="114300" distR="114300" simplePos="0" relativeHeight="251667456" behindDoc="0" locked="0" layoutInCell="1" allowOverlap="1" wp14:anchorId="40BD6D6B" wp14:editId="12F24330">
                <wp:simplePos x="0" y="0"/>
                <wp:positionH relativeFrom="column">
                  <wp:posOffset>467995</wp:posOffset>
                </wp:positionH>
                <wp:positionV relativeFrom="paragraph">
                  <wp:posOffset>166370</wp:posOffset>
                </wp:positionV>
                <wp:extent cx="4419600" cy="963930"/>
                <wp:effectExtent l="0" t="0" r="0" b="7620"/>
                <wp:wrapNone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中医学院logo1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华文中宋" w:eastAsia="华文中宋" w:hAnsi="华文中宋"/>
              <w:b/>
              <w:sz w:val="44"/>
              <w:szCs w:val="44"/>
            </w:rPr>
            <w:br w:type="page"/>
          </w:r>
        </w:p>
      </w:sdtContent>
    </w:sdt>
    <w:p w14:paraId="6B2FC331" w14:textId="08768BED" w:rsidR="007C5344" w:rsidRPr="002D65C6" w:rsidRDefault="00525F3E" w:rsidP="007C5344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2D65C6">
        <w:rPr>
          <w:rFonts w:ascii="华文中宋" w:eastAsia="华文中宋" w:hAnsi="华文中宋" w:hint="eastAsia"/>
          <w:b/>
          <w:sz w:val="44"/>
          <w:szCs w:val="44"/>
        </w:rPr>
        <w:lastRenderedPageBreak/>
        <w:t>大学生</w:t>
      </w:r>
      <w:r w:rsidR="003C6732" w:rsidRPr="002D65C6">
        <w:rPr>
          <w:rFonts w:ascii="华文中宋" w:eastAsia="华文中宋" w:hAnsi="华文中宋" w:hint="eastAsia"/>
          <w:b/>
          <w:sz w:val="44"/>
          <w:szCs w:val="44"/>
        </w:rPr>
        <w:t>教学</w:t>
      </w:r>
      <w:r w:rsidRPr="002D65C6">
        <w:rPr>
          <w:rFonts w:ascii="华文中宋" w:eastAsia="华文中宋" w:hAnsi="华文中宋" w:hint="eastAsia"/>
          <w:b/>
          <w:sz w:val="44"/>
          <w:szCs w:val="44"/>
        </w:rPr>
        <w:t>信息员工作周报</w:t>
      </w:r>
    </w:p>
    <w:p w14:paraId="06CACC3A" w14:textId="22601DFF" w:rsidR="00E15367" w:rsidRPr="002D65C6" w:rsidRDefault="00525F3E" w:rsidP="007C5344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2D65C6">
        <w:rPr>
          <w:rFonts w:ascii="华文中宋" w:eastAsia="华文中宋" w:hAnsi="华文中宋" w:hint="eastAsia"/>
          <w:b/>
          <w:sz w:val="44"/>
          <w:szCs w:val="44"/>
        </w:rPr>
        <w:t>（第</w:t>
      </w:r>
      <w:r w:rsidR="00520487" w:rsidRPr="002D65C6">
        <w:rPr>
          <w:rFonts w:ascii="华文中宋" w:eastAsia="华文中宋" w:hAnsi="华文中宋"/>
          <w:b/>
          <w:sz w:val="44"/>
          <w:szCs w:val="44"/>
        </w:rPr>
        <w:t>7</w:t>
      </w:r>
      <w:r w:rsidRPr="002D65C6">
        <w:rPr>
          <w:rFonts w:ascii="华文中宋" w:eastAsia="华文中宋" w:hAnsi="华文中宋" w:hint="eastAsia"/>
          <w:b/>
          <w:sz w:val="44"/>
          <w:szCs w:val="44"/>
        </w:rPr>
        <w:t>-</w:t>
      </w:r>
      <w:r w:rsidR="00520487" w:rsidRPr="002D65C6">
        <w:rPr>
          <w:rFonts w:ascii="华文中宋" w:eastAsia="华文中宋" w:hAnsi="华文中宋"/>
          <w:b/>
          <w:sz w:val="44"/>
          <w:szCs w:val="44"/>
        </w:rPr>
        <w:t>8</w:t>
      </w:r>
      <w:r w:rsidRPr="002D65C6">
        <w:rPr>
          <w:rFonts w:ascii="华文中宋" w:eastAsia="华文中宋" w:hAnsi="华文中宋" w:hint="eastAsia"/>
          <w:b/>
          <w:sz w:val="44"/>
          <w:szCs w:val="44"/>
        </w:rPr>
        <w:t>周）</w:t>
      </w:r>
    </w:p>
    <w:p w14:paraId="5C6B8864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2127F23B" w14:textId="77777777" w:rsidR="007C5344" w:rsidRPr="002D65C6" w:rsidRDefault="00695AAC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2019-2020学年第二学期</w:t>
      </w:r>
      <w:r w:rsidR="005B20FF" w:rsidRPr="002D65C6">
        <w:rPr>
          <w:rFonts w:ascii="仿宋_GB2312" w:eastAsia="仿宋_GB2312" w:hAnsi="华文中宋" w:hint="eastAsia"/>
          <w:sz w:val="32"/>
          <w:szCs w:val="32"/>
          <w:lang w:val="en"/>
        </w:rPr>
        <w:t>第7-</w:t>
      </w:r>
      <w:r w:rsidR="005B20FF" w:rsidRPr="002D65C6">
        <w:rPr>
          <w:rFonts w:ascii="仿宋_GB2312" w:eastAsia="仿宋_GB2312" w:hAnsi="华文中宋"/>
          <w:sz w:val="32"/>
          <w:szCs w:val="32"/>
          <w:lang w:val="en"/>
        </w:rPr>
        <w:t>8</w:t>
      </w:r>
      <w:r w:rsidR="005B20FF" w:rsidRPr="002D65C6">
        <w:rPr>
          <w:rFonts w:ascii="仿宋_GB2312" w:eastAsia="仿宋_GB2312" w:hAnsi="华文中宋" w:hint="eastAsia"/>
          <w:sz w:val="32"/>
          <w:szCs w:val="32"/>
          <w:lang w:val="en"/>
        </w:rPr>
        <w:t>周，</w:t>
      </w:r>
      <w:r w:rsidR="003C6732" w:rsidRPr="002D65C6">
        <w:rPr>
          <w:rFonts w:ascii="仿宋_GB2312" w:eastAsia="仿宋_GB2312" w:hAnsi="华文中宋" w:hint="eastAsia"/>
          <w:sz w:val="32"/>
          <w:szCs w:val="32"/>
          <w:lang w:val="en"/>
        </w:rPr>
        <w:t>学校线上教学工作有序开展。教育教学质量监控与评价中心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组织大学生教学信息员完成</w:t>
      </w:r>
      <w:r w:rsidR="003C6732" w:rsidRPr="002D65C6">
        <w:rPr>
          <w:rFonts w:ascii="仿宋_GB2312" w:eastAsia="仿宋_GB2312" w:hAnsi="华文中宋" w:hint="eastAsia"/>
          <w:sz w:val="32"/>
          <w:szCs w:val="32"/>
          <w:lang w:val="en"/>
        </w:rPr>
        <w:t>问卷调查，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调查</w:t>
      </w:r>
      <w:r w:rsidR="000F58BB" w:rsidRPr="002D65C6">
        <w:rPr>
          <w:rFonts w:ascii="仿宋_GB2312" w:eastAsia="仿宋_GB2312" w:hAnsi="华文中宋" w:hint="eastAsia"/>
          <w:sz w:val="32"/>
          <w:szCs w:val="32"/>
          <w:lang w:val="en"/>
        </w:rPr>
        <w:t>内容包括：</w:t>
      </w:r>
      <w:r w:rsidR="003C6732" w:rsidRPr="002D65C6">
        <w:rPr>
          <w:rFonts w:ascii="仿宋_GB2312" w:eastAsia="仿宋_GB2312" w:hAnsi="华文中宋" w:hint="eastAsia"/>
          <w:sz w:val="32"/>
          <w:szCs w:val="32"/>
          <w:lang w:val="en"/>
        </w:rPr>
        <w:t>对教学基本情况、学生学习状态进行了常规调查；对开学初学生反映最多、最亟待解决问题的改进情况进行了追踪调查</w:t>
      </w:r>
      <w:r w:rsidR="000F58BB" w:rsidRPr="002D65C6">
        <w:rPr>
          <w:rFonts w:ascii="仿宋_GB2312" w:eastAsia="仿宋_GB2312" w:hAnsi="华文中宋" w:hint="eastAsia"/>
          <w:sz w:val="32"/>
          <w:szCs w:val="32"/>
          <w:lang w:val="en"/>
        </w:rPr>
        <w:t>；对学生们返校心理准备情况进行了摸底；向学生们</w:t>
      </w:r>
      <w:r w:rsidR="00C84AD7" w:rsidRPr="002D65C6">
        <w:rPr>
          <w:rFonts w:ascii="仿宋_GB2312" w:eastAsia="仿宋_GB2312" w:hAnsi="华文中宋" w:hint="eastAsia"/>
          <w:sz w:val="32"/>
          <w:szCs w:val="32"/>
          <w:lang w:val="en"/>
        </w:rPr>
        <w:t>收集值得推广或改进的教学信息等。</w:t>
      </w:r>
    </w:p>
    <w:p w14:paraId="1C2B15B7" w14:textId="365F18E8" w:rsidR="003C6732" w:rsidRPr="002D65C6" w:rsidRDefault="00594595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目前，学校</w:t>
      </w:r>
      <w:proofErr w:type="gramStart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有线上</w:t>
      </w:r>
      <w:proofErr w:type="gramEnd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教学任务的行政班级共19</w:t>
      </w:r>
      <w:r w:rsidR="00713167" w:rsidRPr="002D65C6">
        <w:rPr>
          <w:rFonts w:ascii="仿宋_GB2312" w:eastAsia="仿宋_GB2312" w:hAnsi="华文中宋"/>
          <w:sz w:val="32"/>
          <w:szCs w:val="32"/>
          <w:lang w:val="en"/>
        </w:rPr>
        <w:t>7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个，参与调查的学生信息员来自其中19</w:t>
      </w:r>
      <w:r w:rsidR="00842AED" w:rsidRPr="002D65C6">
        <w:rPr>
          <w:rFonts w:ascii="仿宋_GB2312" w:eastAsia="仿宋_GB2312" w:hAnsi="华文中宋"/>
          <w:sz w:val="32"/>
          <w:szCs w:val="32"/>
          <w:lang w:val="en"/>
        </w:rPr>
        <w:t>5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个班级。本次共</w:t>
      </w:r>
      <w:r w:rsidR="00C84AD7" w:rsidRPr="002D65C6">
        <w:rPr>
          <w:rFonts w:ascii="仿宋_GB2312" w:eastAsia="仿宋_GB2312" w:hAnsi="华文中宋" w:hint="eastAsia"/>
          <w:sz w:val="32"/>
          <w:szCs w:val="32"/>
          <w:lang w:val="en"/>
        </w:rPr>
        <w:t>发放问卷1</w:t>
      </w:r>
      <w:r w:rsidR="00C84AD7" w:rsidRPr="002D65C6">
        <w:rPr>
          <w:rFonts w:ascii="仿宋_GB2312" w:eastAsia="仿宋_GB2312" w:hAnsi="华文中宋"/>
          <w:sz w:val="32"/>
          <w:szCs w:val="32"/>
          <w:lang w:val="en"/>
        </w:rPr>
        <w:t>97</w:t>
      </w:r>
      <w:r w:rsidR="00C84AD7" w:rsidRPr="002D65C6">
        <w:rPr>
          <w:rFonts w:ascii="仿宋_GB2312" w:eastAsia="仿宋_GB2312" w:hAnsi="华文中宋" w:hint="eastAsia"/>
          <w:sz w:val="32"/>
          <w:szCs w:val="32"/>
          <w:lang w:val="en"/>
        </w:rPr>
        <w:t>份，回收有效问卷1</w:t>
      </w:r>
      <w:r w:rsidR="00C84AD7" w:rsidRPr="002D65C6">
        <w:rPr>
          <w:rFonts w:ascii="仿宋_GB2312" w:eastAsia="仿宋_GB2312" w:hAnsi="华文中宋"/>
          <w:sz w:val="32"/>
          <w:szCs w:val="32"/>
          <w:lang w:val="en"/>
        </w:rPr>
        <w:t>9</w:t>
      </w:r>
      <w:r w:rsidR="00695AAC" w:rsidRPr="002D65C6">
        <w:rPr>
          <w:rFonts w:ascii="仿宋_GB2312" w:eastAsia="仿宋_GB2312" w:hAnsi="华文中宋" w:hint="eastAsia"/>
          <w:sz w:val="32"/>
          <w:szCs w:val="32"/>
          <w:lang w:val="en"/>
        </w:rPr>
        <w:t>7</w:t>
      </w:r>
      <w:r w:rsidR="00C84AD7" w:rsidRPr="002D65C6">
        <w:rPr>
          <w:rFonts w:ascii="仿宋_GB2312" w:eastAsia="仿宋_GB2312" w:hAnsi="华文中宋" w:hint="eastAsia"/>
          <w:sz w:val="32"/>
          <w:szCs w:val="32"/>
          <w:lang w:val="en"/>
        </w:rPr>
        <w:t>份。</w:t>
      </w:r>
    </w:p>
    <w:p w14:paraId="245C4C7B" w14:textId="77777777" w:rsidR="007C5344" w:rsidRPr="002D65C6" w:rsidRDefault="007C5344" w:rsidP="007C5344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bookmarkStart w:id="0" w:name="_Hlk37771696"/>
      <w:bookmarkStart w:id="1" w:name="_Hlk37776567"/>
    </w:p>
    <w:p w14:paraId="6AC0EE87" w14:textId="5D077778" w:rsidR="00976A88" w:rsidRPr="002D65C6" w:rsidRDefault="00DB1EE8" w:rsidP="007C5344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一、</w:t>
      </w:r>
      <w:r w:rsidR="00976A88"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教学基本情况</w:t>
      </w:r>
    </w:p>
    <w:bookmarkEnd w:id="0"/>
    <w:p w14:paraId="3946F627" w14:textId="79180F9F" w:rsidR="00DB1EE8" w:rsidRPr="002D65C6" w:rsidRDefault="00976A88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学生</w:t>
      </w:r>
      <w:r w:rsidR="00BB1B99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信息员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对</w:t>
      </w:r>
      <w:r w:rsidR="002A15B5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近两周</w:t>
      </w:r>
      <w:r w:rsidR="00DB1EE8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线上教学总体满意度</w:t>
      </w:r>
    </w:p>
    <w:p w14:paraId="49D1E0FC" w14:textId="2668502B" w:rsidR="00976A88" w:rsidRPr="002D65C6" w:rsidRDefault="002A15B5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bookmarkStart w:id="2" w:name="_Hlk37770472"/>
      <w:bookmarkEnd w:id="1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调查结果显示：</w:t>
      </w:r>
      <w:bookmarkStart w:id="3" w:name="_Hlk37771273"/>
      <w:r w:rsidR="00305D47" w:rsidRPr="002D65C6">
        <w:rPr>
          <w:rFonts w:ascii="仿宋_GB2312" w:eastAsia="仿宋_GB2312" w:hAnsi="华文中宋" w:hint="eastAsia"/>
          <w:sz w:val="32"/>
          <w:szCs w:val="32"/>
        </w:rPr>
        <w:t>学生对近两周线上教学效果的满意程度较高，其中认为“非常满意”的占2</w:t>
      </w:r>
      <w:r w:rsidR="00305D47" w:rsidRPr="002D65C6">
        <w:rPr>
          <w:rFonts w:ascii="仿宋_GB2312" w:eastAsia="仿宋_GB2312" w:hAnsi="华文中宋"/>
          <w:sz w:val="32"/>
          <w:szCs w:val="32"/>
        </w:rPr>
        <w:t>6</w:t>
      </w:r>
      <w:r w:rsidR="00305D47" w:rsidRPr="002D65C6">
        <w:rPr>
          <w:rFonts w:ascii="仿宋_GB2312" w:eastAsia="仿宋_GB2312" w:hAnsi="华文中宋" w:hint="eastAsia"/>
          <w:sz w:val="32"/>
          <w:szCs w:val="32"/>
        </w:rPr>
        <w:t>.</w:t>
      </w:r>
      <w:r w:rsidR="00305D47" w:rsidRPr="002D65C6">
        <w:rPr>
          <w:rFonts w:ascii="仿宋_GB2312" w:eastAsia="仿宋_GB2312" w:hAnsi="华文中宋"/>
          <w:sz w:val="32"/>
          <w:szCs w:val="32"/>
        </w:rPr>
        <w:t>40</w:t>
      </w:r>
      <w:r w:rsidR="00305D47" w:rsidRPr="002D65C6">
        <w:rPr>
          <w:rFonts w:ascii="仿宋_GB2312" w:eastAsia="仿宋_GB2312" w:hAnsi="华文中宋" w:hint="eastAsia"/>
          <w:sz w:val="32"/>
          <w:szCs w:val="32"/>
        </w:rPr>
        <w:t>%，认为 “满意”的占</w:t>
      </w:r>
      <w:r w:rsidR="00305D47" w:rsidRPr="002D65C6">
        <w:rPr>
          <w:rFonts w:ascii="仿宋_GB2312" w:eastAsia="仿宋_GB2312" w:hAnsi="华文中宋"/>
          <w:sz w:val="32"/>
          <w:szCs w:val="32"/>
        </w:rPr>
        <w:t>66.50</w:t>
      </w:r>
      <w:r w:rsidR="00305D47" w:rsidRPr="002D65C6">
        <w:rPr>
          <w:rFonts w:ascii="仿宋_GB2312" w:eastAsia="仿宋_GB2312" w:hAnsi="华文中宋" w:hint="eastAsia"/>
          <w:sz w:val="32"/>
          <w:szCs w:val="32"/>
        </w:rPr>
        <w:t>%，合计为</w:t>
      </w:r>
      <w:r w:rsidR="00305D47" w:rsidRPr="002D65C6">
        <w:rPr>
          <w:rFonts w:ascii="仿宋_GB2312" w:eastAsia="仿宋_GB2312" w:hAnsi="华文中宋"/>
          <w:sz w:val="32"/>
          <w:szCs w:val="32"/>
        </w:rPr>
        <w:t>92.90</w:t>
      </w:r>
      <w:r w:rsidR="00305D47" w:rsidRPr="002D65C6">
        <w:rPr>
          <w:rFonts w:ascii="仿宋_GB2312" w:eastAsia="仿宋_GB2312" w:hAnsi="华文中宋" w:hint="eastAsia"/>
          <w:sz w:val="32"/>
          <w:szCs w:val="32"/>
        </w:rPr>
        <w:t>%</w:t>
      </w:r>
      <w:r w:rsidR="001F34E9" w:rsidRPr="002D65C6">
        <w:rPr>
          <w:rFonts w:ascii="仿宋_GB2312" w:eastAsia="仿宋_GB2312" w:hAnsi="华文中宋" w:hint="eastAsia"/>
          <w:sz w:val="32"/>
          <w:szCs w:val="32"/>
        </w:rPr>
        <w:t>；认</w:t>
      </w:r>
      <w:bookmarkEnd w:id="3"/>
      <w:r w:rsidR="001F34E9" w:rsidRPr="002D65C6">
        <w:rPr>
          <w:rFonts w:ascii="仿宋_GB2312" w:eastAsia="仿宋_GB2312" w:hAnsi="华文中宋" w:hint="eastAsia"/>
          <w:sz w:val="32"/>
          <w:szCs w:val="32"/>
        </w:rPr>
        <w:t>为不满意的学生有两人，</w:t>
      </w:r>
      <w:proofErr w:type="gramStart"/>
      <w:r w:rsidR="00594595" w:rsidRPr="002D65C6">
        <w:rPr>
          <w:rFonts w:ascii="仿宋_GB2312" w:eastAsia="仿宋_GB2312" w:hAnsi="华文中宋" w:hint="eastAsia"/>
          <w:sz w:val="32"/>
          <w:szCs w:val="32"/>
        </w:rPr>
        <w:t>教评</w:t>
      </w:r>
      <w:r w:rsidR="00C97093" w:rsidRPr="002D65C6">
        <w:rPr>
          <w:rFonts w:ascii="仿宋_GB2312" w:eastAsia="仿宋_GB2312" w:hAnsi="华文中宋" w:hint="eastAsia"/>
          <w:sz w:val="32"/>
          <w:szCs w:val="32"/>
        </w:rPr>
        <w:t>中心</w:t>
      </w:r>
      <w:proofErr w:type="gramEnd"/>
      <w:r w:rsidR="00C97093" w:rsidRPr="002D65C6">
        <w:rPr>
          <w:rFonts w:ascii="仿宋_GB2312" w:eastAsia="仿宋_GB2312" w:hAnsi="华文中宋" w:hint="eastAsia"/>
          <w:sz w:val="32"/>
          <w:szCs w:val="32"/>
        </w:rPr>
        <w:t>对此作了</w:t>
      </w:r>
      <w:r w:rsidR="001F34E9" w:rsidRPr="002D65C6">
        <w:rPr>
          <w:rFonts w:ascii="仿宋_GB2312" w:eastAsia="仿宋_GB2312" w:hAnsi="华文中宋" w:hint="eastAsia"/>
          <w:sz w:val="32"/>
          <w:szCs w:val="32"/>
        </w:rPr>
        <w:t>详细了解并</w:t>
      </w:r>
      <w:r w:rsidR="00C97093" w:rsidRPr="002D65C6">
        <w:rPr>
          <w:rFonts w:ascii="仿宋_GB2312" w:eastAsia="仿宋_GB2312" w:hAnsi="华文中宋" w:hint="eastAsia"/>
          <w:sz w:val="32"/>
          <w:szCs w:val="32"/>
        </w:rPr>
        <w:t>安排</w:t>
      </w:r>
      <w:r w:rsidR="001F34E9" w:rsidRPr="002D65C6">
        <w:rPr>
          <w:rFonts w:ascii="仿宋_GB2312" w:eastAsia="仿宋_GB2312" w:hAnsi="华文中宋" w:hint="eastAsia"/>
          <w:sz w:val="32"/>
          <w:szCs w:val="32"/>
        </w:rPr>
        <w:t>跟进调查。</w:t>
      </w:r>
      <w:bookmarkEnd w:id="2"/>
      <w:r w:rsidR="00305D47" w:rsidRPr="002D65C6">
        <w:rPr>
          <w:rFonts w:ascii="仿宋_GB2312" w:eastAsia="仿宋_GB2312" w:hAnsi="华文中宋" w:hint="eastAsia"/>
          <w:sz w:val="32"/>
          <w:szCs w:val="32"/>
        </w:rPr>
        <w:t>详见图</w:t>
      </w:r>
      <w:r w:rsidR="001F34E9" w:rsidRPr="002D65C6">
        <w:rPr>
          <w:rFonts w:ascii="仿宋_GB2312" w:eastAsia="仿宋_GB2312" w:hAnsi="华文中宋"/>
          <w:sz w:val="32"/>
          <w:szCs w:val="32"/>
        </w:rPr>
        <w:t>1</w:t>
      </w:r>
      <w:r w:rsidR="001F34E9" w:rsidRPr="002D65C6">
        <w:rPr>
          <w:rFonts w:ascii="仿宋_GB2312" w:eastAsia="仿宋_GB2312" w:hAnsi="华文中宋" w:hint="eastAsia"/>
          <w:sz w:val="32"/>
          <w:szCs w:val="32"/>
        </w:rPr>
        <w:t>。</w:t>
      </w:r>
    </w:p>
    <w:p w14:paraId="27FA7DE5" w14:textId="77777777" w:rsidR="007C5344" w:rsidRPr="002D65C6" w:rsidRDefault="007C5344" w:rsidP="007C5344">
      <w:pPr>
        <w:widowControl/>
        <w:spacing w:line="360" w:lineRule="auto"/>
        <w:jc w:val="left"/>
        <w:rPr>
          <w:rFonts w:ascii="仿宋_GB2312" w:eastAsia="仿宋_GB2312" w:hAnsi="华文中宋"/>
          <w:b/>
          <w:bCs/>
          <w:sz w:val="32"/>
          <w:szCs w:val="32"/>
        </w:rPr>
      </w:pPr>
      <w:bookmarkStart w:id="4" w:name="_Hlk37771011"/>
      <w:r w:rsidRPr="002D65C6">
        <w:rPr>
          <w:rFonts w:ascii="仿宋_GB2312" w:eastAsia="仿宋_GB2312" w:hAnsi="华文中宋"/>
          <w:b/>
          <w:bCs/>
          <w:sz w:val="32"/>
          <w:szCs w:val="32"/>
        </w:rPr>
        <w:br w:type="page"/>
      </w:r>
    </w:p>
    <w:p w14:paraId="4FBC90A8" w14:textId="1093C20E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r w:rsidRPr="002D65C6">
        <w:rPr>
          <w:rFonts w:ascii="仿宋_GB2312" w:eastAsia="仿宋_GB2312" w:hAnsi="华文中宋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0F883EC6" wp14:editId="0BA53BC2">
            <wp:simplePos x="0" y="0"/>
            <wp:positionH relativeFrom="column">
              <wp:posOffset>210820</wp:posOffset>
            </wp:positionH>
            <wp:positionV relativeFrom="paragraph">
              <wp:posOffset>67945</wp:posOffset>
            </wp:positionV>
            <wp:extent cx="5115600" cy="5601600"/>
            <wp:effectExtent l="0" t="0" r="8890" b="0"/>
            <wp:wrapNone/>
            <wp:docPr id="2" name="图片 2" descr="C:\Users\ADMINI~1\AppData\Local\Temp\15869177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8691772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66E67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61C61213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06B046A3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339285A0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171D1DA0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53063613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56FE388D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09018CEC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、</w:t>
      </w:r>
    </w:p>
    <w:p w14:paraId="3506CEE6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613C2824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5BDCDE12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43402F15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105B0A9B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0FB284D9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3D664418" w14:textId="5241A844" w:rsidR="001F34E9" w:rsidRPr="002D65C6" w:rsidRDefault="001F34E9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图1</w:t>
      </w:r>
      <w:r w:rsidR="005540F2">
        <w:rPr>
          <w:rFonts w:ascii="仿宋_GB2312" w:eastAsia="仿宋_GB2312" w:hAnsi="华文中宋" w:hint="eastAsia"/>
          <w:b/>
          <w:bCs/>
          <w:sz w:val="32"/>
          <w:szCs w:val="32"/>
        </w:rPr>
        <w:t xml:space="preserve">  </w:t>
      </w:r>
      <w:bookmarkStart w:id="5" w:name="_GoBack"/>
      <w:bookmarkEnd w:id="5"/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学生信息员对近两周线上教学整体评价</w:t>
      </w:r>
    </w:p>
    <w:bookmarkEnd w:id="4"/>
    <w:p w14:paraId="4CFD72A7" w14:textId="77777777" w:rsidR="007C5344" w:rsidRPr="002D65C6" w:rsidRDefault="007C5344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2D65C6">
        <w:rPr>
          <w:rFonts w:ascii="楷体" w:eastAsia="楷体" w:hAnsi="楷体"/>
          <w:b/>
          <w:bCs/>
          <w:sz w:val="32"/>
          <w:szCs w:val="32"/>
        </w:rPr>
        <w:br w:type="page"/>
      </w:r>
    </w:p>
    <w:p w14:paraId="40C18D85" w14:textId="4E9F3693" w:rsidR="001F34E9" w:rsidRPr="002D65C6" w:rsidRDefault="00976A88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（二）</w:t>
      </w:r>
      <w:r w:rsidR="006B3AF5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学生所在班级出勤率</w:t>
      </w:r>
    </w:p>
    <w:p w14:paraId="581DD7E0" w14:textId="322454EC" w:rsidR="001D0A63" w:rsidRPr="002D65C6" w:rsidRDefault="006B3AF5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调查结果显示：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1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97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个教学班级中出勤率高于9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5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%的班级有1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38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个，占班级总数的7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0.5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%，出勤率在8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5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%-9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5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%之间的班级有5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3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个，占班级总数的2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6.9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%，出勤率在7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5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%-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85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%之间的班级有6个，占班级总数的3</w:t>
      </w:r>
      <w:r w:rsidR="001D0A63" w:rsidRPr="002D65C6">
        <w:rPr>
          <w:rFonts w:ascii="仿宋_GB2312" w:eastAsia="仿宋_GB2312" w:hAnsi="华文中宋"/>
          <w:sz w:val="32"/>
          <w:szCs w:val="32"/>
          <w:lang w:val="en"/>
        </w:rPr>
        <w:t>.05</w:t>
      </w:r>
      <w:r w:rsidR="001D0A63" w:rsidRPr="002D65C6">
        <w:rPr>
          <w:rFonts w:ascii="仿宋_GB2312" w:eastAsia="仿宋_GB2312" w:hAnsi="华文中宋" w:hint="eastAsia"/>
          <w:sz w:val="32"/>
          <w:szCs w:val="32"/>
          <w:lang w:val="en"/>
        </w:rPr>
        <w:t>%，整体到课率较高。详见图2。</w:t>
      </w:r>
    </w:p>
    <w:p w14:paraId="008E85C0" w14:textId="3132A95C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bookmarkStart w:id="6" w:name="_Hlk37771602"/>
      <w:r w:rsidRPr="002D65C6">
        <w:rPr>
          <w:rFonts w:ascii="仿宋_GB2312" w:eastAsia="仿宋_GB2312" w:hAnsi="华文中宋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F980230" wp14:editId="5701FF69">
            <wp:simplePos x="0" y="0"/>
            <wp:positionH relativeFrom="column">
              <wp:posOffset>220345</wp:posOffset>
            </wp:positionH>
            <wp:positionV relativeFrom="paragraph">
              <wp:posOffset>58420</wp:posOffset>
            </wp:positionV>
            <wp:extent cx="5097600" cy="5608800"/>
            <wp:effectExtent l="0" t="0" r="8255" b="0"/>
            <wp:wrapNone/>
            <wp:docPr id="8" name="图片 8" descr="C:\Users\ADMINI~1\AppData\Local\Temp\158691810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86918105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0" cy="56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DCC52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04846120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658EC6E3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3170F07F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54C6FF8B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7146554E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32437B10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61D4D3AD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3CC97CE6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18C9505C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7E1C93DD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29617933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44705296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02B03C5C" w14:textId="77777777" w:rsidR="007C5344" w:rsidRPr="002D65C6" w:rsidRDefault="007C5344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</w:p>
    <w:p w14:paraId="7A7BC030" w14:textId="030B22FF" w:rsidR="009176DB" w:rsidRPr="002D65C6" w:rsidRDefault="009176DB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图2</w:t>
      </w:r>
      <w:r w:rsidR="005540F2">
        <w:rPr>
          <w:rFonts w:ascii="仿宋_GB2312" w:eastAsia="仿宋_GB2312" w:hAnsi="华文中宋" w:hint="eastAsia"/>
          <w:b/>
          <w:bCs/>
          <w:sz w:val="32"/>
          <w:szCs w:val="32"/>
        </w:rPr>
        <w:t xml:space="preserve">  </w:t>
      </w: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学生所在班级到课率情况</w:t>
      </w:r>
    </w:p>
    <w:bookmarkEnd w:id="6"/>
    <w:p w14:paraId="42439E25" w14:textId="57231CE3" w:rsidR="001F34E9" w:rsidRPr="002D65C6" w:rsidRDefault="006B2520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lastRenderedPageBreak/>
        <w:t>（三）学生</w:t>
      </w:r>
      <w:r w:rsidR="00BB1B99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信息员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近两周</w:t>
      </w:r>
      <w:r w:rsidR="00A44195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教学内容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掌握情况</w:t>
      </w:r>
    </w:p>
    <w:p w14:paraId="4315CFD1" w14:textId="4AA6C928" w:rsidR="00A44195" w:rsidRPr="002D65C6" w:rsidRDefault="00A44195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调查结果显示：</w:t>
      </w:r>
      <w:r w:rsidR="00BB1B99" w:rsidRPr="002D65C6">
        <w:rPr>
          <w:rFonts w:ascii="仿宋_GB2312" w:eastAsia="仿宋_GB2312" w:hAnsi="华文中宋" w:hint="eastAsia"/>
          <w:sz w:val="32"/>
          <w:szCs w:val="32"/>
        </w:rPr>
        <w:t>学生对近两周所学知识基本掌握，</w:t>
      </w:r>
      <w:r w:rsidR="00123A04" w:rsidRPr="002D65C6">
        <w:rPr>
          <w:rFonts w:ascii="仿宋_GB2312" w:eastAsia="仿宋_GB2312" w:hAnsi="华文中宋" w:hint="eastAsia"/>
          <w:sz w:val="32"/>
          <w:szCs w:val="32"/>
        </w:rPr>
        <w:t>期望</w:t>
      </w:r>
      <w:r w:rsidR="00BB1B99" w:rsidRPr="002D65C6">
        <w:rPr>
          <w:rFonts w:ascii="仿宋_GB2312" w:eastAsia="仿宋_GB2312" w:hAnsi="华文中宋" w:hint="eastAsia"/>
          <w:sz w:val="32"/>
          <w:szCs w:val="32"/>
        </w:rPr>
        <w:t>少部分线下教学进行补充。能够“全部掌握”所学知识的学生占9</w:t>
      </w:r>
      <w:r w:rsidR="00BB1B99" w:rsidRPr="002D65C6">
        <w:rPr>
          <w:rFonts w:ascii="仿宋_GB2312" w:eastAsia="仿宋_GB2312" w:hAnsi="华文中宋"/>
          <w:sz w:val="32"/>
          <w:szCs w:val="32"/>
        </w:rPr>
        <w:t>.14</w:t>
      </w:r>
      <w:r w:rsidR="00BB1B99" w:rsidRPr="002D65C6">
        <w:rPr>
          <w:rFonts w:ascii="仿宋_GB2312" w:eastAsia="仿宋_GB2312" w:hAnsi="华文中宋" w:hint="eastAsia"/>
          <w:sz w:val="32"/>
          <w:szCs w:val="32"/>
        </w:rPr>
        <w:t>%，“基本掌握”所学知识的学生占8</w:t>
      </w:r>
      <w:r w:rsidR="00BB1B99" w:rsidRPr="002D65C6">
        <w:rPr>
          <w:rFonts w:ascii="仿宋_GB2312" w:eastAsia="仿宋_GB2312" w:hAnsi="华文中宋"/>
          <w:sz w:val="32"/>
          <w:szCs w:val="32"/>
        </w:rPr>
        <w:t>0.71</w:t>
      </w:r>
      <w:r w:rsidR="00BB1B99" w:rsidRPr="002D65C6">
        <w:rPr>
          <w:rFonts w:ascii="仿宋_GB2312" w:eastAsia="仿宋_GB2312" w:hAnsi="华文中宋" w:hint="eastAsia"/>
          <w:sz w:val="32"/>
          <w:szCs w:val="32"/>
        </w:rPr>
        <w:t>%，“少部分掌握”所学知识的学生占1</w:t>
      </w:r>
      <w:r w:rsidR="00BB1B99" w:rsidRPr="002D65C6">
        <w:rPr>
          <w:rFonts w:ascii="仿宋_GB2312" w:eastAsia="仿宋_GB2312" w:hAnsi="华文中宋"/>
          <w:sz w:val="32"/>
          <w:szCs w:val="32"/>
        </w:rPr>
        <w:t>0.15</w:t>
      </w:r>
      <w:r w:rsidR="00123A04" w:rsidRPr="002D65C6">
        <w:rPr>
          <w:rFonts w:ascii="仿宋_GB2312" w:eastAsia="仿宋_GB2312" w:hAnsi="华文中宋" w:hint="eastAsia"/>
          <w:sz w:val="32"/>
          <w:szCs w:val="32"/>
        </w:rPr>
        <w:t>%</w:t>
      </w:r>
      <w:r w:rsidR="00BB1B99" w:rsidRPr="002D65C6">
        <w:rPr>
          <w:rFonts w:ascii="仿宋_GB2312" w:eastAsia="仿宋_GB2312" w:hAnsi="华文中宋" w:hint="eastAsia"/>
          <w:sz w:val="32"/>
          <w:szCs w:val="32"/>
        </w:rPr>
        <w:t>。详见图3。</w:t>
      </w:r>
    </w:p>
    <w:p w14:paraId="60E4B3CA" w14:textId="0AE7BA43" w:rsidR="007C5344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2D65C6">
        <w:rPr>
          <w:rFonts w:ascii="仿宋_GB2312" w:eastAsia="仿宋_GB2312" w:hAnsi="华文中宋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6E15A9A" wp14:editId="54B9F65F">
            <wp:simplePos x="0" y="0"/>
            <wp:positionH relativeFrom="column">
              <wp:posOffset>239395</wp:posOffset>
            </wp:positionH>
            <wp:positionV relativeFrom="paragraph">
              <wp:posOffset>86995</wp:posOffset>
            </wp:positionV>
            <wp:extent cx="5115600" cy="5371200"/>
            <wp:effectExtent l="0" t="0" r="8890" b="1270"/>
            <wp:wrapNone/>
            <wp:docPr id="9" name="图片 9" descr="C:\Users\ADMINI~1\AppData\Local\Temp\15869181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1586918166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00" cy="53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22C4B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59F9FFE7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66DB25C5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0044E324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6DCA971F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10145F33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7894EEA2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0493A528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2F339D04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6A1B5FBE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3734EC31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0455EA6C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6F0EE3CF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</w:rPr>
      </w:pPr>
    </w:p>
    <w:p w14:paraId="29466D58" w14:textId="77777777" w:rsidR="007C5344" w:rsidRPr="002D65C6" w:rsidRDefault="007C534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2E815D08" w14:textId="3ACD5A08" w:rsidR="00050716" w:rsidRPr="002D65C6" w:rsidRDefault="00050716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bookmarkStart w:id="7" w:name="_Hlk37776492"/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图</w:t>
      </w:r>
      <w:r w:rsidRPr="002D65C6">
        <w:rPr>
          <w:rFonts w:ascii="仿宋_GB2312" w:eastAsia="仿宋_GB2312" w:hAnsi="华文中宋"/>
          <w:b/>
          <w:bCs/>
          <w:sz w:val="32"/>
          <w:szCs w:val="32"/>
        </w:rPr>
        <w:t>3</w:t>
      </w:r>
      <w:r w:rsidR="005540F2">
        <w:rPr>
          <w:rFonts w:ascii="仿宋_GB2312" w:eastAsia="仿宋_GB2312" w:hAnsi="华文中宋" w:hint="eastAsia"/>
          <w:b/>
          <w:bCs/>
          <w:sz w:val="32"/>
          <w:szCs w:val="32"/>
        </w:rPr>
        <w:t xml:space="preserve">  </w:t>
      </w: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学生信息员近两周教学内容掌握情况</w:t>
      </w:r>
    </w:p>
    <w:bookmarkEnd w:id="7"/>
    <w:p w14:paraId="28B26FAD" w14:textId="1C8CF498" w:rsidR="000A1C5F" w:rsidRPr="002D65C6" w:rsidRDefault="000A1C5F" w:rsidP="007C5344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二、教学存在问题追踪调查情况</w:t>
      </w:r>
    </w:p>
    <w:p w14:paraId="66903B77" w14:textId="6B7A2216" w:rsidR="001B0B3F" w:rsidRPr="002D65C6" w:rsidRDefault="001B0B3F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根据学生信息员第</w:t>
      </w:r>
      <w:r w:rsidR="00625683" w:rsidRPr="002D65C6">
        <w:rPr>
          <w:rFonts w:ascii="仿宋_GB2312" w:eastAsia="仿宋_GB2312" w:hAnsi="华文中宋" w:hint="eastAsia"/>
          <w:sz w:val="32"/>
          <w:szCs w:val="32"/>
          <w:lang w:val="en"/>
        </w:rPr>
        <w:t>六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周教学基本情况摸查的反馈情况，结合督导专家的反馈意见，我们重点对以下三个问题进行了追踪调查。</w:t>
      </w:r>
    </w:p>
    <w:p w14:paraId="267056A5" w14:textId="3EDC19D3" w:rsidR="00050716" w:rsidRPr="002D65C6" w:rsidRDefault="000A1C5F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（一）线上教学教师视频出镜情况</w:t>
      </w:r>
    </w:p>
    <w:p w14:paraId="34CCE504" w14:textId="52B11F0B" w:rsidR="00304B2D" w:rsidRPr="002D65C6" w:rsidRDefault="001B0B3F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调查结果显示：近两周共有1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96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位教师没有在授课过程中视频出镜，占授课教师总数的2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9.47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%。</w:t>
      </w:r>
      <w:r w:rsidR="00304B2D" w:rsidRPr="002D65C6">
        <w:rPr>
          <w:rFonts w:ascii="仿宋_GB2312" w:eastAsia="仿宋_GB2312" w:hAnsi="华文中宋" w:hint="eastAsia"/>
          <w:sz w:val="32"/>
          <w:szCs w:val="32"/>
          <w:lang w:val="en"/>
        </w:rPr>
        <w:t>详见图4。</w:t>
      </w:r>
    </w:p>
    <w:p w14:paraId="217997E2" w14:textId="7DA277C0" w:rsidR="00B845C4" w:rsidRPr="002D65C6" w:rsidRDefault="00B845C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学生们对线上教学教师出</w:t>
      </w:r>
      <w:proofErr w:type="gramStart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镜有着</w:t>
      </w:r>
      <w:proofErr w:type="gramEnd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较大期待，他们认为授课教师出镜的课堂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互动性、参与感强，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有助于</w:t>
      </w:r>
      <w:r w:rsidR="00C62E69" w:rsidRPr="002D65C6">
        <w:rPr>
          <w:rFonts w:ascii="仿宋_GB2312" w:eastAsia="仿宋_GB2312" w:hAnsi="华文中宋" w:hint="eastAsia"/>
          <w:sz w:val="32"/>
          <w:szCs w:val="32"/>
          <w:lang w:val="en"/>
        </w:rPr>
        <w:t>将精力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集中</w:t>
      </w:r>
      <w:r w:rsidR="00C62E69" w:rsidRPr="002D65C6">
        <w:rPr>
          <w:rFonts w:ascii="仿宋_GB2312" w:eastAsia="仿宋_GB2312" w:hAnsi="华文中宋" w:hint="eastAsia"/>
          <w:sz w:val="32"/>
          <w:szCs w:val="32"/>
          <w:lang w:val="en"/>
        </w:rPr>
        <w:t>在课程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学习</w:t>
      </w:r>
      <w:r w:rsidR="00C62E69" w:rsidRPr="002D65C6">
        <w:rPr>
          <w:rFonts w:ascii="仿宋_GB2312" w:eastAsia="仿宋_GB2312" w:hAnsi="华文中宋" w:hint="eastAsia"/>
          <w:sz w:val="32"/>
          <w:szCs w:val="32"/>
          <w:lang w:val="en"/>
        </w:rPr>
        <w:t>上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。</w:t>
      </w:r>
      <w:r w:rsidR="00FD6D6B" w:rsidRPr="002D65C6">
        <w:rPr>
          <w:rFonts w:ascii="仿宋_GB2312" w:eastAsia="仿宋_GB2312" w:hAnsi="华文中宋" w:hint="eastAsia"/>
          <w:sz w:val="32"/>
          <w:szCs w:val="32"/>
          <w:lang w:val="en"/>
        </w:rPr>
        <w:t>此次调查中仍然有少部分教师没有按照要求视频出镜，</w:t>
      </w:r>
      <w:bookmarkStart w:id="8" w:name="_Hlk37776335"/>
      <w:r w:rsidR="00FD6D6B" w:rsidRPr="002D65C6">
        <w:rPr>
          <w:rFonts w:ascii="仿宋_GB2312" w:eastAsia="仿宋_GB2312" w:hAnsi="华文中宋" w:hint="eastAsia"/>
          <w:sz w:val="32"/>
          <w:szCs w:val="32"/>
          <w:lang w:val="en"/>
        </w:rPr>
        <w:t>请各院系在教学工作例会中再次要求和强调，如有实际困难请告知</w:t>
      </w:r>
      <w:r w:rsidR="00625683" w:rsidRPr="002D65C6">
        <w:rPr>
          <w:rFonts w:ascii="仿宋_GB2312" w:eastAsia="仿宋_GB2312" w:hAnsi="华文中宋" w:hint="eastAsia"/>
          <w:sz w:val="32"/>
          <w:szCs w:val="32"/>
          <w:lang w:val="en"/>
        </w:rPr>
        <w:t>教务处</w:t>
      </w:r>
      <w:proofErr w:type="gramStart"/>
      <w:r w:rsidR="00625683" w:rsidRPr="002D65C6">
        <w:rPr>
          <w:rFonts w:ascii="仿宋_GB2312" w:eastAsia="仿宋_GB2312" w:hAnsi="华文中宋" w:hint="eastAsia"/>
          <w:sz w:val="32"/>
          <w:szCs w:val="32"/>
          <w:lang w:val="en"/>
        </w:rPr>
        <w:t>和教评中心</w:t>
      </w:r>
      <w:proofErr w:type="gramEnd"/>
      <w:r w:rsidR="00FD6D6B" w:rsidRPr="002D65C6">
        <w:rPr>
          <w:rFonts w:ascii="仿宋_GB2312" w:eastAsia="仿宋_GB2312" w:hAnsi="华文中宋" w:hint="eastAsia"/>
          <w:sz w:val="32"/>
          <w:szCs w:val="32"/>
          <w:lang w:val="en"/>
        </w:rPr>
        <w:t>。</w:t>
      </w:r>
    </w:p>
    <w:bookmarkEnd w:id="8"/>
    <w:p w14:paraId="39AEFFFC" w14:textId="166CD4A7" w:rsidR="000A1C5F" w:rsidRPr="002D65C6" w:rsidRDefault="000A1C5F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（二）线上</w:t>
      </w:r>
      <w:proofErr w:type="gramStart"/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教学</w:t>
      </w:r>
      <w:r w:rsidR="001B0B3F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教学</w:t>
      </w:r>
      <w:proofErr w:type="gramEnd"/>
      <w:r w:rsidR="001B0B3F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资源分享情况</w:t>
      </w:r>
    </w:p>
    <w:p w14:paraId="6826C6AF" w14:textId="21D07697" w:rsidR="001B0B3F" w:rsidRPr="002D65C6" w:rsidRDefault="00C62E69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调查结果显示：近两周共有1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24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位教师没有及时分享课程p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pt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或其他能够帮助学生做笔记和复习的教学资源，占授课教师总数的1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8.65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%。详见图4。</w:t>
      </w:r>
    </w:p>
    <w:p w14:paraId="5562442A" w14:textId="44F0994D" w:rsidR="00C62E69" w:rsidRPr="002D65C6" w:rsidRDefault="00C62E69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由于疫情期间教学的特殊性，大部分学生没有教材，因此，学生迫切希望老师可以及时或提前分享与课程有关的教学资源，帮助他们预习和复习。希望老师们可以有针对性的向学生分享教学资源，引导和帮助学生们学习知识，提高能力。</w:t>
      </w:r>
    </w:p>
    <w:p w14:paraId="652EAF91" w14:textId="32A1145F" w:rsidR="001B0B3F" w:rsidRPr="002D65C6" w:rsidRDefault="001B0B3F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（三）线上教学视频课程回放情况</w:t>
      </w:r>
    </w:p>
    <w:p w14:paraId="4D15CA12" w14:textId="62C54F5E" w:rsidR="002B37DB" w:rsidRPr="002D65C6" w:rsidRDefault="002B37DB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lastRenderedPageBreak/>
        <w:t>调查结果显示：近两周共有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112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位教师没有</w:t>
      </w:r>
      <w:r w:rsidR="000A55F1" w:rsidRPr="002D65C6">
        <w:rPr>
          <w:rFonts w:ascii="仿宋_GB2312" w:eastAsia="仿宋_GB2312" w:hAnsi="华文中宋" w:hint="eastAsia"/>
          <w:sz w:val="32"/>
          <w:szCs w:val="32"/>
          <w:lang w:val="en"/>
        </w:rPr>
        <w:t>设置直播课程回放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，占授课教师总数的</w:t>
      </w:r>
      <w:r w:rsidR="000A55F1" w:rsidRPr="002D65C6">
        <w:rPr>
          <w:rFonts w:ascii="仿宋_GB2312" w:eastAsia="仿宋_GB2312" w:hAnsi="华文中宋"/>
          <w:sz w:val="32"/>
          <w:szCs w:val="32"/>
          <w:lang w:val="en"/>
        </w:rPr>
        <w:t>16.84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%。详见图4。</w:t>
      </w:r>
    </w:p>
    <w:p w14:paraId="0E6858F7" w14:textId="7D2D7C97" w:rsidR="00713289" w:rsidRPr="002D65C6" w:rsidRDefault="00594595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受</w:t>
      </w:r>
      <w:r w:rsidR="00713289" w:rsidRPr="002D65C6">
        <w:rPr>
          <w:rFonts w:ascii="仿宋_GB2312" w:eastAsia="仿宋_GB2312" w:hAnsi="华文中宋"/>
          <w:sz w:val="32"/>
          <w:szCs w:val="32"/>
          <w:lang w:val="en"/>
        </w:rPr>
        <w:t>网络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、</w:t>
      </w:r>
      <w:r w:rsidR="00713289" w:rsidRPr="002D65C6">
        <w:rPr>
          <w:rFonts w:ascii="仿宋_GB2312" w:eastAsia="仿宋_GB2312" w:hAnsi="华文中宋"/>
          <w:sz w:val="32"/>
          <w:szCs w:val="32"/>
          <w:lang w:val="en"/>
        </w:rPr>
        <w:t>设备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、</w:t>
      </w:r>
      <w:r w:rsidR="00713289" w:rsidRPr="002D65C6">
        <w:rPr>
          <w:rFonts w:ascii="仿宋_GB2312" w:eastAsia="仿宋_GB2312" w:hAnsi="华文中宋"/>
          <w:sz w:val="32"/>
          <w:szCs w:val="32"/>
          <w:lang w:val="en"/>
        </w:rPr>
        <w:t>学生认知水平差异</w:t>
      </w:r>
      <w:r w:rsidR="00713289" w:rsidRPr="002D65C6">
        <w:rPr>
          <w:rFonts w:ascii="仿宋_GB2312" w:eastAsia="仿宋_GB2312" w:hAnsi="华文中宋" w:hint="eastAsia"/>
          <w:sz w:val="32"/>
          <w:szCs w:val="32"/>
          <w:lang w:val="en"/>
        </w:rPr>
        <w:t>等</w:t>
      </w:r>
      <w:r w:rsidR="00713289" w:rsidRPr="002D65C6">
        <w:rPr>
          <w:rFonts w:ascii="仿宋_GB2312" w:eastAsia="仿宋_GB2312" w:hAnsi="华文中宋"/>
          <w:sz w:val="32"/>
          <w:szCs w:val="32"/>
          <w:lang w:val="en"/>
        </w:rPr>
        <w:t>问题</w:t>
      </w:r>
      <w:r w:rsidR="00713289" w:rsidRPr="002D65C6">
        <w:rPr>
          <w:rFonts w:ascii="仿宋_GB2312" w:eastAsia="仿宋_GB2312" w:hAnsi="华文中宋" w:hint="eastAsia"/>
          <w:sz w:val="32"/>
          <w:szCs w:val="32"/>
          <w:lang w:val="en"/>
        </w:rPr>
        <w:t>影响</w:t>
      </w:r>
      <w:r w:rsidR="00713289" w:rsidRPr="002D65C6">
        <w:rPr>
          <w:rFonts w:ascii="仿宋_GB2312" w:eastAsia="仿宋_GB2312" w:hAnsi="华文中宋"/>
          <w:sz w:val="32"/>
          <w:szCs w:val="32"/>
          <w:lang w:val="en"/>
        </w:rPr>
        <w:t>，</w:t>
      </w:r>
      <w:r w:rsidR="00713289" w:rsidRPr="002D65C6">
        <w:rPr>
          <w:rFonts w:ascii="仿宋_GB2312" w:eastAsia="仿宋_GB2312" w:hAnsi="华文中宋" w:hint="eastAsia"/>
          <w:sz w:val="32"/>
          <w:szCs w:val="32"/>
          <w:lang w:val="en"/>
        </w:rPr>
        <w:t>开放课程回放功能，可以满足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不同</w:t>
      </w:r>
      <w:r w:rsidR="00713289" w:rsidRPr="002D65C6">
        <w:rPr>
          <w:rFonts w:ascii="仿宋_GB2312" w:eastAsia="仿宋_GB2312" w:hAnsi="华文中宋" w:hint="eastAsia"/>
          <w:sz w:val="32"/>
          <w:szCs w:val="32"/>
          <w:lang w:val="en"/>
        </w:rPr>
        <w:t>学生的学习需要，请各院系在教学工作例会中再次要求和强调，排除平台本身问题，尽量做到每门课程都可以回放。</w:t>
      </w:r>
    </w:p>
    <w:p w14:paraId="5511A424" w14:textId="24B37A02" w:rsidR="00B50D76" w:rsidRPr="002D65C6" w:rsidRDefault="00B85CFE" w:rsidP="00B85CFE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45C58B9" wp14:editId="21C3C223">
            <wp:simplePos x="0" y="0"/>
            <wp:positionH relativeFrom="column">
              <wp:posOffset>220345</wp:posOffset>
            </wp:positionH>
            <wp:positionV relativeFrom="paragraph">
              <wp:posOffset>100330</wp:posOffset>
            </wp:positionV>
            <wp:extent cx="5335200" cy="4953600"/>
            <wp:effectExtent l="0" t="0" r="0" b="0"/>
            <wp:wrapNone/>
            <wp:docPr id="10" name="图片 10" descr="C:\Users\ADMINI~1\AppData\Local\Temp\15869182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86918224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0" cy="49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2D983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53EF47A9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1D9D0CC4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2CFF8409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61791606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7D4ECC54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53019EC9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003570FF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1D3C904D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37788D27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26CBD55B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74C4C2C5" w14:textId="77777777" w:rsidR="00B50D76" w:rsidRPr="002D65C6" w:rsidRDefault="00B50D76" w:rsidP="00B50D76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</w:p>
    <w:p w14:paraId="416DCF5C" w14:textId="165EBC6F" w:rsidR="00713289" w:rsidRPr="002D65C6" w:rsidRDefault="00713289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bookmarkStart w:id="9" w:name="_Hlk37831741"/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图</w:t>
      </w:r>
      <w:r w:rsidRPr="002D65C6">
        <w:rPr>
          <w:rFonts w:ascii="仿宋_GB2312" w:eastAsia="仿宋_GB2312" w:hAnsi="华文中宋"/>
          <w:b/>
          <w:bCs/>
          <w:sz w:val="32"/>
          <w:szCs w:val="32"/>
        </w:rPr>
        <w:t>4</w:t>
      </w:r>
      <w:r w:rsidR="005540F2">
        <w:rPr>
          <w:rFonts w:ascii="仿宋_GB2312" w:eastAsia="仿宋_GB2312" w:hAnsi="华文中宋" w:hint="eastAsia"/>
          <w:b/>
          <w:bCs/>
          <w:sz w:val="32"/>
          <w:szCs w:val="32"/>
        </w:rPr>
        <w:t xml:space="preserve">  </w:t>
      </w: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学生关注问题追踪调查情况</w:t>
      </w:r>
    </w:p>
    <w:bookmarkEnd w:id="9"/>
    <w:p w14:paraId="644C849F" w14:textId="77777777" w:rsidR="00B85CFE" w:rsidRPr="002D65C6" w:rsidRDefault="00B85CFE">
      <w:pPr>
        <w:widowControl/>
        <w:jc w:val="left"/>
        <w:rPr>
          <w:rFonts w:ascii="黑体" w:eastAsia="黑体" w:hAnsi="黑体"/>
          <w:b/>
          <w:bCs/>
          <w:sz w:val="32"/>
          <w:szCs w:val="32"/>
        </w:rPr>
      </w:pPr>
      <w:r w:rsidRPr="002D65C6"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6637319A" w14:textId="6DFB7F38" w:rsidR="00713289" w:rsidRPr="002D65C6" w:rsidRDefault="00713289" w:rsidP="007C5344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  <w:lang w:val="en"/>
        </w:rPr>
      </w:pPr>
      <w:r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三、学生返校心理准备情况摸底</w:t>
      </w:r>
    </w:p>
    <w:p w14:paraId="5C6202BA" w14:textId="068FC12B" w:rsidR="00050716" w:rsidRPr="002D65C6" w:rsidRDefault="00712AA1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bookmarkStart w:id="10" w:name="_Hlk37831881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根据疫情防控</w:t>
      </w:r>
      <w:r w:rsidR="00594595" w:rsidRPr="002D65C6">
        <w:rPr>
          <w:rFonts w:ascii="仿宋_GB2312" w:eastAsia="仿宋_GB2312" w:hAnsi="华文中宋" w:hint="eastAsia"/>
          <w:sz w:val="32"/>
          <w:szCs w:val="32"/>
          <w:lang w:val="en"/>
        </w:rPr>
        <w:t>工作安排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，结合陕西省教育厅对疫情期间向疫情结束</w:t>
      </w:r>
      <w:proofErr w:type="gramStart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期转变</w:t>
      </w:r>
      <w:proofErr w:type="gramEnd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教育教学有关问题的研究要求，</w:t>
      </w:r>
      <w:proofErr w:type="gramStart"/>
      <w:r w:rsidR="00594595" w:rsidRPr="002D65C6">
        <w:rPr>
          <w:rFonts w:ascii="仿宋_GB2312" w:eastAsia="仿宋_GB2312" w:hAnsi="华文中宋" w:hint="eastAsia"/>
          <w:sz w:val="32"/>
          <w:szCs w:val="32"/>
          <w:lang w:val="en"/>
        </w:rPr>
        <w:t>教评中心</w:t>
      </w:r>
      <w:proofErr w:type="gramEnd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通过大学生信息员的观察和了解，对学生返校</w:t>
      </w:r>
      <w:r w:rsidR="00671256" w:rsidRPr="002D65C6">
        <w:rPr>
          <w:rFonts w:ascii="仿宋_GB2312" w:eastAsia="仿宋_GB2312" w:hAnsi="华文中宋" w:hint="eastAsia"/>
          <w:sz w:val="32"/>
          <w:szCs w:val="32"/>
          <w:lang w:val="en"/>
        </w:rPr>
        <w:t>心理准备情况进行了摸底。</w:t>
      </w:r>
    </w:p>
    <w:bookmarkEnd w:id="10"/>
    <w:p w14:paraId="056BDABA" w14:textId="7805FAE2" w:rsidR="00671256" w:rsidRPr="002D65C6" w:rsidRDefault="00671256" w:rsidP="000B3BC7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调查显示：有1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53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名学生信息员认为</w:t>
      </w:r>
      <w:r w:rsidR="00594595" w:rsidRPr="002D65C6">
        <w:rPr>
          <w:rFonts w:ascii="仿宋_GB2312" w:eastAsia="仿宋_GB2312" w:hAnsi="华文中宋" w:hint="eastAsia"/>
          <w:sz w:val="32"/>
          <w:szCs w:val="32"/>
          <w:lang w:val="en"/>
        </w:rPr>
        <w:t>自己和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同学已经做好了返校复课准备，占总人数的7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7.66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%；有2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8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名同学认为</w:t>
      </w:r>
      <w:r w:rsidR="00594595" w:rsidRPr="002D65C6">
        <w:rPr>
          <w:rFonts w:ascii="仿宋_GB2312" w:eastAsia="仿宋_GB2312" w:hAnsi="华文中宋" w:hint="eastAsia"/>
          <w:sz w:val="32"/>
          <w:szCs w:val="32"/>
          <w:lang w:val="en"/>
        </w:rPr>
        <w:t>自己和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同学</w:t>
      </w:r>
      <w:r w:rsidR="00594595" w:rsidRPr="002D65C6">
        <w:rPr>
          <w:rFonts w:ascii="仿宋_GB2312" w:eastAsia="仿宋_GB2312" w:hAnsi="华文中宋" w:hint="eastAsia"/>
          <w:sz w:val="32"/>
          <w:szCs w:val="32"/>
          <w:lang w:val="en"/>
        </w:rPr>
        <w:t>尚未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准备好返校复课，占总人数的1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4.21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%；另外有1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6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名同学选择了其他，占总人数的8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.12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%。</w:t>
      </w:r>
    </w:p>
    <w:p w14:paraId="36AB04F6" w14:textId="1876A657" w:rsidR="00713289" w:rsidRPr="002D65C6" w:rsidRDefault="000B3BC7" w:rsidP="007C5344">
      <w:pPr>
        <w:spacing w:line="360" w:lineRule="auto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noProof/>
        </w:rPr>
        <w:drawing>
          <wp:anchor distT="0" distB="0" distL="114300" distR="114300" simplePos="0" relativeHeight="251662336" behindDoc="1" locked="0" layoutInCell="1" allowOverlap="1" wp14:anchorId="0393714C" wp14:editId="579104F5">
            <wp:simplePos x="0" y="0"/>
            <wp:positionH relativeFrom="column">
              <wp:posOffset>744220</wp:posOffset>
            </wp:positionH>
            <wp:positionV relativeFrom="paragraph">
              <wp:posOffset>92710</wp:posOffset>
            </wp:positionV>
            <wp:extent cx="4200525" cy="4181102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181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E7104" w14:textId="21BFC30B" w:rsidR="00713289" w:rsidRPr="002D65C6" w:rsidRDefault="00713289" w:rsidP="007C5344">
      <w:pPr>
        <w:spacing w:line="360" w:lineRule="auto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4377FFDC" w14:textId="6D9F7728" w:rsidR="00713289" w:rsidRPr="002D65C6" w:rsidRDefault="00713289" w:rsidP="007C5344">
      <w:pPr>
        <w:spacing w:line="360" w:lineRule="auto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19AB2A60" w14:textId="3AE086A7" w:rsidR="00713289" w:rsidRPr="002D65C6" w:rsidRDefault="00713289" w:rsidP="007C5344">
      <w:pPr>
        <w:spacing w:line="360" w:lineRule="auto"/>
        <w:rPr>
          <w:rFonts w:ascii="楷体" w:eastAsia="楷体" w:hAnsi="楷体"/>
          <w:b/>
          <w:bCs/>
          <w:sz w:val="32"/>
          <w:szCs w:val="32"/>
          <w:lang w:val="en"/>
        </w:rPr>
      </w:pPr>
    </w:p>
    <w:p w14:paraId="57CBA1A3" w14:textId="184E6A2F" w:rsidR="00713289" w:rsidRPr="002D65C6" w:rsidRDefault="00713289" w:rsidP="007C5344">
      <w:pPr>
        <w:spacing w:line="360" w:lineRule="auto"/>
        <w:rPr>
          <w:rFonts w:ascii="仿宋_GB2312" w:eastAsia="仿宋_GB2312" w:hAnsi="华文中宋"/>
          <w:sz w:val="32"/>
          <w:szCs w:val="32"/>
          <w:lang w:val="en"/>
        </w:rPr>
      </w:pPr>
    </w:p>
    <w:p w14:paraId="134C38AF" w14:textId="6E276079" w:rsidR="007B6E6D" w:rsidRPr="002D65C6" w:rsidRDefault="007B6E6D" w:rsidP="007C5344">
      <w:pPr>
        <w:spacing w:line="360" w:lineRule="auto"/>
        <w:rPr>
          <w:rFonts w:ascii="仿宋_GB2312" w:eastAsia="仿宋_GB2312" w:hAnsi="华文中宋"/>
          <w:sz w:val="32"/>
          <w:szCs w:val="32"/>
          <w:lang w:val="en"/>
        </w:rPr>
      </w:pPr>
    </w:p>
    <w:p w14:paraId="77ACE60F" w14:textId="3F02C110" w:rsidR="007B6E6D" w:rsidRPr="002D65C6" w:rsidRDefault="007B6E6D" w:rsidP="007C5344">
      <w:pPr>
        <w:spacing w:line="360" w:lineRule="auto"/>
        <w:rPr>
          <w:rFonts w:ascii="仿宋_GB2312" w:eastAsia="仿宋_GB2312" w:hAnsi="华文中宋"/>
          <w:sz w:val="32"/>
          <w:szCs w:val="32"/>
          <w:lang w:val="en"/>
        </w:rPr>
      </w:pPr>
    </w:p>
    <w:p w14:paraId="67B56724" w14:textId="3542B23C" w:rsidR="007B6E6D" w:rsidRPr="002D65C6" w:rsidRDefault="007B6E6D" w:rsidP="007C5344">
      <w:pPr>
        <w:spacing w:line="360" w:lineRule="auto"/>
        <w:rPr>
          <w:rFonts w:ascii="仿宋_GB2312" w:eastAsia="仿宋_GB2312" w:hAnsi="华文中宋"/>
          <w:sz w:val="32"/>
          <w:szCs w:val="32"/>
          <w:lang w:val="en"/>
        </w:rPr>
      </w:pPr>
    </w:p>
    <w:p w14:paraId="5ABC7FB0" w14:textId="0C7B5F41" w:rsidR="007B6E6D" w:rsidRPr="002D65C6" w:rsidRDefault="007B6E6D" w:rsidP="007C5344">
      <w:pPr>
        <w:spacing w:line="360" w:lineRule="auto"/>
        <w:rPr>
          <w:rFonts w:ascii="仿宋_GB2312" w:eastAsia="仿宋_GB2312" w:hAnsi="华文中宋"/>
          <w:sz w:val="32"/>
          <w:szCs w:val="32"/>
          <w:lang w:val="en"/>
        </w:rPr>
      </w:pPr>
    </w:p>
    <w:p w14:paraId="7401EBB2" w14:textId="08BBF684" w:rsidR="007B6E6D" w:rsidRPr="002D65C6" w:rsidRDefault="007B6E6D" w:rsidP="007C5344">
      <w:pPr>
        <w:spacing w:line="360" w:lineRule="auto"/>
        <w:rPr>
          <w:rFonts w:ascii="仿宋_GB2312" w:eastAsia="仿宋_GB2312" w:hAnsi="华文中宋"/>
          <w:sz w:val="32"/>
          <w:szCs w:val="32"/>
          <w:lang w:val="en"/>
        </w:rPr>
      </w:pPr>
    </w:p>
    <w:p w14:paraId="2DECDA54" w14:textId="7280A114" w:rsidR="007B6E6D" w:rsidRPr="002D65C6" w:rsidRDefault="007B6E6D" w:rsidP="007C5344">
      <w:pPr>
        <w:spacing w:line="360" w:lineRule="auto"/>
        <w:rPr>
          <w:rFonts w:ascii="仿宋_GB2312" w:eastAsia="仿宋_GB2312" w:hAnsi="华文中宋"/>
          <w:sz w:val="32"/>
          <w:szCs w:val="32"/>
          <w:lang w:val="en"/>
        </w:rPr>
      </w:pPr>
    </w:p>
    <w:p w14:paraId="5F3886FF" w14:textId="3D838142" w:rsidR="007B6E6D" w:rsidRPr="002D65C6" w:rsidRDefault="007B6E6D" w:rsidP="007C5344">
      <w:pPr>
        <w:spacing w:line="360" w:lineRule="auto"/>
        <w:jc w:val="center"/>
        <w:rPr>
          <w:rFonts w:ascii="仿宋_GB2312" w:eastAsia="仿宋_GB2312" w:hAnsi="华文中宋"/>
          <w:b/>
          <w:bCs/>
          <w:sz w:val="32"/>
          <w:szCs w:val="32"/>
        </w:rPr>
      </w:pP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图</w:t>
      </w:r>
      <w:r w:rsidRPr="002D65C6">
        <w:rPr>
          <w:rFonts w:ascii="仿宋_GB2312" w:eastAsia="仿宋_GB2312" w:hAnsi="华文中宋"/>
          <w:b/>
          <w:bCs/>
          <w:sz w:val="32"/>
          <w:szCs w:val="32"/>
        </w:rPr>
        <w:t>5</w:t>
      </w:r>
      <w:r w:rsidR="005540F2">
        <w:rPr>
          <w:rFonts w:ascii="仿宋_GB2312" w:eastAsia="仿宋_GB2312" w:hAnsi="华文中宋" w:hint="eastAsia"/>
          <w:b/>
          <w:bCs/>
          <w:sz w:val="32"/>
          <w:szCs w:val="32"/>
        </w:rPr>
        <w:t xml:space="preserve">  </w:t>
      </w:r>
      <w:r w:rsidRPr="002D65C6">
        <w:rPr>
          <w:rFonts w:ascii="仿宋_GB2312" w:eastAsia="仿宋_GB2312" w:hAnsi="华文中宋" w:hint="eastAsia"/>
          <w:b/>
          <w:bCs/>
          <w:sz w:val="32"/>
          <w:szCs w:val="32"/>
        </w:rPr>
        <w:t>学生信息员及其同学返校复课心理准备情况</w:t>
      </w:r>
    </w:p>
    <w:p w14:paraId="0442FBB8" w14:textId="6D3C6AA0" w:rsidR="00B50EA7" w:rsidRPr="002D65C6" w:rsidRDefault="00594595" w:rsidP="007C5344">
      <w:pPr>
        <w:widowControl/>
        <w:spacing w:line="360" w:lineRule="auto"/>
        <w:ind w:firstLineChars="200" w:firstLine="643"/>
        <w:jc w:val="left"/>
        <w:rPr>
          <w:rFonts w:ascii="黑体" w:eastAsia="黑体" w:hAnsi="黑体"/>
          <w:b/>
          <w:bCs/>
          <w:sz w:val="32"/>
          <w:szCs w:val="32"/>
          <w:lang w:val="en"/>
        </w:rPr>
      </w:pPr>
      <w:r w:rsidRPr="002D65C6">
        <w:rPr>
          <w:rFonts w:ascii="黑体" w:eastAsia="黑体" w:hAnsi="黑体"/>
          <w:b/>
          <w:bCs/>
          <w:sz w:val="32"/>
          <w:szCs w:val="32"/>
          <w:lang w:val="en"/>
        </w:rPr>
        <w:br w:type="page"/>
      </w:r>
      <w:r w:rsidR="00B50EA7"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lastRenderedPageBreak/>
        <w:t>四、</w:t>
      </w:r>
      <w:r w:rsidR="00A17804"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学生主观</w:t>
      </w:r>
      <w:r w:rsidR="00B50EA7"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问题</w:t>
      </w:r>
      <w:r w:rsidR="0076729F" w:rsidRPr="002D65C6">
        <w:rPr>
          <w:rFonts w:ascii="黑体" w:eastAsia="黑体" w:hAnsi="黑体" w:hint="eastAsia"/>
          <w:b/>
          <w:bCs/>
          <w:sz w:val="32"/>
          <w:szCs w:val="32"/>
          <w:lang w:val="en"/>
        </w:rPr>
        <w:t>反馈</w:t>
      </w:r>
    </w:p>
    <w:p w14:paraId="3063C15F" w14:textId="73BA7B0B" w:rsidR="00436271" w:rsidRPr="002D65C6" w:rsidRDefault="000B3BC7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proofErr w:type="gramStart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教评中心</w:t>
      </w:r>
      <w:proofErr w:type="gramEnd"/>
      <w:r w:rsidR="00436271" w:rsidRPr="002D65C6">
        <w:rPr>
          <w:rFonts w:ascii="仿宋_GB2312" w:eastAsia="仿宋_GB2312" w:hAnsi="华文中宋" w:hint="eastAsia"/>
          <w:sz w:val="32"/>
          <w:szCs w:val="32"/>
          <w:lang w:val="en"/>
        </w:rPr>
        <w:t>收集到的1</w:t>
      </w:r>
      <w:r w:rsidR="00436271" w:rsidRPr="002D65C6">
        <w:rPr>
          <w:rFonts w:ascii="仿宋_GB2312" w:eastAsia="仿宋_GB2312" w:hAnsi="华文中宋"/>
          <w:sz w:val="32"/>
          <w:szCs w:val="32"/>
          <w:lang w:val="en"/>
        </w:rPr>
        <w:t>97</w:t>
      </w:r>
      <w:r w:rsidR="00436271" w:rsidRPr="002D65C6">
        <w:rPr>
          <w:rFonts w:ascii="仿宋_GB2312" w:eastAsia="仿宋_GB2312" w:hAnsi="华文中宋" w:hint="eastAsia"/>
          <w:sz w:val="32"/>
          <w:szCs w:val="32"/>
          <w:lang w:val="en"/>
        </w:rPr>
        <w:t>条有效信息中，表扬教师或者教学方法的有</w:t>
      </w:r>
      <w:r w:rsidR="00FA6F91" w:rsidRPr="002D65C6">
        <w:rPr>
          <w:rFonts w:ascii="仿宋_GB2312" w:eastAsia="仿宋_GB2312" w:hAnsi="华文中宋" w:hint="eastAsia"/>
          <w:sz w:val="32"/>
          <w:szCs w:val="32"/>
          <w:lang w:val="en"/>
        </w:rPr>
        <w:t>6</w:t>
      </w:r>
      <w:r w:rsidR="00FA6F91" w:rsidRPr="002D65C6">
        <w:rPr>
          <w:rFonts w:ascii="仿宋_GB2312" w:eastAsia="仿宋_GB2312" w:hAnsi="华文中宋"/>
          <w:sz w:val="32"/>
          <w:szCs w:val="32"/>
          <w:lang w:val="en"/>
        </w:rPr>
        <w:t>1</w:t>
      </w:r>
      <w:r w:rsidR="00FA6F91" w:rsidRPr="002D65C6">
        <w:rPr>
          <w:rFonts w:ascii="仿宋_GB2312" w:eastAsia="仿宋_GB2312" w:hAnsi="华文中宋" w:hint="eastAsia"/>
          <w:sz w:val="32"/>
          <w:szCs w:val="32"/>
          <w:lang w:val="en"/>
        </w:rPr>
        <w:t>条，提出需要改进的问题的有1</w:t>
      </w:r>
      <w:r w:rsidR="00FA6F91" w:rsidRPr="002D65C6">
        <w:rPr>
          <w:rFonts w:ascii="仿宋_GB2312" w:eastAsia="仿宋_GB2312" w:hAnsi="华文中宋"/>
          <w:sz w:val="32"/>
          <w:szCs w:val="32"/>
          <w:lang w:val="en"/>
        </w:rPr>
        <w:t>4</w:t>
      </w:r>
      <w:r w:rsidR="00FA6F91" w:rsidRPr="002D65C6">
        <w:rPr>
          <w:rFonts w:ascii="仿宋_GB2312" w:eastAsia="仿宋_GB2312" w:hAnsi="华文中宋" w:hint="eastAsia"/>
          <w:sz w:val="32"/>
          <w:szCs w:val="32"/>
          <w:lang w:val="en"/>
        </w:rPr>
        <w:t>条，</w:t>
      </w:r>
      <w:r w:rsidR="007617CC" w:rsidRPr="002D65C6">
        <w:rPr>
          <w:rFonts w:ascii="仿宋_GB2312" w:eastAsia="仿宋_GB2312" w:hAnsi="华文中宋" w:hint="eastAsia"/>
          <w:sz w:val="32"/>
          <w:szCs w:val="32"/>
          <w:lang w:val="en"/>
        </w:rPr>
        <w:t>将信息归类总结如下。</w:t>
      </w:r>
    </w:p>
    <w:p w14:paraId="18BF820F" w14:textId="313DC6BE" w:rsidR="00B50EA7" w:rsidRPr="002D65C6" w:rsidRDefault="00B50EA7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bookmarkStart w:id="11" w:name="_Hlk37832117"/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（一）</w:t>
      </w:r>
      <w:r w:rsidR="007617CC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值得借鉴的</w:t>
      </w:r>
      <w:r w:rsidR="0059185F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做法</w:t>
      </w:r>
    </w:p>
    <w:p w14:paraId="5028DBBC" w14:textId="4DD014F4" w:rsidR="0059185F" w:rsidRPr="002D65C6" w:rsidRDefault="00D219B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bookmarkStart w:id="12" w:name="_Hlk37836500"/>
      <w:bookmarkEnd w:id="11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</w:t>
      </w:r>
      <w:proofErr w:type="gramStart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课前提</w:t>
      </w:r>
      <w:proofErr w:type="gramEnd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前准备与本节课堂内容相关的小知识点汇总，让同学们明确学习重点，帮助同学们进入学习状态。</w:t>
      </w:r>
    </w:p>
    <w:p w14:paraId="42C0A184" w14:textId="0DEB739F" w:rsidR="00D219B4" w:rsidRPr="002D65C6" w:rsidRDefault="00D219B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2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利用弹幕、</w:t>
      </w:r>
      <w:proofErr w:type="gramStart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评论区</w:t>
      </w:r>
      <w:proofErr w:type="gramEnd"/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及时回答学生问题，了解学生学习的困难，保证教学效果。</w:t>
      </w:r>
    </w:p>
    <w:p w14:paraId="1CBF532F" w14:textId="532D6427" w:rsidR="00D219B4" w:rsidRPr="002D65C6" w:rsidRDefault="00D219B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3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及时分享p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pt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等教学资源，帮助同学们预习、复习。</w:t>
      </w:r>
    </w:p>
    <w:p w14:paraId="0F67FBAC" w14:textId="0AE932EE" w:rsidR="00D219B4" w:rsidRPr="002D65C6" w:rsidRDefault="00D219B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4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课后及时布置和批改作业，利用一些软件和小程序进行小测验，验收同学们学习成效。</w:t>
      </w:r>
    </w:p>
    <w:bookmarkEnd w:id="12"/>
    <w:p w14:paraId="2F868329" w14:textId="70AC3CF5" w:rsidR="0059185F" w:rsidRPr="002D65C6" w:rsidRDefault="0059185F" w:rsidP="007C5344">
      <w:pPr>
        <w:spacing w:line="360" w:lineRule="auto"/>
        <w:ind w:firstLineChars="200" w:firstLine="643"/>
        <w:rPr>
          <w:rFonts w:ascii="楷体" w:eastAsia="楷体" w:hAnsi="楷体"/>
          <w:b/>
          <w:bCs/>
          <w:sz w:val="32"/>
          <w:szCs w:val="32"/>
          <w:lang w:val="en"/>
        </w:rPr>
      </w:pP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（二）</w:t>
      </w:r>
      <w:r w:rsidR="007617CC"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亟待解决的</w:t>
      </w:r>
      <w:r w:rsidRPr="002D65C6">
        <w:rPr>
          <w:rFonts w:ascii="楷体" w:eastAsia="楷体" w:hAnsi="楷体" w:hint="eastAsia"/>
          <w:b/>
          <w:bCs/>
          <w:sz w:val="32"/>
          <w:szCs w:val="32"/>
          <w:lang w:val="en"/>
        </w:rPr>
        <w:t>问题</w:t>
      </w:r>
    </w:p>
    <w:p w14:paraId="4B30D805" w14:textId="10AF767B" w:rsidR="00DF48E9" w:rsidRPr="002D65C6" w:rsidRDefault="00D219B4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1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</w:t>
      </w:r>
      <w:r w:rsidR="00DF48E9" w:rsidRPr="002D65C6">
        <w:rPr>
          <w:rFonts w:ascii="仿宋_GB2312" w:eastAsia="仿宋_GB2312" w:hAnsi="华文中宋" w:hint="eastAsia"/>
          <w:sz w:val="32"/>
          <w:szCs w:val="32"/>
          <w:lang w:val="en"/>
        </w:rPr>
        <w:t>部分老师迟到早退严重，</w:t>
      </w:r>
      <w:r w:rsidR="00CB15F8" w:rsidRPr="002D65C6">
        <w:rPr>
          <w:rFonts w:ascii="仿宋_GB2312" w:eastAsia="仿宋_GB2312" w:hAnsi="华文中宋" w:hint="eastAsia"/>
          <w:sz w:val="32"/>
          <w:szCs w:val="32"/>
          <w:lang w:val="en"/>
        </w:rPr>
        <w:t>随意加停课，</w:t>
      </w:r>
      <w:r w:rsidR="00DF48E9" w:rsidRPr="002D65C6">
        <w:rPr>
          <w:rFonts w:ascii="仿宋_GB2312" w:eastAsia="仿宋_GB2312" w:hAnsi="华文中宋" w:hint="eastAsia"/>
          <w:sz w:val="32"/>
          <w:szCs w:val="32"/>
          <w:lang w:val="en"/>
        </w:rPr>
        <w:t>影响教学秩序。</w:t>
      </w:r>
    </w:p>
    <w:p w14:paraId="39762DF1" w14:textId="3F2CEF07" w:rsidR="00DF48E9" w:rsidRPr="002D65C6" w:rsidRDefault="00CB15F8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2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部分教师不分享教学资源，不设置课程回放，导致学生无法提前预习和课后复习。</w:t>
      </w:r>
    </w:p>
    <w:p w14:paraId="39DAB75C" w14:textId="5E86912D" w:rsidR="00CB15F8" w:rsidRPr="002D65C6" w:rsidRDefault="00CB15F8" w:rsidP="007C5344">
      <w:pPr>
        <w:spacing w:line="360" w:lineRule="auto"/>
        <w:ind w:firstLineChars="200" w:firstLine="640"/>
        <w:rPr>
          <w:rFonts w:ascii="仿宋_GB2312" w:eastAsia="仿宋_GB2312" w:hAnsi="华文中宋"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3</w:t>
      </w:r>
      <w:r w:rsidRPr="002D65C6">
        <w:rPr>
          <w:rFonts w:ascii="仿宋_GB2312" w:eastAsia="仿宋_GB2312" w:hAnsi="华文中宋"/>
          <w:sz w:val="32"/>
          <w:szCs w:val="32"/>
          <w:lang w:val="en"/>
        </w:rPr>
        <w:t>.</w:t>
      </w:r>
      <w:r w:rsidRPr="002D65C6">
        <w:rPr>
          <w:rFonts w:ascii="仿宋_GB2312" w:eastAsia="仿宋_GB2312" w:hAnsi="华文中宋" w:hint="eastAsia"/>
          <w:sz w:val="32"/>
          <w:szCs w:val="32"/>
          <w:lang w:val="en"/>
        </w:rPr>
        <w:t>部分教师没有及时调整教学状态，语速过快，与学生无互动，课堂气氛沉闷，课堂效果极差。</w:t>
      </w:r>
    </w:p>
    <w:p w14:paraId="41D38039" w14:textId="39EA603F" w:rsidR="00A17804" w:rsidRPr="002D65C6" w:rsidRDefault="00A17804" w:rsidP="002B4A2A">
      <w:pPr>
        <w:spacing w:line="360" w:lineRule="auto"/>
        <w:ind w:firstLineChars="200" w:firstLine="643"/>
        <w:rPr>
          <w:rFonts w:ascii="仿宋_GB2312" w:eastAsia="仿宋_GB2312" w:hAnsi="华文中宋"/>
          <w:b/>
          <w:sz w:val="32"/>
          <w:szCs w:val="32"/>
          <w:lang w:val="en"/>
        </w:rPr>
      </w:pPr>
      <w:r w:rsidRPr="002D65C6">
        <w:rPr>
          <w:rFonts w:ascii="仿宋_GB2312" w:eastAsia="仿宋_GB2312" w:hAnsi="华文中宋" w:hint="eastAsia"/>
          <w:b/>
          <w:sz w:val="32"/>
          <w:szCs w:val="32"/>
          <w:lang w:val="en"/>
        </w:rPr>
        <w:t>结语：本次调查的具体数据及信息，已分类整理并实时反馈至学校教务处</w:t>
      </w:r>
      <w:r w:rsidR="00B7112F">
        <w:rPr>
          <w:rFonts w:ascii="仿宋_GB2312" w:eastAsia="仿宋_GB2312" w:hAnsi="华文中宋" w:hint="eastAsia"/>
          <w:b/>
          <w:sz w:val="32"/>
          <w:szCs w:val="32"/>
          <w:lang w:val="en"/>
        </w:rPr>
        <w:t>及各教学单位</w:t>
      </w:r>
      <w:r w:rsidRPr="002D65C6">
        <w:rPr>
          <w:rFonts w:ascii="仿宋_GB2312" w:eastAsia="仿宋_GB2312" w:hAnsi="华文中宋" w:hint="eastAsia"/>
          <w:b/>
          <w:sz w:val="32"/>
          <w:szCs w:val="32"/>
          <w:lang w:val="en"/>
        </w:rPr>
        <w:t>。</w:t>
      </w:r>
    </w:p>
    <w:sectPr w:rsidR="00A17804" w:rsidRPr="002D65C6" w:rsidSect="00D037D5">
      <w:headerReference w:type="default" r:id="rId15"/>
      <w:footerReference w:type="default" r:id="rId16"/>
      <w:pgSz w:w="11906" w:h="16838"/>
      <w:pgMar w:top="2098" w:right="1588" w:bottom="1440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57FCE" w14:textId="77777777" w:rsidR="00AE73C9" w:rsidRDefault="00AE73C9" w:rsidP="00525F3E">
      <w:r>
        <w:separator/>
      </w:r>
    </w:p>
  </w:endnote>
  <w:endnote w:type="continuationSeparator" w:id="0">
    <w:p w14:paraId="480C070E" w14:textId="77777777" w:rsidR="00AE73C9" w:rsidRDefault="00AE73C9" w:rsidP="0052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562899"/>
      <w:docPartObj>
        <w:docPartGallery w:val="Page Numbers (Bottom of Page)"/>
        <w:docPartUnique/>
      </w:docPartObj>
    </w:sdtPr>
    <w:sdtEndPr/>
    <w:sdtContent>
      <w:p w14:paraId="61461E7C" w14:textId="2657F7AE" w:rsidR="007347D7" w:rsidRDefault="007347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8E" w:rsidRPr="0033058E">
          <w:rPr>
            <w:noProof/>
            <w:lang w:val="zh-CN"/>
          </w:rPr>
          <w:t>8</w:t>
        </w:r>
        <w:r>
          <w:fldChar w:fldCharType="end"/>
        </w:r>
      </w:p>
    </w:sdtContent>
  </w:sdt>
  <w:p w14:paraId="764628FF" w14:textId="77777777" w:rsidR="007347D7" w:rsidRDefault="007347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BF6EF" w14:textId="77777777" w:rsidR="00AE73C9" w:rsidRDefault="00AE73C9" w:rsidP="00525F3E">
      <w:r>
        <w:separator/>
      </w:r>
    </w:p>
  </w:footnote>
  <w:footnote w:type="continuationSeparator" w:id="0">
    <w:p w14:paraId="160A822D" w14:textId="77777777" w:rsidR="00AE73C9" w:rsidRDefault="00AE73C9" w:rsidP="00525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44"/>
      <w:gridCol w:w="7616"/>
    </w:tblGrid>
    <w:tr w:rsidR="007347D7" w14:paraId="645C25C4" w14:textId="77777777">
      <w:tc>
        <w:tcPr>
          <w:tcW w:w="750" w:type="pct"/>
          <w:tcBorders>
            <w:right w:val="single" w:sz="18" w:space="0" w:color="4472C4" w:themeColor="accent1"/>
          </w:tcBorders>
        </w:tcPr>
        <w:p w14:paraId="705B7D70" w14:textId="26F8F525" w:rsidR="007347D7" w:rsidRDefault="007347D7">
          <w:pPr>
            <w:pStyle w:val="a3"/>
          </w:pPr>
          <w:r>
            <w:rPr>
              <w:rFonts w:ascii="华文中宋" w:eastAsia="华文中宋" w:hAnsi="华文中宋" w:hint="eastAsia"/>
              <w:b/>
              <w:noProof/>
              <w:sz w:val="44"/>
              <w:szCs w:val="44"/>
            </w:rPr>
            <w:drawing>
              <wp:inline distT="0" distB="0" distL="0" distR="0" wp14:anchorId="37E163E2" wp14:editId="699F49AD">
                <wp:extent cx="190679" cy="190500"/>
                <wp:effectExtent l="0" t="0" r="0" b="0"/>
                <wp:docPr id="11" name="图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校徽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64" cy="191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 w:hint="eastAsia"/>
            <w:color w:val="4472C4" w:themeColor="accent1"/>
            <w:sz w:val="24"/>
            <w:szCs w:val="24"/>
          </w:rPr>
          <w:alias w:val="标题"/>
          <w:id w:val="77580493"/>
          <w:placeholder>
            <w:docPart w:val="1A8279647B1548D2A49B231DBCF4ECD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472C4" w:themeColor="accent1"/>
              </w:tcBorders>
            </w:tcPr>
            <w:p w14:paraId="00E8218F" w14:textId="220E5E6C" w:rsidR="007347D7" w:rsidRDefault="007347D7">
              <w:pPr>
                <w:pStyle w:val="a3"/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 w:hint="eastAsia"/>
                  <w:color w:val="4472C4" w:themeColor="accent1"/>
                  <w:sz w:val="24"/>
                  <w:szCs w:val="24"/>
                </w:rPr>
                <w:t>大学生</w:t>
              </w:r>
              <w:r>
                <w:rPr>
                  <w:rFonts w:asciiTheme="majorHAnsi" w:eastAsiaTheme="majorEastAsia" w:hAnsiTheme="majorHAnsi" w:cstheme="majorBidi"/>
                  <w:color w:val="4472C4" w:themeColor="accent1"/>
                  <w:sz w:val="24"/>
                  <w:szCs w:val="24"/>
                </w:rPr>
                <w:t>教学信息员工作周报</w:t>
              </w:r>
            </w:p>
          </w:tc>
        </w:sdtContent>
      </w:sdt>
    </w:tr>
  </w:tbl>
  <w:p w14:paraId="43C6A289" w14:textId="77777777" w:rsidR="007347D7" w:rsidRDefault="00734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C5"/>
    <w:rsid w:val="0000501D"/>
    <w:rsid w:val="00050716"/>
    <w:rsid w:val="000665CF"/>
    <w:rsid w:val="000960C5"/>
    <w:rsid w:val="000A1C5F"/>
    <w:rsid w:val="000A55F1"/>
    <w:rsid w:val="000B3BC7"/>
    <w:rsid w:val="000F58BB"/>
    <w:rsid w:val="00123A04"/>
    <w:rsid w:val="001512C4"/>
    <w:rsid w:val="001B0B3F"/>
    <w:rsid w:val="001D0A63"/>
    <w:rsid w:val="001D7E62"/>
    <w:rsid w:val="001F34E9"/>
    <w:rsid w:val="002A15B5"/>
    <w:rsid w:val="002B37DB"/>
    <w:rsid w:val="002B4A2A"/>
    <w:rsid w:val="002D65C6"/>
    <w:rsid w:val="00304B2D"/>
    <w:rsid w:val="00305D47"/>
    <w:rsid w:val="0032259F"/>
    <w:rsid w:val="0033058E"/>
    <w:rsid w:val="003C6732"/>
    <w:rsid w:val="00436271"/>
    <w:rsid w:val="00467857"/>
    <w:rsid w:val="004E06D6"/>
    <w:rsid w:val="00520487"/>
    <w:rsid w:val="00525F3E"/>
    <w:rsid w:val="005540F2"/>
    <w:rsid w:val="00557C1E"/>
    <w:rsid w:val="0059185F"/>
    <w:rsid w:val="00594595"/>
    <w:rsid w:val="005B20FF"/>
    <w:rsid w:val="005F6DBC"/>
    <w:rsid w:val="00615D84"/>
    <w:rsid w:val="00625683"/>
    <w:rsid w:val="006432AF"/>
    <w:rsid w:val="00671256"/>
    <w:rsid w:val="00695AAC"/>
    <w:rsid w:val="006A55F5"/>
    <w:rsid w:val="006B2520"/>
    <w:rsid w:val="006B3AF5"/>
    <w:rsid w:val="00712AA1"/>
    <w:rsid w:val="00713167"/>
    <w:rsid w:val="00713289"/>
    <w:rsid w:val="007347D7"/>
    <w:rsid w:val="007617CC"/>
    <w:rsid w:val="0076729F"/>
    <w:rsid w:val="007B6E6D"/>
    <w:rsid w:val="007C5344"/>
    <w:rsid w:val="00842AED"/>
    <w:rsid w:val="008701EA"/>
    <w:rsid w:val="008E14C5"/>
    <w:rsid w:val="009176DB"/>
    <w:rsid w:val="00976A88"/>
    <w:rsid w:val="00A17804"/>
    <w:rsid w:val="00A44195"/>
    <w:rsid w:val="00AE73C9"/>
    <w:rsid w:val="00B01114"/>
    <w:rsid w:val="00B47EE5"/>
    <w:rsid w:val="00B50D76"/>
    <w:rsid w:val="00B50EA7"/>
    <w:rsid w:val="00B7112F"/>
    <w:rsid w:val="00B845C4"/>
    <w:rsid w:val="00B85CFE"/>
    <w:rsid w:val="00BB1B99"/>
    <w:rsid w:val="00C62E69"/>
    <w:rsid w:val="00C84AD7"/>
    <w:rsid w:val="00C97093"/>
    <w:rsid w:val="00CB15F8"/>
    <w:rsid w:val="00D037D5"/>
    <w:rsid w:val="00D219B4"/>
    <w:rsid w:val="00D42875"/>
    <w:rsid w:val="00D655A1"/>
    <w:rsid w:val="00DB1EE8"/>
    <w:rsid w:val="00DF48E9"/>
    <w:rsid w:val="00E15367"/>
    <w:rsid w:val="00E44E3B"/>
    <w:rsid w:val="00E530D7"/>
    <w:rsid w:val="00F32A3B"/>
    <w:rsid w:val="00F54208"/>
    <w:rsid w:val="00F60FFA"/>
    <w:rsid w:val="00FA6F91"/>
    <w:rsid w:val="00FD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19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F3E"/>
    <w:rPr>
      <w:sz w:val="18"/>
      <w:szCs w:val="18"/>
    </w:rPr>
  </w:style>
  <w:style w:type="table" w:styleId="a5">
    <w:name w:val="Table Grid"/>
    <w:basedOn w:val="a1"/>
    <w:uiPriority w:val="39"/>
    <w:rsid w:val="00DF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C53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5344"/>
    <w:rPr>
      <w:sz w:val="18"/>
      <w:szCs w:val="18"/>
    </w:rPr>
  </w:style>
  <w:style w:type="paragraph" w:styleId="a7">
    <w:name w:val="No Spacing"/>
    <w:link w:val="Char2"/>
    <w:uiPriority w:val="1"/>
    <w:qFormat/>
    <w:rsid w:val="00D037D5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D037D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F3E"/>
    <w:rPr>
      <w:sz w:val="18"/>
      <w:szCs w:val="18"/>
    </w:rPr>
  </w:style>
  <w:style w:type="table" w:styleId="a5">
    <w:name w:val="Table Grid"/>
    <w:basedOn w:val="a1"/>
    <w:uiPriority w:val="39"/>
    <w:rsid w:val="00DF4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C53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5344"/>
    <w:rPr>
      <w:sz w:val="18"/>
      <w:szCs w:val="18"/>
    </w:rPr>
  </w:style>
  <w:style w:type="paragraph" w:styleId="a7">
    <w:name w:val="No Spacing"/>
    <w:link w:val="Char2"/>
    <w:uiPriority w:val="1"/>
    <w:qFormat/>
    <w:rsid w:val="00D037D5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D037D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20ACAA293439AAE5B8F0C4BD082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97A367-E1DC-4A73-B662-1D108D33CC60}"/>
      </w:docPartPr>
      <w:docPartBody>
        <w:p w:rsidR="003F11D5" w:rsidRDefault="001A0432" w:rsidP="001A0432">
          <w:pPr>
            <w:pStyle w:val="9D520ACAA293439AAE5B8F0C4BD082F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zh-CN"/>
            </w:rPr>
            <w:t>]</w:t>
          </w:r>
        </w:p>
      </w:docPartBody>
    </w:docPart>
    <w:docPart>
      <w:docPartPr>
        <w:name w:val="5432C32047F041F8A551B097D8BE12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9741A7-A18F-484A-AB91-383E0124C600}"/>
      </w:docPartPr>
      <w:docPartBody>
        <w:p w:rsidR="003F11D5" w:rsidRDefault="001A0432" w:rsidP="001A0432">
          <w:pPr>
            <w:pStyle w:val="5432C32047F041F8A551B097D8BE1278"/>
          </w:pPr>
          <w:r>
            <w:rPr>
              <w:rFonts w:asciiTheme="majorHAnsi" w:eastAsiaTheme="majorEastAsia" w:hAnsiTheme="majorHAnsi" w:cstheme="majorBidi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lang w:val="zh-CN"/>
            </w:rPr>
            <w:t>键入文档副标题</w:t>
          </w:r>
          <w:r>
            <w:rPr>
              <w:rFonts w:asciiTheme="majorHAnsi" w:eastAsiaTheme="majorEastAsia" w:hAnsiTheme="majorHAnsi" w:cstheme="majorBidi"/>
              <w:lang w:val="zh-CN"/>
            </w:rPr>
            <w:t>]</w:t>
          </w:r>
        </w:p>
      </w:docPartBody>
    </w:docPart>
    <w:docPart>
      <w:docPartPr>
        <w:name w:val="30AA4A6DF489471EA7EA86CCB4FA5F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A98555-903E-4D56-BFA7-5A31E8F0A89F}"/>
      </w:docPartPr>
      <w:docPartBody>
        <w:p w:rsidR="003F11D5" w:rsidRDefault="001A0432" w:rsidP="001A0432">
          <w:pPr>
            <w:pStyle w:val="30AA4A6DF489471EA7EA86CCB4FA5F47"/>
          </w:pPr>
          <w:r>
            <w:rPr>
              <w:color w:val="4F81BD" w:themeColor="accent1"/>
              <w:lang w:val="zh-CN"/>
            </w:rPr>
            <w:t>[</w:t>
          </w:r>
          <w:r>
            <w:rPr>
              <w:color w:val="4F81BD" w:themeColor="accent1"/>
              <w:lang w:val="zh-CN"/>
            </w:rPr>
            <w:t>键入作者姓名</w:t>
          </w:r>
          <w:r>
            <w:rPr>
              <w:color w:val="4F81BD" w:themeColor="accent1"/>
              <w:lang w:val="zh-CN"/>
            </w:rPr>
            <w:t>]</w:t>
          </w:r>
        </w:p>
      </w:docPartBody>
    </w:docPart>
    <w:docPart>
      <w:docPartPr>
        <w:name w:val="C3FB67332CA643D2A33E8D9380AA2D8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AA6E3C-1586-4908-BAA2-D8C05DADA408}"/>
      </w:docPartPr>
      <w:docPartBody>
        <w:p w:rsidR="003F11D5" w:rsidRDefault="001A0432" w:rsidP="001A0432">
          <w:pPr>
            <w:pStyle w:val="C3FB67332CA643D2A33E8D9380AA2D84"/>
          </w:pPr>
          <w:r>
            <w:rPr>
              <w:color w:val="4F81BD" w:themeColor="accent1"/>
              <w:lang w:val="zh-CN"/>
            </w:rPr>
            <w:t>[</w:t>
          </w:r>
          <w:r>
            <w:rPr>
              <w:color w:val="4F81BD" w:themeColor="accent1"/>
              <w:lang w:val="zh-CN"/>
            </w:rPr>
            <w:t>选取日期</w:t>
          </w:r>
          <w:r>
            <w:rPr>
              <w:color w:val="4F81BD" w:themeColor="accent1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32"/>
    <w:rsid w:val="001A0432"/>
    <w:rsid w:val="003F11D5"/>
    <w:rsid w:val="006E0E21"/>
    <w:rsid w:val="007750F2"/>
    <w:rsid w:val="00D3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8279647B1548D2A49B231DBCF4ECDC">
    <w:name w:val="1A8279647B1548D2A49B231DBCF4ECDC"/>
    <w:rsid w:val="001A0432"/>
    <w:pPr>
      <w:widowControl w:val="0"/>
      <w:jc w:val="both"/>
    </w:pPr>
  </w:style>
  <w:style w:type="paragraph" w:customStyle="1" w:styleId="316896BD8F7A4C159F7F0E0290568524">
    <w:name w:val="316896BD8F7A4C159F7F0E0290568524"/>
    <w:rsid w:val="001A0432"/>
    <w:pPr>
      <w:widowControl w:val="0"/>
      <w:jc w:val="both"/>
    </w:pPr>
  </w:style>
  <w:style w:type="paragraph" w:customStyle="1" w:styleId="9D520ACAA293439AAE5B8F0C4BD082F1">
    <w:name w:val="9D520ACAA293439AAE5B8F0C4BD082F1"/>
    <w:rsid w:val="001A0432"/>
    <w:pPr>
      <w:widowControl w:val="0"/>
      <w:jc w:val="both"/>
    </w:pPr>
  </w:style>
  <w:style w:type="paragraph" w:customStyle="1" w:styleId="5432C32047F041F8A551B097D8BE1278">
    <w:name w:val="5432C32047F041F8A551B097D8BE1278"/>
    <w:rsid w:val="001A0432"/>
    <w:pPr>
      <w:widowControl w:val="0"/>
      <w:jc w:val="both"/>
    </w:pPr>
  </w:style>
  <w:style w:type="paragraph" w:customStyle="1" w:styleId="30AA4A6DF489471EA7EA86CCB4FA5F47">
    <w:name w:val="30AA4A6DF489471EA7EA86CCB4FA5F47"/>
    <w:rsid w:val="001A0432"/>
    <w:pPr>
      <w:widowControl w:val="0"/>
      <w:jc w:val="both"/>
    </w:pPr>
  </w:style>
  <w:style w:type="paragraph" w:customStyle="1" w:styleId="C3FB67332CA643D2A33E8D9380AA2D84">
    <w:name w:val="C3FB67332CA643D2A33E8D9380AA2D84"/>
    <w:rsid w:val="001A043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8279647B1548D2A49B231DBCF4ECDC">
    <w:name w:val="1A8279647B1548D2A49B231DBCF4ECDC"/>
    <w:rsid w:val="001A0432"/>
    <w:pPr>
      <w:widowControl w:val="0"/>
      <w:jc w:val="both"/>
    </w:pPr>
  </w:style>
  <w:style w:type="paragraph" w:customStyle="1" w:styleId="316896BD8F7A4C159F7F0E0290568524">
    <w:name w:val="316896BD8F7A4C159F7F0E0290568524"/>
    <w:rsid w:val="001A0432"/>
    <w:pPr>
      <w:widowControl w:val="0"/>
      <w:jc w:val="both"/>
    </w:pPr>
  </w:style>
  <w:style w:type="paragraph" w:customStyle="1" w:styleId="9D520ACAA293439AAE5B8F0C4BD082F1">
    <w:name w:val="9D520ACAA293439AAE5B8F0C4BD082F1"/>
    <w:rsid w:val="001A0432"/>
    <w:pPr>
      <w:widowControl w:val="0"/>
      <w:jc w:val="both"/>
    </w:pPr>
  </w:style>
  <w:style w:type="paragraph" w:customStyle="1" w:styleId="5432C32047F041F8A551B097D8BE1278">
    <w:name w:val="5432C32047F041F8A551B097D8BE1278"/>
    <w:rsid w:val="001A0432"/>
    <w:pPr>
      <w:widowControl w:val="0"/>
      <w:jc w:val="both"/>
    </w:pPr>
  </w:style>
  <w:style w:type="paragraph" w:customStyle="1" w:styleId="30AA4A6DF489471EA7EA86CCB4FA5F47">
    <w:name w:val="30AA4A6DF489471EA7EA86CCB4FA5F47"/>
    <w:rsid w:val="001A0432"/>
    <w:pPr>
      <w:widowControl w:val="0"/>
      <w:jc w:val="both"/>
    </w:pPr>
  </w:style>
  <w:style w:type="paragraph" w:customStyle="1" w:styleId="C3FB67332CA643D2A33E8D9380AA2D84">
    <w:name w:val="C3FB67332CA643D2A33E8D9380AA2D84"/>
    <w:rsid w:val="001A043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66F87C-A5AC-442D-A0BA-FDCA3C32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大学生教学信息员工作周报</dc:title>
  <dc:subject>（第7-8周）</dc:subject>
  <dc:creator>陕西中医药大学教育教学质量监控与评价中心</dc:creator>
  <cp:lastModifiedBy>微软用户</cp:lastModifiedBy>
  <cp:revision>119</cp:revision>
  <cp:lastPrinted>2020-04-15T02:56:00Z</cp:lastPrinted>
  <dcterms:created xsi:type="dcterms:W3CDTF">2020-04-14T01:55:00Z</dcterms:created>
  <dcterms:modified xsi:type="dcterms:W3CDTF">2020-04-15T02:56:00Z</dcterms:modified>
</cp:coreProperties>
</file>