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33" w:type="dxa"/>
        <w:tblInd w:w="93" w:type="dxa"/>
        <w:tblLayout w:type="fixed"/>
        <w:tblLook w:val="04A0"/>
      </w:tblPr>
      <w:tblGrid>
        <w:gridCol w:w="862"/>
        <w:gridCol w:w="1334"/>
        <w:gridCol w:w="649"/>
        <w:gridCol w:w="752"/>
        <w:gridCol w:w="954"/>
        <w:gridCol w:w="851"/>
        <w:gridCol w:w="709"/>
        <w:gridCol w:w="2268"/>
        <w:gridCol w:w="708"/>
        <w:gridCol w:w="709"/>
        <w:gridCol w:w="992"/>
        <w:gridCol w:w="567"/>
        <w:gridCol w:w="851"/>
        <w:gridCol w:w="1134"/>
        <w:gridCol w:w="1134"/>
        <w:gridCol w:w="709"/>
        <w:gridCol w:w="850"/>
      </w:tblGrid>
      <w:tr w:rsidR="000562B7" w:rsidRPr="000562B7" w:rsidTr="00482B90">
        <w:trPr>
          <w:trHeight w:val="510"/>
        </w:trPr>
        <w:tc>
          <w:tcPr>
            <w:tcW w:w="160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仿宋" w:eastAsia="仿宋" w:hAnsi="仿宋" w:cs="宋体"/>
                <w:sz w:val="32"/>
                <w:szCs w:val="32"/>
              </w:rPr>
            </w:pPr>
            <w:r w:rsidRPr="000562B7">
              <w:rPr>
                <w:rFonts w:ascii="仿宋" w:eastAsia="仿宋" w:hAnsi="仿宋" w:cs="宋体" w:hint="eastAsia"/>
                <w:sz w:val="32"/>
                <w:szCs w:val="32"/>
              </w:rPr>
              <w:t>附件1：</w:t>
            </w:r>
          </w:p>
        </w:tc>
      </w:tr>
      <w:tr w:rsidR="000562B7" w:rsidRPr="000562B7" w:rsidTr="00482B90">
        <w:trPr>
          <w:trHeight w:val="945"/>
        </w:trPr>
        <w:tc>
          <w:tcPr>
            <w:tcW w:w="1603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/>
                <w:bCs/>
                <w:sz w:val="36"/>
                <w:szCs w:val="36"/>
              </w:rPr>
            </w:pPr>
            <w:r w:rsidRPr="000562B7">
              <w:rPr>
                <w:rFonts w:ascii="Courier New" w:eastAsia="宋体" w:hAnsi="Courier New" w:cs="宋体"/>
                <w:b/>
                <w:bCs/>
                <w:sz w:val="36"/>
                <w:szCs w:val="36"/>
              </w:rPr>
              <w:t>第三届中国</w:t>
            </w:r>
            <w:r w:rsidRPr="000562B7">
              <w:rPr>
                <w:rFonts w:ascii="Courier New" w:eastAsia="宋体" w:hAnsi="Courier New" w:cs="宋体"/>
                <w:b/>
                <w:bCs/>
                <w:sz w:val="36"/>
                <w:szCs w:val="36"/>
              </w:rPr>
              <w:t>“</w:t>
            </w:r>
            <w:r w:rsidRPr="000562B7">
              <w:rPr>
                <w:rFonts w:ascii="Courier New" w:eastAsia="宋体" w:hAnsi="Courier New" w:cs="宋体"/>
                <w:b/>
                <w:bCs/>
                <w:sz w:val="36"/>
                <w:szCs w:val="36"/>
              </w:rPr>
              <w:t>互联网</w:t>
            </w:r>
            <w:r w:rsidRPr="000562B7">
              <w:rPr>
                <w:rFonts w:ascii="Courier New" w:eastAsia="宋体" w:hAnsi="Courier New" w:cs="宋体"/>
                <w:b/>
                <w:bCs/>
                <w:sz w:val="36"/>
                <w:szCs w:val="36"/>
              </w:rPr>
              <w:t>+”</w:t>
            </w:r>
            <w:r w:rsidRPr="000562B7">
              <w:rPr>
                <w:rFonts w:ascii="Courier New" w:eastAsia="宋体" w:hAnsi="Courier New" w:cs="宋体"/>
                <w:b/>
                <w:bCs/>
                <w:sz w:val="36"/>
                <w:szCs w:val="36"/>
              </w:rPr>
              <w:t>大学生创新创业大赛校级初赛</w:t>
            </w:r>
            <w:r w:rsidRPr="000562B7">
              <w:rPr>
                <w:rFonts w:ascii="Courier New" w:eastAsia="宋体" w:hAnsi="Courier New" w:cs="宋体"/>
                <w:b/>
                <w:bCs/>
                <w:sz w:val="36"/>
                <w:szCs w:val="36"/>
              </w:rPr>
              <w:br/>
            </w:r>
            <w:r w:rsidRPr="000562B7">
              <w:rPr>
                <w:rFonts w:ascii="Courier New" w:eastAsia="宋体" w:hAnsi="Courier New" w:cs="宋体"/>
                <w:b/>
                <w:bCs/>
                <w:sz w:val="36"/>
                <w:szCs w:val="36"/>
              </w:rPr>
              <w:t>获奖名单</w:t>
            </w:r>
          </w:p>
        </w:tc>
      </w:tr>
      <w:tr w:rsidR="00482B90" w:rsidRPr="000562B7" w:rsidTr="004576A5">
        <w:trPr>
          <w:trHeight w:val="106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项目</w:t>
            </w: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>编号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负责人</w:t>
            </w: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>姓名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负责人</w:t>
            </w: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>专业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负责人</w:t>
            </w: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>学号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负责人</w:t>
            </w: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>联系</w:t>
            </w: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>电话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项目组其成员人数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项目组其他成员</w:t>
            </w:r>
            <w:r w:rsidRPr="000562B7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br/>
            </w: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姓名</w:t>
            </w:r>
            <w:r w:rsidRPr="000562B7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/</w:t>
            </w: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指导</w:t>
            </w: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>教师</w:t>
            </w: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指导</w:t>
            </w: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>教师</w:t>
            </w: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>职称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指导</w:t>
            </w: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>教师</w:t>
            </w: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>联系</w:t>
            </w: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>电话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培养</w:t>
            </w: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>层次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参赛</w:t>
            </w: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>组别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参赛</w:t>
            </w: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>类别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所属</w:t>
            </w: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>院系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排名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奖项</w:t>
            </w:r>
          </w:p>
        </w:tc>
      </w:tr>
      <w:tr w:rsidR="00482B90" w:rsidRPr="000562B7" w:rsidTr="004576A5">
        <w:trPr>
          <w:trHeight w:val="51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B02001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陕西秦姿化妆品有限公司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李世映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中药学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216070111310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15191071929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张觅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/513050402032,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王甜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/513050402027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张严磊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18991934714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制造业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金奖</w:t>
            </w:r>
          </w:p>
        </w:tc>
      </w:tr>
      <w:tr w:rsidR="00482B90" w:rsidRPr="000562B7" w:rsidTr="004576A5">
        <w:trPr>
          <w:trHeight w:val="88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A06109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出院帮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—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基于分级诊疗模式的智能化院后回访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张宁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针灸推拿学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015004011321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15229918161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王夏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/015002142227,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胡瑶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/216040122363,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张梦琪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/216020122047,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张俊俊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/015004011297,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杨欢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/512060102526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赵娴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15891658833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针灸推拿学院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金奖</w:t>
            </w:r>
          </w:p>
        </w:tc>
      </w:tr>
      <w:tr w:rsidR="00482B90" w:rsidRPr="000562B7" w:rsidTr="004576A5">
        <w:trPr>
          <w:trHeight w:val="118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A05038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Didi</w:t>
            </w:r>
            <w:proofErr w:type="spellEnd"/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催乳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夏颖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方剂学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15001031014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18700086064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荆浈岂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/015004011319,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李安琪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/015009012391,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李湜弥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/015001011006,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王昊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/015007011360,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唐羽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/015011012400,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秦松林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/015001051024,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胡守娜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/516100401422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辛宝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18681974316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商务服务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基础医学院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金奖</w:t>
            </w:r>
          </w:p>
        </w:tc>
      </w:tr>
      <w:tr w:rsidR="00482B90" w:rsidRPr="000562B7" w:rsidTr="004576A5">
        <w:trPr>
          <w:trHeight w:val="94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A06020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参宝药园——中医药文化推广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朱金意甫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515010102533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15129952911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张鑫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/515010107508,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陈伟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/516090401405,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宋睿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/216090122370,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解佺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/1510064120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（咸阳师院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),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杨皓洁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/516010104534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石少楠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助教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15191086126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文化创意服务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中医系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金奖</w:t>
            </w:r>
          </w:p>
        </w:tc>
      </w:tr>
      <w:tr w:rsidR="00482B90" w:rsidRPr="000562B7" w:rsidTr="004576A5">
        <w:trPr>
          <w:trHeight w:val="9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A02007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新型针灸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欧国峰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中西医结合临床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015002071066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18220072166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符奇飞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/015002142255,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张帅攀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/015002071070,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朱清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/515090501405,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钟斌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/015002071059,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段碧锋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/216010512030,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李文雄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/015002102129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刘继华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主任医师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13891086076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制造业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中西医临床医学系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金奖</w:t>
            </w:r>
          </w:p>
        </w:tc>
      </w:tr>
      <w:tr w:rsidR="00482B90" w:rsidRPr="000562B7" w:rsidTr="004576A5">
        <w:trPr>
          <w:trHeight w:val="69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A06058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陪伴家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彭美齐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临床医学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514020105543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15709101665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王欣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/514020105542,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门浩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/514010104501,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姜文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西安培华学院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)/208927,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蔡季儒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/515040102418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华瑛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18182515208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临床医学系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金奖</w:t>
            </w:r>
          </w:p>
        </w:tc>
      </w:tr>
      <w:tr w:rsidR="00482B90" w:rsidRPr="000562B7" w:rsidTr="004576A5">
        <w:trPr>
          <w:trHeight w:val="67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A06123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智能膝关节针刺支架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周会兰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针灸推拿学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514060102525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15709101274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张直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/514060102520,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卢璐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/514060103561,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王丽雯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/514060103542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李永峰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15384508777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针灸推拿学院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金奖</w:t>
            </w:r>
          </w:p>
        </w:tc>
      </w:tr>
      <w:tr w:rsidR="00482B90" w:rsidRPr="000562B7" w:rsidTr="004576A5">
        <w:trPr>
          <w:trHeight w:val="93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B06001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简医通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医院智能小程序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刘宏利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医学影像学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514070202516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15591239919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于楠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西安交通大学博士）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屈鹏琦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北京交通大学硕士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马军超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西安交通大学硕士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王天琪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/514070202542,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尚丹婷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/514070202557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年星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13571055935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医学技术学院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金奖</w:t>
            </w:r>
          </w:p>
        </w:tc>
      </w:tr>
      <w:tr w:rsidR="00482B90" w:rsidRPr="000562B7" w:rsidTr="004576A5">
        <w:trPr>
          <w:trHeight w:val="8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A05020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御品面膳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李博伟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制药工程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516050401402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18391077002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高萌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/514050102449,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周可心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/516050102442,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张鼎岳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/516050101410,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高言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/515051101428,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沈柏文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/515051101419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杨冰月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18064331298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商务服务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金奖</w:t>
            </w:r>
          </w:p>
        </w:tc>
      </w:tr>
      <w:tr w:rsidR="00482B90" w:rsidRPr="000562B7" w:rsidTr="004576A5">
        <w:trPr>
          <w:trHeight w:val="6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A06064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黑洞邮筒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田滋憬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临床医学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515030102520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18292931800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王亮亮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/515030102550,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楚立文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/515100102507,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尤熙铕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/515030102503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宋亮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15667268208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临床医学系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金奖</w:t>
            </w:r>
          </w:p>
        </w:tc>
      </w:tr>
      <w:tr w:rsidR="00482B90" w:rsidRPr="000562B7" w:rsidTr="004576A5">
        <w:trPr>
          <w:trHeight w:val="67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A07021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精准扶贫与优质养生牛肉酱设计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牛亦凡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临床医学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516030102528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18391070867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计维佳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/516030102532,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朱添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/216020711141,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孔蔚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/516030102527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刘俊杰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15592030868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公益创业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临床医学系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9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A04017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一元学霸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李齐齐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临床医学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514030106539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15709104414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温红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/514030106542,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刘小同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/514030106543,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高芳芳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/514030106544,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周梦醒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/515060101501,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孟伟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/516030108519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13759705392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文化创意服务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临床医学系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73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A03008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药童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徐子昕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514010106541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15709100720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张嘉倩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/514010106528,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甘霖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/514010106508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18220098118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信息技术服务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中医系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94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A02009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康复脑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头带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许康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中西医结合临床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216020721236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18932908667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杨鹏敏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/216020721232,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白江江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/216020721233,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李特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/216020721235, 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段福亮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/216020721237,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杜学鹏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/015002142249, 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魏旭旺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/216020721231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主任医师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13689107988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制造业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中西医临床医学系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70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A06159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爱护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APP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党婧璐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护理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216090122374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17392053997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李丽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/015009012394,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王丽媛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/216090122374,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汪雷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/216090122375,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宋睿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 xml:space="preserve">/216090122370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韩琳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副主任护师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13992009336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护理学院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73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A03001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中医备要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袁嘉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514010103502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18291008900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王文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/513010105018,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王浩宇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/2016301500050,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闫涛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/20140221259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（哈尔滨工程大学）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欧莉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13891472452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信息技术服务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中医系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69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A06217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VR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针灸教学平台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许滢珊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预防医学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513100102001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18791036418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许宁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/513100102042,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黄志鹏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/515070207503,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张滢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/2015101008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（黑龙江中医药大学）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张志刚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15091343591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公共卫生学院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123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A03045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爱尚康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崔胜楠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血液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2160303112258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18391078632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石晓志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/216030311267,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石振亚（外校）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成倩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/216110122401,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肖昆林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/216030311272,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母秋云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/216020212080,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姜涛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/216030311268,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米守湖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/216030311270, 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李厚雷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/216030311269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主任技师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13335425300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信息技术服务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临床医学系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63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A02002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中药贴剂缓解痛经及其制备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张许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516010101502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17749238596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李英英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/515010107539,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王丽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516051201429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程江雪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13991056698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制造业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中医系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97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A06222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“partner+”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唐羽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应用心理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015011012400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18509151633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庞壮壮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/514100101501,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王欣纬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/515100302435,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薛蓉蓉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/216110122399,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陆誉宁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/216110122398,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孟华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/516100101524,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潘潇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/015011012397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15991281186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公共卫生学院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7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A06134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基于大数据下脉诊的临床应用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冯阳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中西医结合基础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216050312393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18292889943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闫敏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/206050312395,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崔瑞霞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/3116344003(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西安交通大学）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施京红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13619200319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医学技术学院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8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A03091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携老会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-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创新型养老服务平台的开发与应用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宋娅婷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市场营销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515090501419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18292917709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廖雪松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/515090501414,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李娇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/514090201446,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张启萍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/515090501408,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金菲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/514090201448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张媛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罗桂华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15129538230/13020306907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信息技术服务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人文管理学院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94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A03013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时世妆科技美容保健有限责任公司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高欣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中医内科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015002082106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18700081929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王倩倩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/3115130001,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刘亮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/4012015105,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茹韶辉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/015002082090,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张梦馨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/015002142243,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张佳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/015002082102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王瑞辉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18691970568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信息技术服务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中医系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99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A02019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手工皂网络平台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马越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药学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515051301423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13572638372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马露雨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/515051301403,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季丹丹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/515051301405,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何雅妮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/515051301450,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党海燕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/515051301440,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张烁娜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/515051301408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15291069862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制造业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7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A02021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永恒之美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”—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干花装饰生活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高欢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药学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515051301447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17729082464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王红敏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/515070401451,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严玉芳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/515090401424,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宁欣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/515051301432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13609121727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制造业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73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A03092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校掌柜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刘洋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市场营销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515090501418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18791900300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腾安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/515090501420,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张佳明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/515090501403,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王晶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/515090501417,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张吉祥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/515090501428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冯居君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13772036601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信息技术服务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人文管理学院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58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A02024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老年健康管理手环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郝文斌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针灸推拿学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216040121352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18292920404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张晨蕾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/216040122365,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崔春苗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/216040122349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李永峰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15384508777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制造业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针灸推拿学院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12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A03058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亿家宝社区安养服务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邹茜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针灸推拿学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516060101541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18329706550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孙紫昂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/040331502112,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张俊飞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/513020106038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针灸推拿学院推拿教研室助教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1779587 2852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信息技术服务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针灸推拿学院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97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A06186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医探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”—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疾病预防手游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APP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覃达文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预防医学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515100101502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15229109266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唐昌官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/514070202505,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薛燕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/515100101501,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刘荣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515100101512,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白敏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/515100101546,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王艳妮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/515100101523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赵小明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15929748819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公共卫生学院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97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A03066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Mnet</w:t>
            </w:r>
            <w:proofErr w:type="spellEnd"/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会诊平台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尚丹婷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医学影像学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514070202557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15664756570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赵景玮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海南医学院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高震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西北大学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杨丹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陕西中医药大学研究生院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刘苗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/514070202552,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蒋兴瑞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/514070202547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肖迎聪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副主任医师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13572794057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信息技术服务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医学技术学院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银奖</w:t>
            </w:r>
          </w:p>
        </w:tc>
      </w:tr>
      <w:tr w:rsidR="00482B90" w:rsidRPr="000562B7" w:rsidTr="004576A5">
        <w:trPr>
          <w:trHeight w:val="9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A03063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互联网相关烟气烟碱及一氧化碳监测仪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吴振飞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生物技术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515070401414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15929291210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艾涛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/515070401419,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张涛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/515070401416,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许帆卿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/515070401404,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赵彦凯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/515070401415,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张倍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源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/515070401420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马添翼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助教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15667255666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信息技术服务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医学技术学院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94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A06226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音医生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中医心声手测仪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王宁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应用心理学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514100302436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18391001312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薛梦鸽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/514100301452,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胡艳丽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/514100301447,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贾丹丹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/514020102549,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杨一帆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/514020102553,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王成文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/514030104505,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翁武峰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/514020103523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马娟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15929361775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公共卫生学院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8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A01004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绿原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生态农场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王宇阳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中西医临床医学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514020105516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15667292520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晏盛瑜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/514070301406, 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颜俊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/514020105513, 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张一博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/513060101010,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孙鸿禹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（西农大）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2013011174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13891059337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现代农业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中西医临床医学系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58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A06218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模拟心理师手游设计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薛贺嘉仪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应用心理学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515100301449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13709183206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李新月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/515100301422,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任俊超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/515100301405,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陈家俊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/04143051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15667110371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公共卫生学院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9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A05003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摇铃中医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余德惠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中医内科学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015002082091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18607317014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吕浩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/3116003003,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吕欣媛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/015002142254,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肖涛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/216040111339,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杨瑞泽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/015002142198,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于航星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/216020121069,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朱开然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/015002152257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丁辉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主任医师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13619200309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商务服务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中医系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70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A02014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思邈药膳的开发与推广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李婧琳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中药药剂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216070112301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15769101565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刘俊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/514030102506,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田曼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/216070112309,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朱清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/515090501405,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曹家豪（已工作）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18392305516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制造业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15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A06155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膳食管家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刘苗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医学影像学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514070202552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18391000397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尚丹婷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/514070202557,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蒋兴瑞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/514070202547,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王天琪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/514070202542,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王舒敏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/514070202532,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田占雨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/514070202506,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丁录荣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/2014339960015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（陕西师范大学）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平嘉欣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/41414132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（浙江理工大学）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肖迎聪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副主任医师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13572794057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医学技术学院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7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A06195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个人医疗信息的大数据共享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李筱晨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预防医学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515100101519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13991478798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房蕊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/515100101521,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黎宁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/515100101526,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白亚丽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/515100101520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潘亚磊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13991478798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公共卫生学院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79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A06029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居家医疗服务平台建设与应用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夏先锋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中西医结合临床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015002142161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13261620672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李敏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/216020711130,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赵盟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/015002102130,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潘登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/015002142159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张梅奎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主任医师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13701053911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中西医临床医学系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10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A06082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中医按摩保健型鞋垫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张再博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临床医学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516030103505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18391098707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孙二帅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/516030103501,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赵昌宇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/516030103502,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梁炳旭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/516030103503,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杜尉麟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/516030103504,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张一坤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/516030103506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姜伊娜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助教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15929639910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临床医学系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8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A06121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医速达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APP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开发与应用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谢祖瑶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针灸推拿学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514060101543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13571089294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郭诗琪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/514060101561,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张梦丹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/514060101535,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赵科妮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/514060101546,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左晓彤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/514060101547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赵丽娟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助教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13279519290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针灸推拿学院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99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A06130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爱乳康乳腺增生治疗仪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张迦琅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针灸推拿学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515060103528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18329708566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尚盼盼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/513060101008,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程思婷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/515090501411,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高琪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/515060103544,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常立碾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/515060103520,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尚张木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/2015103440,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陶洋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/2015101120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郭新荣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18992091424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针灸推拿学院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76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A06158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益风康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APP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冯琦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护理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216090122379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13782689305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马艳艳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/216090122378,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闻荣雪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/216090122380,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朱晟睿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/216090122373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荆朝霞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主任护师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13809149989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护理学院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10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A06157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造口管家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李安琪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护理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015009012391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13709295951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荆浈岂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/015004011319,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王悦齐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/216090122372,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夏颖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/015001031014,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刘云昊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/015003031277,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王丽媛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/216090122377,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王拓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/2120161058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（北京理工大学）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刘芳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br/>
              <w:t>/金鲜珍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br/>
              <w:t>/主管护师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13571097832/18991232891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护理学院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9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A06016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乐体质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App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门浩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514010104501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15709102017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赵小艺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/513090401043,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贾文涛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/514010104502,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彭美齐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/514020105543,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贺双双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/514020104512,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宋娜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/513010103054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叶峥嵘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副主任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13772570873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中医系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100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A06028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容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·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易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--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创意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24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小时尿蛋白定量容器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的设计和制作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张梦琪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中医内科学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216020122047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18700081457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王夏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/015002142227,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张宁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/015004011321,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王楠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/130215120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张治祥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主任医师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13335418189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中医系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93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A06237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谷滋味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张艳青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中西医结合基础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216010511028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13721806613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万文涛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/216010511024,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王静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/015011022401,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李佩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/216110222404,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曹蛟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/015005031338,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高倩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/513110101010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魏敏惠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15691061793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基础医学院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14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A05008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三维戒烟系统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王文杰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中西医结合临床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216020711129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18391095856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王志梅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/015002011033,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李敏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/216020711130,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张凯歌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/216020711148,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樊一波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/216010311015,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李亚茹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/216010112006,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赵登魁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/216010311016,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方艳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/216020712132,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王攀红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/216010311014,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肖涛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/216040111339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郝伟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主任医师,教授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13072966116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商务服务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中西医临床医学系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73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A06191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FTF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在线辅导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孙珂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应用心理学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514100301448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15709104818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田静雯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/514100301449,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邝佳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/514100301450,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田运巧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/514100301451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赫中华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13227792245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公共卫生学院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94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A06238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健能单车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——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就是来电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樊一波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方剂学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216010311015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18091718827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王文杰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/216020711129,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赵登魁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/216010311016,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王攀红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/216010311014,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方艳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/216020712132,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李亚茹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/216010112006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文颖娟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13609108884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基础医学院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5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A05015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养生宝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许娜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临床医学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515030102504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17730651285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柴梓童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/515030102502,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闫晓倩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/515030102547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刘晓华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15809228491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商务服务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临床医学系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94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A07005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基于共享单车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-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膝关节功能锻炼的健康单车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李文雄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中医骨伤科学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015002102129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15706016769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冯奇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/216020321097,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畅亚鑫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/216020321102,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欧国峰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/015002071066,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刘平博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/015002102131,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苏宝青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/216020322098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15809106666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公益创业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中医系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10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A04007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弘扬香道传承，重拾君子之风。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张巧娇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516010104529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18391063982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余晓楠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/516010104547,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陈卓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/516010104541,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任娜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/516010104535,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王雪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/516010104518,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楚露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/5160101045423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陈飞亚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13809146995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文化创意服务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中医系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5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A06129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易读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App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吕瑶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针灸推拿学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015004011298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13152009814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张瑞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/015004011318,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吕春耿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/015004011296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李永峰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13891002918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针灸推拿学院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76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A07006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零钱公益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符鑫鑫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中西医临床医学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516020102519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13098021613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王孟飞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/516020102501,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梁煜杰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/516020102516,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张景肇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/516020102509,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鲁甜甜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/516010106528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郭宏彬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助教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15191899025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公益创业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中西医临床医学系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10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A06211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点滴行未成年人心理健康监控体系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刘龙飞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应用心理学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514100302411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15191707707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杨晶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/514100302448,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杨光红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/515100301408,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任润润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/515100302449,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蒲胜男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/515100302453,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齐星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/515100301407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15667110371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公共卫生学院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79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A05035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游必有方打工旅行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曹磊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市场营销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514050501406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18391000220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康丹妮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/515090501416,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王靖文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/515090501422,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缑鸿禧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/515090501421,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宋文成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/514050501422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冯居君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13772036601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商务服务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人文管理学院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70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A02025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中药口红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李庚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针灸推拿学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516060101504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18329586166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张逸嘉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/516100101532,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杨若兮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/516100401425,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冯洁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/516100401413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13228039510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制造业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针灸推拿学院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8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A03048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国药杯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信息资源整合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黄小红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制药工程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514050401424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15709101042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许鹏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/513050401053,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杨金月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/514050401437,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刘凯凯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/145112037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张丽华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18628595921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信息技术服务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70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A06214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无忧占座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苏醒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食品卫生与营养学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516100401420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18992160707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燕玲梦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/516100401428,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张蒙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/516100401424,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党丽娜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/516100401433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罗瑜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15591019110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公共卫生学院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79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A07002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中医行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公益推广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张扬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中医系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516010104502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18391065350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张鹏翔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/516010104501,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雷博林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/516010104506,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高尔弟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/516010104504,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孟凯强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/516010104505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陈苏静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13310905315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公益创业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中医系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11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A02006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多功能家用煎药煲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骆亮璞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513080201059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18291033043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李佳伟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/515010102542,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梁鹏涛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/515051201447,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窦丹彬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/515010102539, 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芦栋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 163318051010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（河南科技大学）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, 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骆亮霖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/0801131222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（中南大学）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乔文彪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18291096369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制造业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中医系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7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A01011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果蔬樂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张玉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预防医学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513100101022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15771809103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程文洁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/513100101026,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杜聪灵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/513100101023,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张甜甜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/513100101024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张荣强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18165311997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现代农业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公共卫生学院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8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A03086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行书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强婷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预防医学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514100102535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15709100755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李瑞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/514100102538,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王艺格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/514100102536,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东靓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/514100102537,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蔡娇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/514100102534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周鹏军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主治医师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18291069217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信息技术服务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公共卫生学院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73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A03005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标签世界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”app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孟凯强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516010104505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18329582539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王博文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/516010104509,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崔宇航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/516100301435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年玮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13239103696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信息技术服务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中医系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79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A01008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淡竹叶和桑叶饮品的研制与开发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刘杰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制药工程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515050401439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18391075579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袁昌玖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/515051201434,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韦华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/515051201441,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孙圆明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/515051201429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孟庆华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15596701939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现代农业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73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A03083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虚拟楼盘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余梦雪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预防医学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516100101519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18391076383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郭怡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/516100101548,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刘治灵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/516100101549,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韩雅昕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/516100101518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张亚军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15353583568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信息技术服务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公共卫生学院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6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A02004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半自动式艾灸盒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余鑫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516010108512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18049045116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杨帆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/515010104503,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杨浩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/516010108504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13571062833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制造业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中医系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73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A03073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大学生校园网络旧物回收平台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李雪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护理学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514040103419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15709101624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刘颖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/514040103409,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董新艳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/514040103429,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贺柔柔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/514040103438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王国全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1.39E+10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信息技术服务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护理学院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99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A04011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VR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视觉空间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范宝军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中西医临床医学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514020103510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18391000713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王凯杰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/140650227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（河北工程大学）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高雅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/1406990109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（河北工程大学）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孟顺山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/514020101523,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王欣纬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/515100302435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侯俊明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13892006686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文化创意服务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中西医临床医学系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铜奖</w:t>
            </w:r>
          </w:p>
        </w:tc>
      </w:tr>
      <w:tr w:rsidR="00482B90" w:rsidRPr="000562B7" w:rsidTr="004576A5">
        <w:trPr>
          <w:trHeight w:val="13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A05038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Didi</w:t>
            </w:r>
            <w:proofErr w:type="spellEnd"/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催乳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夏颖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方剂学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15001031014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18700086064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荆浈岂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/015004011319,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李安琪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/015009012391,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李湜弥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/015001011006,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王昊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/015007011360,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唐羽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/015011012400,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秦松林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/015001051024,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胡守娜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/516100401422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辛宝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18681974316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商务服务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基础医学院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单项奖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最佳带动就业奖</w:t>
            </w:r>
          </w:p>
        </w:tc>
      </w:tr>
      <w:tr w:rsidR="00482B90" w:rsidRPr="000562B7" w:rsidTr="004576A5">
        <w:trPr>
          <w:trHeight w:val="79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A06058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陪伴家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彭美齐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临床医学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514020105543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15709101665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王欣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/514020105542,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门浩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/514010104501,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姜文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西安培华学院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)/208927,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蔡季儒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/515040102418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华瑛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18182515208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临床医学系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单项奖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最佳创意奖</w:t>
            </w:r>
          </w:p>
        </w:tc>
      </w:tr>
      <w:tr w:rsidR="00482B90" w:rsidRPr="000562B7" w:rsidTr="004576A5">
        <w:trPr>
          <w:trHeight w:val="99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A06109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出院帮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—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基于分级诊疗模式的智能化院后回访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张宁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针灸推拿学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015004011321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15229918161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王夏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/015002142227,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胡瑶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/216040122363,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张梦琪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/216020122047,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张俊俊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/015004011297,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杨欢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/512060102526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赵娴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15891658833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针灸推拿学院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单项奖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最具商业价值奖</w:t>
            </w:r>
          </w:p>
        </w:tc>
      </w:tr>
      <w:tr w:rsidR="00482B90" w:rsidRPr="000562B7" w:rsidTr="004576A5">
        <w:trPr>
          <w:trHeight w:val="8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A06020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参宝药园——中医药文化推广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朱金意甫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中医学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515010102533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15129952911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张鑫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/515010107508,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陈伟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/516090401405,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宋睿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/216090122370,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解佺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/1510064120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（咸阳师院）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杨皓洁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/516010104534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石少楠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助教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15191086126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本科生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创意组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互联网</w:t>
            </w:r>
            <w:r w:rsidRPr="000562B7">
              <w:rPr>
                <w:rFonts w:ascii="Times New Roman" w:eastAsia="宋体" w:hAnsi="Times New Roman" w:cs="Times New Roman"/>
                <w:sz w:val="20"/>
                <w:szCs w:val="20"/>
              </w:rPr>
              <w:t>+”</w:t>
            </w:r>
            <w:r w:rsidRPr="000562B7">
              <w:rPr>
                <w:rFonts w:ascii="宋体" w:eastAsia="宋体" w:hAnsi="宋体" w:cs="Times New Roman" w:hint="eastAsia"/>
                <w:sz w:val="20"/>
                <w:szCs w:val="20"/>
              </w:rPr>
              <w:t>文化创意服务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中医系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单项奖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2B7" w:rsidRPr="000562B7" w:rsidRDefault="000562B7" w:rsidP="00056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62B7">
              <w:rPr>
                <w:rFonts w:ascii="宋体" w:eastAsia="宋体" w:hAnsi="宋体" w:cs="宋体" w:hint="eastAsia"/>
                <w:sz w:val="20"/>
                <w:szCs w:val="20"/>
              </w:rPr>
              <w:t>最具人气奖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82B90">
      <w:pgSz w:w="16838" w:h="11906" w:orient="landscape"/>
      <w:pgMar w:top="720" w:right="238" w:bottom="720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562B7"/>
    <w:rsid w:val="00133CFA"/>
    <w:rsid w:val="00323B43"/>
    <w:rsid w:val="003D37D8"/>
    <w:rsid w:val="00426133"/>
    <w:rsid w:val="004358AB"/>
    <w:rsid w:val="004576A5"/>
    <w:rsid w:val="00482B9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0562B7"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font6">
    <w:name w:val="font6"/>
    <w:basedOn w:val="a"/>
    <w:rsid w:val="000562B7"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</w:rPr>
  </w:style>
  <w:style w:type="paragraph" w:customStyle="1" w:styleId="font7">
    <w:name w:val="font7"/>
    <w:basedOn w:val="a"/>
    <w:rsid w:val="000562B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8">
    <w:name w:val="font8"/>
    <w:basedOn w:val="a"/>
    <w:rsid w:val="000562B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font9">
    <w:name w:val="font9"/>
    <w:basedOn w:val="a"/>
    <w:rsid w:val="000562B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xl89">
    <w:name w:val="xl89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91">
    <w:name w:val="xl91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92">
    <w:name w:val="xl92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93">
    <w:name w:val="xl93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94">
    <w:name w:val="xl94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95">
    <w:name w:val="xl95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96">
    <w:name w:val="xl96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97">
    <w:name w:val="xl97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98">
    <w:name w:val="xl98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99">
    <w:name w:val="xl99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00">
    <w:name w:val="xl100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01">
    <w:name w:val="xl101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02">
    <w:name w:val="xl102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03">
    <w:name w:val="xl103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04">
    <w:name w:val="xl104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05">
    <w:name w:val="xl105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06">
    <w:name w:val="xl106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07">
    <w:name w:val="xl107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08">
    <w:name w:val="xl108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10">
    <w:name w:val="xl110"/>
    <w:basedOn w:val="a"/>
    <w:rsid w:val="000562B7"/>
    <w:pP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11">
    <w:name w:val="xl111"/>
    <w:basedOn w:val="a"/>
    <w:rsid w:val="000562B7"/>
    <w:pP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xl112">
    <w:name w:val="xl112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13">
    <w:name w:val="xl113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14">
    <w:name w:val="xl114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15">
    <w:name w:val="xl115"/>
    <w:basedOn w:val="a"/>
    <w:rsid w:val="000562B7"/>
    <w:pPr>
      <w:shd w:val="clear" w:color="000000" w:fill="FFFFFF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16">
    <w:name w:val="xl116"/>
    <w:basedOn w:val="a"/>
    <w:rsid w:val="000562B7"/>
    <w:pP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17">
    <w:name w:val="xl117"/>
    <w:basedOn w:val="a"/>
    <w:rsid w:val="000562B7"/>
    <w:pPr>
      <w:shd w:val="clear" w:color="000000" w:fill="FFFFFF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18">
    <w:name w:val="xl118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19">
    <w:name w:val="xl119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20">
    <w:name w:val="xl120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xl121">
    <w:name w:val="xl121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22">
    <w:name w:val="xl122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23">
    <w:name w:val="xl123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xl124">
    <w:name w:val="xl124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xl125">
    <w:name w:val="xl125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26">
    <w:name w:val="xl126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xl127">
    <w:name w:val="xl127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28">
    <w:name w:val="xl128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xl129">
    <w:name w:val="xl129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30">
    <w:name w:val="xl130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31">
    <w:name w:val="xl131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xl132">
    <w:name w:val="xl132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33">
    <w:name w:val="xl133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34">
    <w:name w:val="xl134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xl135">
    <w:name w:val="xl135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36">
    <w:name w:val="xl136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xl137">
    <w:name w:val="xl137"/>
    <w:basedOn w:val="a"/>
    <w:rsid w:val="0005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38">
    <w:name w:val="xl138"/>
    <w:basedOn w:val="a"/>
    <w:rsid w:val="000562B7"/>
    <w:pPr>
      <w:pBdr>
        <w:bottom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Courier New" w:eastAsia="宋体" w:hAnsi="Courier New" w:cs="宋体"/>
      <w:b/>
      <w:bCs/>
      <w:sz w:val="36"/>
      <w:szCs w:val="36"/>
    </w:rPr>
  </w:style>
  <w:style w:type="paragraph" w:customStyle="1" w:styleId="xl139">
    <w:name w:val="xl139"/>
    <w:basedOn w:val="a"/>
    <w:rsid w:val="000562B7"/>
    <w:pPr>
      <w:pBdr>
        <w:bottom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0562B7"/>
    <w:pPr>
      <w:pBdr>
        <w:bottom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Courier New" w:eastAsia="宋体" w:hAnsi="Courier New" w:cs="宋体"/>
      <w:b/>
      <w:bCs/>
      <w:sz w:val="20"/>
      <w:szCs w:val="20"/>
    </w:rPr>
  </w:style>
  <w:style w:type="paragraph" w:customStyle="1" w:styleId="xl141">
    <w:name w:val="xl141"/>
    <w:basedOn w:val="a"/>
    <w:rsid w:val="000562B7"/>
    <w:pPr>
      <w:shd w:val="clear" w:color="000000" w:fill="FFFFFF"/>
      <w:adjustRightInd/>
      <w:snapToGrid/>
      <w:spacing w:before="100" w:beforeAutospacing="1" w:after="100" w:afterAutospacing="1"/>
    </w:pPr>
    <w:rPr>
      <w:rFonts w:ascii="仿宋" w:eastAsia="仿宋" w:hAnsi="仿宋" w:cs="宋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1976</Words>
  <Characters>11268</Characters>
  <Application>Microsoft Office Word</Application>
  <DocSecurity>0</DocSecurity>
  <Lines>93</Lines>
  <Paragraphs>26</Paragraphs>
  <ScaleCrop>false</ScaleCrop>
  <Company/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2019-09-20T02:20:00Z</dcterms:modified>
</cp:coreProperties>
</file>