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471"/>
        <w:tblW w:w="91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4"/>
        <w:gridCol w:w="2361"/>
        <w:gridCol w:w="1567"/>
        <w:gridCol w:w="2750"/>
      </w:tblGrid>
      <w:tr w14:paraId="6F211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1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A0B2B6">
            <w:pPr>
              <w:widowControl/>
              <w:spacing w:line="520" w:lineRule="exact"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陕西中医药大学内部请示（报告）阅办单</w:t>
            </w:r>
          </w:p>
        </w:tc>
      </w:tr>
      <w:tr w14:paraId="5E32E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075C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收文日期</w:t>
            </w:r>
          </w:p>
        </w:tc>
        <w:tc>
          <w:tcPr>
            <w:tcW w:w="2361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04E2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1BE2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报送部门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0962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5531A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FCD6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题  目</w:t>
            </w:r>
          </w:p>
        </w:tc>
        <w:tc>
          <w:tcPr>
            <w:tcW w:w="6677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8415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59506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0D67F5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部门负责人</w:t>
            </w:r>
          </w:p>
          <w:p w14:paraId="0AA59BB2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意  见</w:t>
            </w:r>
          </w:p>
        </w:tc>
        <w:tc>
          <w:tcPr>
            <w:tcW w:w="6677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E127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292B5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D928B6">
            <w:pPr>
              <w:widowControl/>
              <w:spacing w:line="520" w:lineRule="exact"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会签部门意见</w:t>
            </w:r>
          </w:p>
        </w:tc>
        <w:tc>
          <w:tcPr>
            <w:tcW w:w="6677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07975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3DEAC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07F9B3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党校办意见</w:t>
            </w:r>
          </w:p>
        </w:tc>
        <w:tc>
          <w:tcPr>
            <w:tcW w:w="6677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8931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1E847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3A4FE8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分管领导意见</w:t>
            </w:r>
          </w:p>
        </w:tc>
        <w:tc>
          <w:tcPr>
            <w:tcW w:w="6677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6CDE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CD7F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C31C85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主要领导批示</w:t>
            </w:r>
          </w:p>
        </w:tc>
        <w:tc>
          <w:tcPr>
            <w:tcW w:w="6677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E16D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0B1F3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36802E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传阅记录</w:t>
            </w:r>
          </w:p>
        </w:tc>
        <w:tc>
          <w:tcPr>
            <w:tcW w:w="6677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AEC5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4BBAF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71ACA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备   注</w:t>
            </w:r>
          </w:p>
        </w:tc>
        <w:tc>
          <w:tcPr>
            <w:tcW w:w="6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48B9F">
            <w:pPr>
              <w:widowControl/>
              <w:spacing w:line="52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 w14:paraId="77626BBE">
            <w:pPr>
              <w:widowControl/>
              <w:spacing w:line="52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45668658">
            <w:pPr>
              <w:widowControl/>
              <w:spacing w:line="520" w:lineRule="exact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</w:p>
        </w:tc>
      </w:tr>
    </w:tbl>
    <w:p w14:paraId="18F0FF6F">
      <w:pPr>
        <w:spacing w:line="520" w:lineRule="exact"/>
        <w:ind w:left="-282" w:leftChars="-135" w:right="-624" w:rightChars="-297" w:hanging="1"/>
        <w:rPr>
          <w:rFonts w:hint="eastAsia" w:ascii="仿宋_GB2312" w:hAnsi="Calibri" w:eastAsia="仿宋_GB2312" w:cs="Times New Roman"/>
          <w:color w:val="FF0000"/>
          <w:sz w:val="22"/>
        </w:rPr>
      </w:pPr>
      <w:r>
        <w:rPr>
          <w:rFonts w:hint="eastAsia" w:ascii="仿宋_GB2312" w:hAnsi="Calibri" w:eastAsia="仿宋_GB2312" w:cs="Times New Roman"/>
          <w:color w:val="FF0000"/>
          <w:sz w:val="22"/>
        </w:rPr>
        <w:t>注：如校领导批示需要提交党委会、校长办公会，由党委校长办公室继续呈送其他校领导传阅。</w:t>
      </w:r>
    </w:p>
    <w:p w14:paraId="4151A82F">
      <w:pPr>
        <w:spacing w:line="520" w:lineRule="exact"/>
        <w:ind w:left="-282" w:leftChars="-135" w:right="-624" w:rightChars="-297" w:hanging="1"/>
        <w:rPr>
          <w:rFonts w:hint="eastAsia" w:ascii="仿宋_GB2312" w:hAnsi="Calibri" w:eastAsia="仿宋_GB2312" w:cs="Times New Roman"/>
          <w:color w:val="FF0000"/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66"/>
    <w:rsid w:val="00177166"/>
    <w:rsid w:val="009F41DE"/>
    <w:rsid w:val="596F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100</Characters>
  <Lines>1</Lines>
  <Paragraphs>1</Paragraphs>
  <TotalTime>5</TotalTime>
  <ScaleCrop>false</ScaleCrop>
  <LinksUpToDate>false</LinksUpToDate>
  <CharactersWithSpaces>107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2019-10-22T04:05:00Z</dcterms:created>
  <dc:creator>高 记</dc:creator>
  <cp:lastModifiedBy>蔡兴航</cp:lastModifiedBy>
  <dcterms:modified xsi:type="dcterms:W3CDTF">2025-09-15T07:04:40Z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eyJoZGlkIjoiZjk3Y2VmOWI2MTkzYWZhZjUxMjRhODkyZGY2NjcwOWYiLCJ1c2VySWQiOiIyOTEyNjA1OTgifQ==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0F2F1E51B7A04C65A2774A0B5D30218C_12</vt:lpwstr>
  </property>
</Properties>
</file>