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0" w:rsidRPr="00BE5AE0" w:rsidRDefault="00BE5AE0" w:rsidP="00BE5AE0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BE5AE0">
        <w:rPr>
          <w:rFonts w:asciiTheme="minorEastAsia" w:hAnsiTheme="minorEastAsia" w:hint="eastAsia"/>
          <w:b/>
          <w:sz w:val="28"/>
          <w:szCs w:val="28"/>
        </w:rPr>
        <w:t>保卫</w:t>
      </w:r>
      <w:proofErr w:type="gramStart"/>
      <w:r w:rsidRPr="00BE5AE0">
        <w:rPr>
          <w:rFonts w:asciiTheme="minorEastAsia" w:hAnsiTheme="minorEastAsia" w:hint="eastAsia"/>
          <w:b/>
          <w:sz w:val="28"/>
          <w:szCs w:val="28"/>
        </w:rPr>
        <w:t>处国有</w:t>
      </w:r>
      <w:proofErr w:type="gramEnd"/>
      <w:r w:rsidRPr="00BE5AE0">
        <w:rPr>
          <w:rFonts w:asciiTheme="minorEastAsia" w:hAnsiTheme="minorEastAsia" w:hint="eastAsia"/>
          <w:b/>
          <w:sz w:val="28"/>
          <w:szCs w:val="28"/>
        </w:rPr>
        <w:t>资产管理办法（试行）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为加强国有资产管理，提高资产使用效益，确保资产安全、完整，根据《</w:t>
      </w:r>
      <w:r>
        <w:rPr>
          <w:rFonts w:asciiTheme="minorEastAsia" w:hAnsiTheme="minorEastAsia" w:hint="eastAsia"/>
          <w:sz w:val="28"/>
          <w:szCs w:val="28"/>
        </w:rPr>
        <w:t>陕西中医药大学</w:t>
      </w:r>
      <w:r w:rsidRPr="00BE5AE0">
        <w:rPr>
          <w:rFonts w:asciiTheme="minorEastAsia" w:hAnsiTheme="minorEastAsia" w:hint="eastAsia"/>
          <w:sz w:val="28"/>
          <w:szCs w:val="28"/>
        </w:rPr>
        <w:t>国有资产管理暂行办法》，结合我处工作实际，</w:t>
      </w:r>
      <w:proofErr w:type="gramStart"/>
      <w:r w:rsidRPr="00BE5AE0">
        <w:rPr>
          <w:rFonts w:asciiTheme="minorEastAsia" w:hAnsiTheme="minorEastAsia" w:hint="eastAsia"/>
          <w:sz w:val="28"/>
          <w:szCs w:val="28"/>
        </w:rPr>
        <w:t>特制定此办法</w:t>
      </w:r>
      <w:proofErr w:type="gramEnd"/>
      <w:r w:rsidRPr="00BE5AE0">
        <w:rPr>
          <w:rFonts w:asciiTheme="minorEastAsia" w:hAnsiTheme="minorEastAsia" w:hint="eastAsia"/>
          <w:sz w:val="28"/>
          <w:szCs w:val="28"/>
        </w:rPr>
        <w:t>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1、本办法规定的国有资产主要为：我处使用的由学校经费购置的家具资产、仪器设备类资产。低值耗材耐用品可参照此办法执行。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2、我处国有资产的管理由</w:t>
      </w:r>
      <w:r>
        <w:rPr>
          <w:rFonts w:asciiTheme="minorEastAsia" w:hAnsiTheme="minorEastAsia" w:hint="eastAsia"/>
          <w:sz w:val="28"/>
          <w:szCs w:val="28"/>
        </w:rPr>
        <w:t>综合科统一管理，校卫队</w:t>
      </w:r>
      <w:r w:rsidRPr="00BE5AE0">
        <w:rPr>
          <w:rFonts w:asciiTheme="minorEastAsia" w:hAnsiTheme="minorEastAsia" w:hint="eastAsia"/>
          <w:sz w:val="28"/>
          <w:szCs w:val="28"/>
        </w:rPr>
        <w:t>指派专人分别负责两校区资产的日常管理；各科室主管负责科室资产，对资产的日常使用、处置等环节进行严格的监督管理。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3、国有资产的购置需经处领导审批，按学校相关规定由资产采</w:t>
      </w:r>
      <w:r>
        <w:rPr>
          <w:rFonts w:asciiTheme="minorEastAsia" w:hAnsiTheme="minorEastAsia" w:hint="eastAsia"/>
          <w:sz w:val="28"/>
          <w:szCs w:val="28"/>
        </w:rPr>
        <w:t>购小组或相关业务人员进行购置。新购资产需要在综合科办理使用入账登记</w:t>
      </w:r>
      <w:r w:rsidRPr="00BE5AE0">
        <w:rPr>
          <w:rFonts w:asciiTheme="minorEastAsia" w:hAnsiTheme="minorEastAsia" w:hint="eastAsia"/>
          <w:sz w:val="28"/>
          <w:szCs w:val="28"/>
        </w:rPr>
        <w:t>，经办人需填写《固定资产领用登记表》，及时办理入账手续，将资产标签贴好，并将资产</w:t>
      </w:r>
      <w:proofErr w:type="gramStart"/>
      <w:r w:rsidRPr="00BE5AE0">
        <w:rPr>
          <w:rFonts w:asciiTheme="minorEastAsia" w:hAnsiTheme="minorEastAsia" w:hint="eastAsia"/>
          <w:sz w:val="28"/>
          <w:szCs w:val="28"/>
        </w:rPr>
        <w:t>建账卡</w:t>
      </w:r>
      <w:proofErr w:type="gramEnd"/>
      <w:r w:rsidRPr="00BE5AE0">
        <w:rPr>
          <w:rFonts w:asciiTheme="minorEastAsia" w:hAnsiTheme="minorEastAsia" w:hint="eastAsia"/>
          <w:sz w:val="28"/>
          <w:szCs w:val="28"/>
        </w:rPr>
        <w:t>交由</w:t>
      </w:r>
      <w:r>
        <w:rPr>
          <w:rFonts w:asciiTheme="minorEastAsia" w:hAnsiTheme="minorEastAsia" w:hint="eastAsia"/>
          <w:sz w:val="28"/>
          <w:szCs w:val="28"/>
        </w:rPr>
        <w:t>综合科</w:t>
      </w:r>
      <w:r w:rsidRPr="00BE5AE0">
        <w:rPr>
          <w:rFonts w:asciiTheme="minorEastAsia" w:hAnsiTheme="minorEastAsia" w:hint="eastAsia"/>
          <w:sz w:val="28"/>
          <w:szCs w:val="28"/>
        </w:rPr>
        <w:t>管理。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4、</w:t>
      </w:r>
      <w:proofErr w:type="gramStart"/>
      <w:r w:rsidRPr="00BE5AE0">
        <w:rPr>
          <w:rFonts w:asciiTheme="minorEastAsia" w:hAnsiTheme="minorEastAsia" w:hint="eastAsia"/>
          <w:sz w:val="28"/>
          <w:szCs w:val="28"/>
        </w:rPr>
        <w:t>若资产</w:t>
      </w:r>
      <w:proofErr w:type="gramEnd"/>
      <w:r w:rsidRPr="00BE5AE0">
        <w:rPr>
          <w:rFonts w:asciiTheme="minorEastAsia" w:hAnsiTheme="minorEastAsia" w:hint="eastAsia"/>
          <w:sz w:val="28"/>
          <w:szCs w:val="28"/>
        </w:rPr>
        <w:t>为公用设备或因特殊原因无法登记在使用人名下，该资产领用人原则上应为相关业务人员，按照“谁使用，谁负责”的原则，由实际使用人承担保管责任；资产无法确定领用人时，由</w:t>
      </w:r>
      <w:proofErr w:type="gramStart"/>
      <w:r w:rsidRPr="00BE5AE0">
        <w:rPr>
          <w:rFonts w:asciiTheme="minorEastAsia" w:hAnsiTheme="minorEastAsia" w:hint="eastAsia"/>
          <w:sz w:val="28"/>
          <w:szCs w:val="28"/>
        </w:rPr>
        <w:t>处资产</w:t>
      </w:r>
      <w:proofErr w:type="gramEnd"/>
      <w:r w:rsidRPr="00BE5AE0">
        <w:rPr>
          <w:rFonts w:asciiTheme="minorEastAsia" w:hAnsiTheme="minorEastAsia" w:hint="eastAsia"/>
          <w:sz w:val="28"/>
          <w:szCs w:val="28"/>
        </w:rPr>
        <w:t>采购小组研究决定。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5、各科室要管理好所占有和使用的资产，充分发挥资产使用效益；各资产领用人需保管好个人名下的资产，做到帐、物、卡相符，防止物品损坏和遗失，如发现资产损坏或遗失应及时报告，否则应负相应责任。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6、资产领用人如退休或调离本部门，须交清所占有、使用的所</w:t>
      </w:r>
      <w:r w:rsidRPr="00BE5AE0">
        <w:rPr>
          <w:rFonts w:asciiTheme="minorEastAsia" w:hAnsiTheme="minorEastAsia" w:hint="eastAsia"/>
          <w:sz w:val="28"/>
          <w:szCs w:val="28"/>
        </w:rPr>
        <w:lastRenderedPageBreak/>
        <w:t>有资产，方可办理相关手续。</w:t>
      </w:r>
    </w:p>
    <w:p w:rsidR="00BE5AE0" w:rsidRDefault="00BE5AE0" w:rsidP="00BE5AE0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7、登记在各领用人名下的资产，如因工作或其他原因对资产进行调拨，需经领导审批后由</w:t>
      </w:r>
      <w:r>
        <w:rPr>
          <w:rFonts w:asciiTheme="minorEastAsia" w:hAnsiTheme="minorEastAsia" w:hint="eastAsia"/>
          <w:sz w:val="28"/>
          <w:szCs w:val="28"/>
        </w:rPr>
        <w:t>综合科</w:t>
      </w:r>
      <w:r w:rsidRPr="00BE5AE0">
        <w:rPr>
          <w:rFonts w:asciiTheme="minorEastAsia" w:hAnsiTheme="minorEastAsia" w:hint="eastAsia"/>
          <w:sz w:val="28"/>
          <w:szCs w:val="28"/>
        </w:rPr>
        <w:t>办理相应调拨手续；否则，如发生资产丢失等情况，由该资产领用人承担相应责任。</w:t>
      </w:r>
    </w:p>
    <w:p w:rsidR="00BE5AE0" w:rsidRPr="00BE5AE0" w:rsidRDefault="00BE5AE0" w:rsidP="00BE5AE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E5AE0">
        <w:rPr>
          <w:rFonts w:asciiTheme="minorEastAsia" w:hAnsiTheme="minorEastAsia" w:hint="eastAsia"/>
          <w:sz w:val="28"/>
          <w:szCs w:val="28"/>
        </w:rPr>
        <w:t>8、资产耐用期满，确已丧失效能的，由</w:t>
      </w:r>
      <w:r>
        <w:rPr>
          <w:rFonts w:asciiTheme="minorEastAsia" w:hAnsiTheme="minorEastAsia" w:hint="eastAsia"/>
          <w:sz w:val="28"/>
          <w:szCs w:val="28"/>
        </w:rPr>
        <w:t>综合科</w:t>
      </w:r>
      <w:r w:rsidRPr="00BE5AE0">
        <w:rPr>
          <w:rFonts w:asciiTheme="minorEastAsia" w:hAnsiTheme="minorEastAsia" w:hint="eastAsia"/>
          <w:sz w:val="28"/>
          <w:szCs w:val="28"/>
        </w:rPr>
        <w:t>或相关业务人员按照学校要求办理报废手续，个人不得擅自处理。</w:t>
      </w:r>
    </w:p>
    <w:p w:rsidR="00BE5AE0" w:rsidRDefault="00BE5AE0" w:rsidP="00BE5AE0">
      <w:pPr>
        <w:ind w:firstLineChars="100" w:firstLine="280"/>
        <w:rPr>
          <w:rFonts w:asciiTheme="minorEastAsia" w:hAnsiTheme="minorEastAsia" w:hint="eastAsia"/>
          <w:sz w:val="28"/>
          <w:szCs w:val="28"/>
        </w:rPr>
      </w:pPr>
    </w:p>
    <w:p w:rsidR="00BE5AE0" w:rsidRPr="00BE5AE0" w:rsidRDefault="00BE5AE0" w:rsidP="00BE5AE0">
      <w:pPr>
        <w:ind w:firstLineChars="100" w:firstLine="281"/>
        <w:jc w:val="right"/>
        <w:rPr>
          <w:rFonts w:asciiTheme="minorEastAsia" w:hAnsiTheme="minorEastAsia"/>
          <w:b/>
          <w:sz w:val="28"/>
          <w:szCs w:val="28"/>
        </w:rPr>
      </w:pPr>
      <w:r w:rsidRPr="00BE5AE0">
        <w:rPr>
          <w:rFonts w:asciiTheme="minorEastAsia" w:hAnsiTheme="minorEastAsia" w:hint="eastAsia"/>
          <w:b/>
          <w:sz w:val="28"/>
          <w:szCs w:val="28"/>
        </w:rPr>
        <w:t>保卫处</w:t>
      </w:r>
    </w:p>
    <w:p w:rsidR="00BE5AE0" w:rsidRPr="00BE5AE0" w:rsidRDefault="00BE5AE0" w:rsidP="00BE5AE0">
      <w:pPr>
        <w:ind w:firstLineChars="100" w:firstLine="281"/>
        <w:jc w:val="right"/>
        <w:rPr>
          <w:rFonts w:asciiTheme="minorEastAsia" w:hAnsiTheme="minorEastAsia"/>
          <w:b/>
          <w:sz w:val="28"/>
          <w:szCs w:val="28"/>
        </w:rPr>
      </w:pPr>
      <w:r w:rsidRPr="00BE5AE0">
        <w:rPr>
          <w:rFonts w:asciiTheme="minorEastAsia" w:hAnsiTheme="minorEastAsia" w:hint="eastAsia"/>
          <w:b/>
          <w:sz w:val="28"/>
          <w:szCs w:val="28"/>
        </w:rPr>
        <w:t>2018年6月15日</w:t>
      </w:r>
    </w:p>
    <w:p w:rsidR="00AF7B75" w:rsidRPr="00BE5AE0" w:rsidRDefault="00AF7B75" w:rsidP="00BE5AE0">
      <w:pPr>
        <w:rPr>
          <w:rFonts w:asciiTheme="minorEastAsia" w:hAnsiTheme="minorEastAsia"/>
          <w:sz w:val="28"/>
          <w:szCs w:val="28"/>
        </w:rPr>
      </w:pPr>
    </w:p>
    <w:sectPr w:rsidR="00AF7B75" w:rsidRPr="00BE5AE0" w:rsidSect="00AF7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AE0"/>
    <w:rsid w:val="00AF7B75"/>
    <w:rsid w:val="00BE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64033title">
    <w:name w:val="c64033_title"/>
    <w:basedOn w:val="a0"/>
    <w:rsid w:val="00BE5AE0"/>
  </w:style>
  <w:style w:type="character" w:customStyle="1" w:styleId="c64033date">
    <w:name w:val="c64033_date"/>
    <w:basedOn w:val="a0"/>
    <w:rsid w:val="00BE5AE0"/>
  </w:style>
  <w:style w:type="character" w:customStyle="1" w:styleId="c64033click">
    <w:name w:val="c64033_click"/>
    <w:basedOn w:val="a0"/>
    <w:rsid w:val="00BE5AE0"/>
  </w:style>
  <w:style w:type="character" w:customStyle="1" w:styleId="apple-converted-space">
    <w:name w:val="apple-converted-space"/>
    <w:basedOn w:val="a0"/>
    <w:rsid w:val="00BE5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2018-06-15T08:03:00Z</dcterms:created>
  <dcterms:modified xsi:type="dcterms:W3CDTF">2018-06-15T08:12:00Z</dcterms:modified>
</cp:coreProperties>
</file>